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F4BDE" w14:textId="7B381F45" w:rsidR="00E02DA4" w:rsidRPr="00C63912" w:rsidRDefault="00E02DA4" w:rsidP="008F027E">
      <w:pPr>
        <w:widowControl w:val="0"/>
        <w:jc w:val="center"/>
        <w:rPr>
          <w:rFonts w:cs="Arial"/>
          <w:b/>
          <w:bCs/>
          <w:color w:val="000000"/>
        </w:rPr>
      </w:pPr>
      <w:r w:rsidRPr="00C63912">
        <w:rPr>
          <w:rFonts w:cs="Arial"/>
          <w:b/>
          <w:bCs/>
          <w:color w:val="000000"/>
        </w:rPr>
        <w:t>Ministerul Educației</w:t>
      </w:r>
      <w:r w:rsidR="00823941" w:rsidRPr="00C63912">
        <w:rPr>
          <w:rFonts w:cs="Arial"/>
          <w:b/>
          <w:bCs/>
          <w:color w:val="000000"/>
        </w:rPr>
        <w:t xml:space="preserve"> </w:t>
      </w:r>
      <w:r w:rsidRPr="00C63912">
        <w:rPr>
          <w:rFonts w:cs="Arial"/>
          <w:b/>
          <w:bCs/>
          <w:color w:val="000000"/>
        </w:rPr>
        <w:t>și Cercetării al Republicii Moldova</w:t>
      </w:r>
    </w:p>
    <w:p w14:paraId="24EE1905" w14:textId="77777777" w:rsidR="007349B3" w:rsidRPr="006A0E49" w:rsidRDefault="007349B3" w:rsidP="00F6355F">
      <w:pPr>
        <w:widowControl w:val="0"/>
        <w:jc w:val="left"/>
        <w:rPr>
          <w:rFonts w:cs="Arial"/>
          <w:bCs/>
          <w:color w:val="000000"/>
        </w:rPr>
      </w:pPr>
    </w:p>
    <w:p w14:paraId="5D428AC3" w14:textId="5BCE54E5" w:rsidR="007349B3" w:rsidRDefault="00C63912" w:rsidP="00C63912">
      <w:pPr>
        <w:widowControl w:val="0"/>
        <w:jc w:val="center"/>
        <w:rPr>
          <w:rFonts w:cs="Arial"/>
          <w:b/>
          <w:bCs/>
          <w:color w:val="000000"/>
        </w:rPr>
      </w:pPr>
      <w:r w:rsidRPr="00C63912">
        <w:rPr>
          <w:rFonts w:cs="Arial"/>
          <w:b/>
          <w:bCs/>
          <w:color w:val="000000"/>
        </w:rPr>
        <w:t>Direcția Generală Educație, Tineret și Sport din municipiul Chișinău</w:t>
      </w:r>
    </w:p>
    <w:p w14:paraId="159BAAB0" w14:textId="77777777" w:rsidR="00C63912" w:rsidRDefault="00C63912" w:rsidP="00C63912">
      <w:pPr>
        <w:widowControl w:val="0"/>
        <w:jc w:val="center"/>
        <w:rPr>
          <w:rFonts w:cs="Arial"/>
          <w:b/>
          <w:bCs/>
          <w:color w:val="000000"/>
        </w:rPr>
      </w:pPr>
    </w:p>
    <w:p w14:paraId="08F8B908" w14:textId="5AA57536" w:rsidR="00C63912" w:rsidRPr="00C63912" w:rsidRDefault="00C63912" w:rsidP="00C63912">
      <w:pPr>
        <w:widowControl w:val="0"/>
        <w:jc w:val="center"/>
        <w:rPr>
          <w:rFonts w:cs="Arial"/>
          <w:b/>
          <w:bCs/>
          <w:color w:val="000000"/>
        </w:rPr>
      </w:pPr>
      <w:r>
        <w:rPr>
          <w:rFonts w:cs="Arial"/>
          <w:b/>
          <w:bCs/>
          <w:color w:val="000000"/>
        </w:rPr>
        <w:t xml:space="preserve">Centrul </w:t>
      </w:r>
      <w:r w:rsidRPr="00C63912">
        <w:rPr>
          <w:rFonts w:eastAsia="Times New Roman"/>
          <w:b/>
          <w:color w:val="0D0D0D" w:themeColor="text1" w:themeTint="F2"/>
          <w:szCs w:val="24"/>
          <w:lang w:eastAsia="ru-RU"/>
        </w:rPr>
        <w:t>Educației Estetice „Lăstărel”</w:t>
      </w:r>
      <w:r>
        <w:rPr>
          <w:rFonts w:eastAsia="Times New Roman"/>
          <w:b/>
          <w:color w:val="0D0D0D" w:themeColor="text1" w:themeTint="F2"/>
          <w:szCs w:val="24"/>
          <w:lang w:eastAsia="ru-RU"/>
        </w:rPr>
        <w:t xml:space="preserve"> sectorul Buiucani</w:t>
      </w:r>
    </w:p>
    <w:p w14:paraId="1A17841C" w14:textId="77777777" w:rsidR="007349B3" w:rsidRPr="006A0E49" w:rsidRDefault="007349B3" w:rsidP="00F6355F">
      <w:pPr>
        <w:widowControl w:val="0"/>
        <w:jc w:val="left"/>
        <w:rPr>
          <w:rFonts w:cs="Arial"/>
          <w:bCs/>
          <w:color w:val="000000"/>
        </w:rPr>
      </w:pPr>
    </w:p>
    <w:p w14:paraId="1333D65B" w14:textId="77777777" w:rsidR="006A0E49" w:rsidRPr="006A0E49" w:rsidRDefault="006A0E49" w:rsidP="00F6355F">
      <w:pPr>
        <w:widowControl w:val="0"/>
        <w:jc w:val="left"/>
        <w:rPr>
          <w:rFonts w:cs="Arial"/>
          <w:bCs/>
          <w:color w:val="000000"/>
        </w:rPr>
      </w:pPr>
    </w:p>
    <w:p w14:paraId="46B30CAB" w14:textId="77777777" w:rsidR="006A0E49" w:rsidRPr="006A0E49" w:rsidRDefault="006A0E49" w:rsidP="00F6355F">
      <w:pPr>
        <w:widowControl w:val="0"/>
        <w:jc w:val="left"/>
        <w:rPr>
          <w:rFonts w:cs="Arial"/>
          <w:bCs/>
          <w:color w:val="000000"/>
        </w:rPr>
      </w:pPr>
    </w:p>
    <w:p w14:paraId="5DF9CB05" w14:textId="77777777" w:rsidR="006A0E49" w:rsidRPr="006A0E49" w:rsidRDefault="006A0E49" w:rsidP="00F6355F">
      <w:pPr>
        <w:widowControl w:val="0"/>
        <w:jc w:val="left"/>
        <w:rPr>
          <w:rFonts w:cs="Arial"/>
          <w:bCs/>
          <w:color w:val="000000"/>
        </w:rPr>
      </w:pPr>
    </w:p>
    <w:p w14:paraId="52EE62EB" w14:textId="77777777" w:rsidR="006A0E49" w:rsidRPr="006A0E49" w:rsidRDefault="006A0E49" w:rsidP="00F6355F">
      <w:pPr>
        <w:widowControl w:val="0"/>
        <w:jc w:val="left"/>
        <w:rPr>
          <w:rFonts w:cs="Arial"/>
          <w:bCs/>
          <w:color w:val="000000"/>
        </w:rPr>
      </w:pPr>
    </w:p>
    <w:p w14:paraId="1E55C4FD" w14:textId="77777777" w:rsidR="006A0E49" w:rsidRPr="006A0E49" w:rsidRDefault="006A0E49" w:rsidP="00F6355F">
      <w:pPr>
        <w:widowControl w:val="0"/>
        <w:jc w:val="left"/>
        <w:rPr>
          <w:rFonts w:cs="Arial"/>
          <w:bCs/>
          <w:color w:val="000000"/>
        </w:rPr>
      </w:pPr>
    </w:p>
    <w:p w14:paraId="5B72DBCD" w14:textId="77777777" w:rsidR="006A0E49" w:rsidRPr="006A0E49" w:rsidRDefault="006A0E49" w:rsidP="00F6355F">
      <w:pPr>
        <w:widowControl w:val="0"/>
        <w:jc w:val="left"/>
        <w:rPr>
          <w:rFonts w:cs="Arial"/>
          <w:bCs/>
          <w:color w:val="000000"/>
        </w:rPr>
      </w:pPr>
    </w:p>
    <w:p w14:paraId="606722A9" w14:textId="77777777" w:rsidR="006D7AFB" w:rsidRPr="006A0E49" w:rsidRDefault="00863C6C" w:rsidP="006A0E49">
      <w:pPr>
        <w:widowControl w:val="0"/>
        <w:jc w:val="right"/>
        <w:rPr>
          <w:rFonts w:cs="Arial"/>
          <w:bCs/>
          <w:color w:val="000000"/>
        </w:rPr>
      </w:pPr>
      <w:r w:rsidRPr="006A0E49">
        <w:rPr>
          <w:rFonts w:cs="Arial"/>
          <w:bCs/>
          <w:color w:val="000000"/>
        </w:rPr>
        <w:t>APROBAT</w:t>
      </w:r>
    </w:p>
    <w:p w14:paraId="6FA98967" w14:textId="77777777" w:rsidR="00863C6C" w:rsidRPr="006A0E49" w:rsidRDefault="00863C6C" w:rsidP="00F6355F">
      <w:pPr>
        <w:widowControl w:val="0"/>
        <w:jc w:val="left"/>
        <w:rPr>
          <w:rFonts w:cs="Arial"/>
          <w:bCs/>
          <w:color w:val="000000"/>
        </w:rPr>
      </w:pPr>
    </w:p>
    <w:p w14:paraId="560936B8" w14:textId="56543D41" w:rsidR="00863C6C" w:rsidRPr="006A0E49" w:rsidRDefault="006A0E49" w:rsidP="006A0E49">
      <w:pPr>
        <w:widowControl w:val="0"/>
        <w:jc w:val="right"/>
        <w:rPr>
          <w:rFonts w:cs="Arial"/>
          <w:bCs/>
          <w:color w:val="000000"/>
        </w:rPr>
      </w:pPr>
      <w:r w:rsidRPr="006A0E49">
        <w:rPr>
          <w:rFonts w:cs="Arial"/>
          <w:bCs/>
          <w:color w:val="000000"/>
        </w:rPr>
        <w:t>l</w:t>
      </w:r>
      <w:r w:rsidR="00863C6C" w:rsidRPr="006A0E49">
        <w:rPr>
          <w:rFonts w:cs="Arial"/>
          <w:bCs/>
          <w:color w:val="000000"/>
        </w:rPr>
        <w:t xml:space="preserve">a ședința comună a </w:t>
      </w:r>
      <w:r w:rsidR="00C63912">
        <w:rPr>
          <w:rFonts w:cs="Arial"/>
          <w:bCs/>
          <w:color w:val="000000"/>
        </w:rPr>
        <w:t>Consiliului profesoral</w:t>
      </w:r>
    </w:p>
    <w:p w14:paraId="3A8505E3" w14:textId="77777777" w:rsidR="00863C6C" w:rsidRPr="006A0E49" w:rsidRDefault="006A0E49" w:rsidP="006A0E49">
      <w:pPr>
        <w:widowControl w:val="0"/>
        <w:jc w:val="right"/>
        <w:rPr>
          <w:rFonts w:cs="Arial"/>
          <w:bCs/>
          <w:color w:val="000000"/>
        </w:rPr>
      </w:pPr>
      <w:r w:rsidRPr="006A0E49">
        <w:rPr>
          <w:rFonts w:cs="Arial"/>
          <w:bCs/>
          <w:color w:val="000000"/>
        </w:rPr>
        <w:t>ș</w:t>
      </w:r>
      <w:r w:rsidR="00863C6C" w:rsidRPr="006A0E49">
        <w:rPr>
          <w:rFonts w:cs="Arial"/>
          <w:bCs/>
          <w:color w:val="000000"/>
        </w:rPr>
        <w:t>i Consiliului de administrație</w:t>
      </w:r>
    </w:p>
    <w:p w14:paraId="77F2A55A" w14:textId="3295BADF" w:rsidR="00040416" w:rsidRPr="00206AE1" w:rsidRDefault="00040416" w:rsidP="00040416">
      <w:pPr>
        <w:widowControl w:val="0"/>
        <w:jc w:val="center"/>
        <w:rPr>
          <w:rFonts w:eastAsia="Times New Roman"/>
          <w:color w:val="0D0D0D" w:themeColor="text1" w:themeTint="F2"/>
          <w:szCs w:val="24"/>
          <w:u w:val="single"/>
          <w:lang w:eastAsia="ru-RU"/>
        </w:rPr>
      </w:pPr>
      <w:r>
        <w:rPr>
          <w:rFonts w:eastAsia="Times New Roman"/>
          <w:color w:val="0D0D0D" w:themeColor="text1" w:themeTint="F2"/>
          <w:szCs w:val="24"/>
          <w:lang w:eastAsia="ru-RU"/>
        </w:rPr>
        <w:t xml:space="preserve">                                                                                          </w:t>
      </w:r>
      <w:r w:rsidR="00206AE1">
        <w:rPr>
          <w:rFonts w:eastAsia="Times New Roman"/>
          <w:color w:val="0D0D0D" w:themeColor="text1" w:themeTint="F2"/>
          <w:szCs w:val="24"/>
          <w:lang w:eastAsia="ru-RU"/>
        </w:rPr>
        <w:t xml:space="preserve">               </w:t>
      </w:r>
      <w:r>
        <w:rPr>
          <w:rFonts w:eastAsia="Times New Roman"/>
          <w:color w:val="0D0D0D" w:themeColor="text1" w:themeTint="F2"/>
          <w:szCs w:val="24"/>
          <w:lang w:eastAsia="ru-RU"/>
        </w:rPr>
        <w:t>P</w:t>
      </w:r>
      <w:r w:rsidRPr="00040416">
        <w:rPr>
          <w:rFonts w:eastAsia="Times New Roman"/>
          <w:color w:val="0D0D0D" w:themeColor="text1" w:themeTint="F2"/>
          <w:szCs w:val="24"/>
          <w:lang w:eastAsia="ru-RU"/>
        </w:rPr>
        <w:t>roces ve</w:t>
      </w:r>
      <w:r w:rsidR="00206AE1">
        <w:rPr>
          <w:rFonts w:eastAsia="Times New Roman"/>
          <w:color w:val="0D0D0D" w:themeColor="text1" w:themeTint="F2"/>
          <w:szCs w:val="24"/>
          <w:lang w:eastAsia="ru-RU"/>
        </w:rPr>
        <w:t>rbal nr.</w:t>
      </w:r>
      <w:r w:rsidR="00206AE1" w:rsidRPr="00206AE1">
        <w:rPr>
          <w:rFonts w:eastAsia="Times New Roman"/>
          <w:color w:val="0D0D0D" w:themeColor="text1" w:themeTint="F2"/>
          <w:szCs w:val="24"/>
          <w:u w:val="single"/>
          <w:lang w:eastAsia="ru-RU"/>
        </w:rPr>
        <w:t xml:space="preserve"> 3</w:t>
      </w:r>
      <w:r w:rsidR="00206AE1">
        <w:rPr>
          <w:rFonts w:eastAsia="Times New Roman"/>
          <w:color w:val="0D0D0D" w:themeColor="text1" w:themeTint="F2"/>
          <w:szCs w:val="24"/>
          <w:lang w:eastAsia="ru-RU"/>
        </w:rPr>
        <w:t xml:space="preserve"> din </w:t>
      </w:r>
      <w:r w:rsidR="00206AE1" w:rsidRPr="00206AE1">
        <w:rPr>
          <w:rFonts w:eastAsia="Times New Roman"/>
          <w:color w:val="0D0D0D" w:themeColor="text1" w:themeTint="F2"/>
          <w:szCs w:val="24"/>
          <w:u w:val="single"/>
          <w:lang w:eastAsia="ru-RU"/>
        </w:rPr>
        <w:t>30.08.</w:t>
      </w:r>
      <w:r w:rsidR="00ED12D3" w:rsidRPr="00206AE1">
        <w:rPr>
          <w:rFonts w:eastAsia="Times New Roman"/>
          <w:color w:val="0D0D0D" w:themeColor="text1" w:themeTint="F2"/>
          <w:szCs w:val="24"/>
          <w:u w:val="single"/>
          <w:lang w:eastAsia="ru-RU"/>
        </w:rPr>
        <w:t>2023</w:t>
      </w:r>
    </w:p>
    <w:p w14:paraId="1C3FB587" w14:textId="77777777" w:rsidR="00863C6C" w:rsidRPr="006A0E49" w:rsidRDefault="00863C6C" w:rsidP="00F6355F">
      <w:pPr>
        <w:widowControl w:val="0"/>
        <w:jc w:val="left"/>
        <w:rPr>
          <w:rFonts w:cs="Arial"/>
          <w:bCs/>
          <w:color w:val="000000"/>
        </w:rPr>
      </w:pPr>
    </w:p>
    <w:p w14:paraId="1A481C0B" w14:textId="77777777" w:rsidR="00DF1C56" w:rsidRPr="006A0E49" w:rsidRDefault="00DF1C56" w:rsidP="00F6355F">
      <w:pPr>
        <w:widowControl w:val="0"/>
        <w:rPr>
          <w:rFonts w:cs="Arial"/>
          <w:bCs/>
          <w:color w:val="000000"/>
        </w:rPr>
      </w:pPr>
    </w:p>
    <w:p w14:paraId="5B6898F4" w14:textId="77777777" w:rsidR="007349B3" w:rsidRPr="006A0E49" w:rsidRDefault="007349B3" w:rsidP="00F6355F">
      <w:pPr>
        <w:widowControl w:val="0"/>
        <w:rPr>
          <w:rFonts w:cs="Arial"/>
          <w:bCs/>
          <w:color w:val="000000"/>
        </w:rPr>
      </w:pPr>
    </w:p>
    <w:p w14:paraId="4FBAD3AF" w14:textId="77777777" w:rsidR="006A0E49" w:rsidRDefault="006A0E49" w:rsidP="00F6355F">
      <w:pPr>
        <w:widowControl w:val="0"/>
        <w:rPr>
          <w:rFonts w:cs="Arial"/>
          <w:b/>
          <w:color w:val="000000"/>
        </w:rPr>
      </w:pPr>
    </w:p>
    <w:p w14:paraId="4D57B16C" w14:textId="77777777" w:rsidR="006A0E49" w:rsidRDefault="006A0E49" w:rsidP="00F6355F">
      <w:pPr>
        <w:widowControl w:val="0"/>
        <w:rPr>
          <w:rFonts w:cs="Arial"/>
          <w:b/>
          <w:color w:val="000000"/>
        </w:rPr>
      </w:pPr>
    </w:p>
    <w:p w14:paraId="383E55B3" w14:textId="77777777" w:rsidR="006A0E49" w:rsidRDefault="006A0E49" w:rsidP="00F6355F">
      <w:pPr>
        <w:widowControl w:val="0"/>
        <w:rPr>
          <w:rFonts w:cs="Arial"/>
          <w:b/>
          <w:color w:val="000000"/>
        </w:rPr>
      </w:pPr>
    </w:p>
    <w:p w14:paraId="4A6A8938" w14:textId="4ACA07DC" w:rsidR="006A0E49" w:rsidRDefault="006A0E49" w:rsidP="00F6355F">
      <w:pPr>
        <w:widowControl w:val="0"/>
        <w:rPr>
          <w:rFonts w:cs="Arial"/>
          <w:b/>
          <w:color w:val="000000"/>
        </w:rPr>
      </w:pPr>
    </w:p>
    <w:p w14:paraId="439C7124" w14:textId="54EC71F3" w:rsidR="00FD08D7" w:rsidRDefault="00FD08D7" w:rsidP="00F6355F">
      <w:pPr>
        <w:widowControl w:val="0"/>
        <w:rPr>
          <w:rFonts w:cs="Arial"/>
          <w:b/>
          <w:color w:val="000000"/>
        </w:rPr>
      </w:pPr>
    </w:p>
    <w:p w14:paraId="0DDC5504" w14:textId="77777777" w:rsidR="00FD08D7" w:rsidRPr="001A45D7" w:rsidRDefault="00FD08D7" w:rsidP="00F6355F">
      <w:pPr>
        <w:widowControl w:val="0"/>
        <w:rPr>
          <w:rFonts w:cs="Arial"/>
          <w:b/>
          <w:color w:val="000000"/>
        </w:rPr>
      </w:pPr>
    </w:p>
    <w:p w14:paraId="741F1756" w14:textId="7D2355BA" w:rsidR="006D7AFB" w:rsidRDefault="007349B3" w:rsidP="00863C6C">
      <w:pPr>
        <w:jc w:val="center"/>
        <w:rPr>
          <w:b/>
          <w:sz w:val="28"/>
          <w:szCs w:val="28"/>
          <w:lang w:val="en-US"/>
        </w:rPr>
      </w:pPr>
      <w:r w:rsidRPr="002E6283">
        <w:rPr>
          <w:b/>
          <w:sz w:val="28"/>
          <w:szCs w:val="28"/>
          <w:lang w:val="en-US"/>
        </w:rPr>
        <w:t xml:space="preserve">RAPORT DE </w:t>
      </w:r>
      <w:r w:rsidR="00863C6C" w:rsidRPr="002E6283">
        <w:rPr>
          <w:b/>
          <w:sz w:val="28"/>
          <w:szCs w:val="28"/>
          <w:lang w:val="en-US"/>
        </w:rPr>
        <w:t>ACTIVITATE</w:t>
      </w:r>
    </w:p>
    <w:p w14:paraId="4F9CAC17" w14:textId="3EF1D785" w:rsidR="00C63912" w:rsidRPr="002E6283" w:rsidRDefault="000A392D" w:rsidP="00863C6C">
      <w:pPr>
        <w:jc w:val="center"/>
        <w:rPr>
          <w:b/>
          <w:sz w:val="28"/>
          <w:szCs w:val="28"/>
          <w:lang w:val="en-US"/>
        </w:rPr>
      </w:pPr>
      <w:proofErr w:type="spellStart"/>
      <w:r>
        <w:rPr>
          <w:b/>
          <w:sz w:val="28"/>
          <w:szCs w:val="28"/>
          <w:lang w:val="en-US"/>
        </w:rPr>
        <w:t>anul</w:t>
      </w:r>
      <w:proofErr w:type="spellEnd"/>
      <w:r>
        <w:rPr>
          <w:b/>
          <w:sz w:val="28"/>
          <w:szCs w:val="28"/>
          <w:lang w:val="en-US"/>
        </w:rPr>
        <w:t xml:space="preserve"> de </w:t>
      </w:r>
      <w:proofErr w:type="spellStart"/>
      <w:r>
        <w:rPr>
          <w:b/>
          <w:sz w:val="28"/>
          <w:szCs w:val="28"/>
          <w:lang w:val="en-US"/>
        </w:rPr>
        <w:t>studii</w:t>
      </w:r>
      <w:proofErr w:type="spellEnd"/>
      <w:r>
        <w:rPr>
          <w:b/>
          <w:sz w:val="28"/>
          <w:szCs w:val="28"/>
          <w:lang w:val="en-US"/>
        </w:rPr>
        <w:t xml:space="preserve"> 2022-2023</w:t>
      </w:r>
    </w:p>
    <w:p w14:paraId="67CF30F5" w14:textId="77777777" w:rsidR="008F027E" w:rsidRDefault="008F027E" w:rsidP="00F6355F">
      <w:pPr>
        <w:jc w:val="left"/>
        <w:rPr>
          <w:lang w:val="en-US"/>
        </w:rPr>
      </w:pPr>
    </w:p>
    <w:p w14:paraId="12960471" w14:textId="77777777" w:rsidR="006A0E49" w:rsidRDefault="006A0E49" w:rsidP="00F6355F">
      <w:pPr>
        <w:jc w:val="left"/>
        <w:rPr>
          <w:lang w:val="en-US"/>
        </w:rPr>
      </w:pPr>
    </w:p>
    <w:p w14:paraId="203529EF" w14:textId="77777777" w:rsidR="006A0E49" w:rsidRDefault="006A0E49" w:rsidP="00F6355F">
      <w:pPr>
        <w:jc w:val="left"/>
        <w:rPr>
          <w:lang w:val="en-US"/>
        </w:rPr>
      </w:pPr>
    </w:p>
    <w:p w14:paraId="3376E8D7" w14:textId="58EC14CB" w:rsidR="00114899" w:rsidRDefault="00114899" w:rsidP="00F6355F">
      <w:pPr>
        <w:jc w:val="left"/>
        <w:rPr>
          <w:lang w:val="en-US"/>
        </w:rPr>
      </w:pPr>
    </w:p>
    <w:p w14:paraId="38D5E87C" w14:textId="77777777" w:rsidR="006A0E49" w:rsidRDefault="006A0E49" w:rsidP="00F6355F">
      <w:pPr>
        <w:jc w:val="left"/>
        <w:rPr>
          <w:lang w:val="en-US"/>
        </w:rPr>
      </w:pPr>
    </w:p>
    <w:p w14:paraId="0144A4C2" w14:textId="77777777" w:rsidR="006A0E49" w:rsidRDefault="006A0E49" w:rsidP="00F6355F">
      <w:pPr>
        <w:jc w:val="left"/>
        <w:rPr>
          <w:lang w:val="en-US"/>
        </w:rPr>
      </w:pPr>
    </w:p>
    <w:p w14:paraId="6D84002C" w14:textId="131512D1" w:rsidR="00114899" w:rsidRDefault="00114899" w:rsidP="00F6355F">
      <w:pPr>
        <w:jc w:val="left"/>
        <w:rPr>
          <w:lang w:val="en-US"/>
        </w:rPr>
      </w:pPr>
    </w:p>
    <w:p w14:paraId="2A7F965F" w14:textId="64B55C1E" w:rsidR="00114899" w:rsidRDefault="00114899" w:rsidP="00F6355F">
      <w:pPr>
        <w:jc w:val="left"/>
        <w:rPr>
          <w:lang w:val="en-US"/>
        </w:rPr>
      </w:pPr>
    </w:p>
    <w:p w14:paraId="1C9BE722" w14:textId="6C9BD1A1" w:rsidR="00114899" w:rsidRDefault="00114899" w:rsidP="00F6355F">
      <w:pPr>
        <w:jc w:val="left"/>
        <w:rPr>
          <w:lang w:val="en-US"/>
        </w:rPr>
      </w:pPr>
    </w:p>
    <w:p w14:paraId="30C60D65" w14:textId="38FC9FF4" w:rsidR="00114899" w:rsidRDefault="00114899" w:rsidP="00F6355F">
      <w:pPr>
        <w:jc w:val="left"/>
        <w:rPr>
          <w:lang w:val="en-US"/>
        </w:rPr>
      </w:pPr>
    </w:p>
    <w:p w14:paraId="4E911953" w14:textId="2F855C25" w:rsidR="00114899" w:rsidRDefault="00114899" w:rsidP="00F6355F">
      <w:pPr>
        <w:jc w:val="left"/>
        <w:rPr>
          <w:lang w:val="en-US"/>
        </w:rPr>
      </w:pPr>
    </w:p>
    <w:p w14:paraId="4EB05CAF" w14:textId="515B7180" w:rsidR="00114899" w:rsidRDefault="00114899" w:rsidP="00F6355F">
      <w:pPr>
        <w:jc w:val="left"/>
        <w:rPr>
          <w:lang w:val="en-US"/>
        </w:rPr>
      </w:pPr>
    </w:p>
    <w:p w14:paraId="3C1E1C9C" w14:textId="5E6895B4" w:rsidR="00114899" w:rsidRDefault="00114899" w:rsidP="00F6355F">
      <w:pPr>
        <w:jc w:val="left"/>
        <w:rPr>
          <w:lang w:val="en-US"/>
        </w:rPr>
      </w:pPr>
    </w:p>
    <w:p w14:paraId="6D440CBB" w14:textId="29307C23" w:rsidR="00114899" w:rsidRDefault="00114899" w:rsidP="00F6355F">
      <w:pPr>
        <w:jc w:val="left"/>
        <w:rPr>
          <w:lang w:val="en-US"/>
        </w:rPr>
      </w:pPr>
    </w:p>
    <w:p w14:paraId="441715DE" w14:textId="7DAC2C89" w:rsidR="00114899" w:rsidRDefault="00114899" w:rsidP="00F6355F">
      <w:pPr>
        <w:jc w:val="left"/>
        <w:rPr>
          <w:lang w:val="en-US"/>
        </w:rPr>
      </w:pPr>
    </w:p>
    <w:p w14:paraId="4207B68F" w14:textId="05F132AD" w:rsidR="00114899" w:rsidRDefault="00114899" w:rsidP="00F6355F">
      <w:pPr>
        <w:jc w:val="left"/>
        <w:rPr>
          <w:lang w:val="en-US"/>
        </w:rPr>
      </w:pPr>
    </w:p>
    <w:p w14:paraId="339AA291" w14:textId="77777777" w:rsidR="006A0E49" w:rsidRDefault="006A0E49" w:rsidP="00F6355F">
      <w:pPr>
        <w:jc w:val="left"/>
        <w:rPr>
          <w:lang w:val="en-US"/>
        </w:rPr>
      </w:pPr>
    </w:p>
    <w:p w14:paraId="4E5B606E" w14:textId="77777777" w:rsidR="006A0E49" w:rsidRDefault="006A0E49" w:rsidP="00F6355F">
      <w:pPr>
        <w:jc w:val="left"/>
        <w:rPr>
          <w:lang w:val="en-US"/>
        </w:rPr>
      </w:pPr>
    </w:p>
    <w:p w14:paraId="228F27F1" w14:textId="77777777" w:rsidR="006A0E49" w:rsidRDefault="006A0E49" w:rsidP="00F6355F">
      <w:pPr>
        <w:jc w:val="left"/>
        <w:rPr>
          <w:lang w:val="en-US"/>
        </w:rPr>
      </w:pPr>
    </w:p>
    <w:p w14:paraId="68FC0311" w14:textId="77777777" w:rsidR="006A0E49" w:rsidRDefault="006A0E49" w:rsidP="00F6355F">
      <w:pPr>
        <w:jc w:val="left"/>
        <w:rPr>
          <w:lang w:val="en-US"/>
        </w:rPr>
      </w:pPr>
    </w:p>
    <w:p w14:paraId="270E9E0F" w14:textId="77777777" w:rsidR="006A0E49" w:rsidRDefault="006A0E49" w:rsidP="00F6355F">
      <w:pPr>
        <w:jc w:val="left"/>
        <w:rPr>
          <w:lang w:val="en-US"/>
        </w:rPr>
      </w:pPr>
    </w:p>
    <w:p w14:paraId="76D27B17" w14:textId="77777777" w:rsidR="006A0E49" w:rsidRDefault="006A0E49" w:rsidP="00F6355F">
      <w:pPr>
        <w:jc w:val="left"/>
        <w:rPr>
          <w:lang w:val="en-US"/>
        </w:rPr>
      </w:pPr>
    </w:p>
    <w:p w14:paraId="03C912CD" w14:textId="77777777" w:rsidR="006A0E49" w:rsidRDefault="006A0E49" w:rsidP="00F6355F">
      <w:pPr>
        <w:jc w:val="left"/>
        <w:rPr>
          <w:lang w:val="en-US"/>
        </w:rPr>
      </w:pPr>
    </w:p>
    <w:p w14:paraId="53E2F63F" w14:textId="77777777" w:rsidR="006A0E49" w:rsidRDefault="006A0E49" w:rsidP="00F6355F">
      <w:pPr>
        <w:jc w:val="left"/>
        <w:rPr>
          <w:lang w:val="en-US"/>
        </w:rPr>
      </w:pPr>
    </w:p>
    <w:p w14:paraId="450DBC6F" w14:textId="77777777" w:rsidR="006A0E49" w:rsidRDefault="006A0E49" w:rsidP="00F6355F">
      <w:pPr>
        <w:jc w:val="left"/>
        <w:rPr>
          <w:lang w:val="en-US"/>
        </w:rPr>
      </w:pPr>
    </w:p>
    <w:p w14:paraId="447974EC" w14:textId="67862748" w:rsidR="00863C6C" w:rsidRPr="00114899" w:rsidRDefault="000A392D" w:rsidP="00114899">
      <w:pPr>
        <w:jc w:val="center"/>
        <w:rPr>
          <w:lang w:val="en-US"/>
        </w:rPr>
      </w:pPr>
      <w:proofErr w:type="spellStart"/>
      <w:r>
        <w:rPr>
          <w:lang w:val="en-US"/>
        </w:rPr>
        <w:t>Chișinău</w:t>
      </w:r>
      <w:proofErr w:type="spellEnd"/>
      <w:r>
        <w:rPr>
          <w:lang w:val="en-US"/>
        </w:rPr>
        <w:t>, 2023</w:t>
      </w:r>
    </w:p>
    <w:p w14:paraId="028761A6" w14:textId="77777777" w:rsidR="00A41EFF" w:rsidRDefault="00A41EFF" w:rsidP="00863C6C">
      <w:pPr>
        <w:jc w:val="center"/>
        <w:rPr>
          <w:b/>
        </w:rPr>
      </w:pPr>
      <w:r w:rsidRPr="00734888">
        <w:rPr>
          <w:b/>
        </w:rPr>
        <w:lastRenderedPageBreak/>
        <w:t>Date generale</w:t>
      </w:r>
    </w:p>
    <w:p w14:paraId="1EB9BD9A" w14:textId="77777777" w:rsidR="00863C6C" w:rsidRPr="00734888" w:rsidRDefault="00863C6C" w:rsidP="00863C6C">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5408"/>
      </w:tblGrid>
      <w:tr w:rsidR="00A41EFF" w:rsidRPr="00734888" w14:paraId="46E4D3E5" w14:textId="77777777" w:rsidTr="00863C6C">
        <w:tc>
          <w:tcPr>
            <w:tcW w:w="4219" w:type="dxa"/>
            <w:tcBorders>
              <w:top w:val="single" w:sz="12" w:space="0" w:color="auto"/>
              <w:left w:val="single" w:sz="12" w:space="0" w:color="auto"/>
            </w:tcBorders>
            <w:shd w:val="clear" w:color="auto" w:fill="auto"/>
          </w:tcPr>
          <w:p w14:paraId="56AB7B70" w14:textId="77777777" w:rsidR="00A41EFF" w:rsidRPr="00734888" w:rsidRDefault="00A41EFF" w:rsidP="00734888">
            <w:pPr>
              <w:rPr>
                <w:b/>
              </w:rPr>
            </w:pPr>
            <w:r w:rsidRPr="00734888">
              <w:rPr>
                <w:b/>
                <w:bCs/>
              </w:rPr>
              <w:t>Raion/ municipiu</w:t>
            </w:r>
          </w:p>
        </w:tc>
        <w:tc>
          <w:tcPr>
            <w:tcW w:w="5408" w:type="dxa"/>
            <w:tcBorders>
              <w:top w:val="single" w:sz="12" w:space="0" w:color="auto"/>
              <w:right w:val="single" w:sz="12" w:space="0" w:color="auto"/>
            </w:tcBorders>
            <w:shd w:val="clear" w:color="auto" w:fill="auto"/>
          </w:tcPr>
          <w:p w14:paraId="0BAB54E7" w14:textId="5C2E0E71" w:rsidR="00A41EFF" w:rsidRPr="00734888" w:rsidRDefault="00677F01" w:rsidP="00734888">
            <w:r w:rsidRPr="00E36276">
              <w:rPr>
                <w:color w:val="0D0D0D" w:themeColor="text1" w:themeTint="F2"/>
                <w:szCs w:val="24"/>
              </w:rPr>
              <w:t>Chișinău</w:t>
            </w:r>
          </w:p>
        </w:tc>
      </w:tr>
      <w:tr w:rsidR="00A41EFF" w:rsidRPr="00734888" w14:paraId="5BA50A84" w14:textId="77777777" w:rsidTr="00863C6C">
        <w:tc>
          <w:tcPr>
            <w:tcW w:w="4219" w:type="dxa"/>
            <w:tcBorders>
              <w:left w:val="single" w:sz="12" w:space="0" w:color="auto"/>
            </w:tcBorders>
            <w:shd w:val="clear" w:color="auto" w:fill="auto"/>
          </w:tcPr>
          <w:p w14:paraId="53A1D7F3" w14:textId="77777777" w:rsidR="00A41EFF" w:rsidRPr="00734888" w:rsidRDefault="00A41EFF" w:rsidP="00734888">
            <w:pPr>
              <w:rPr>
                <w:b/>
              </w:rPr>
            </w:pPr>
            <w:r w:rsidRPr="00734888">
              <w:rPr>
                <w:b/>
                <w:bCs/>
              </w:rPr>
              <w:t>Localitate</w:t>
            </w:r>
          </w:p>
        </w:tc>
        <w:tc>
          <w:tcPr>
            <w:tcW w:w="5408" w:type="dxa"/>
            <w:tcBorders>
              <w:right w:val="single" w:sz="12" w:space="0" w:color="auto"/>
            </w:tcBorders>
            <w:shd w:val="clear" w:color="auto" w:fill="auto"/>
          </w:tcPr>
          <w:p w14:paraId="02E6645E" w14:textId="32BC7D15" w:rsidR="00A41EFF" w:rsidRPr="00734888" w:rsidRDefault="00677F01" w:rsidP="00734888">
            <w:r w:rsidRPr="00E36276">
              <w:rPr>
                <w:color w:val="0D0D0D" w:themeColor="text1" w:themeTint="F2"/>
                <w:szCs w:val="24"/>
              </w:rPr>
              <w:t>Chișinău</w:t>
            </w:r>
          </w:p>
        </w:tc>
      </w:tr>
      <w:tr w:rsidR="00A41EFF" w:rsidRPr="00734888" w14:paraId="44DA6451" w14:textId="77777777" w:rsidTr="00863C6C">
        <w:tc>
          <w:tcPr>
            <w:tcW w:w="4219" w:type="dxa"/>
            <w:tcBorders>
              <w:left w:val="single" w:sz="12" w:space="0" w:color="auto"/>
            </w:tcBorders>
            <w:shd w:val="clear" w:color="auto" w:fill="auto"/>
          </w:tcPr>
          <w:p w14:paraId="659155C6" w14:textId="77777777" w:rsidR="00A41EFF" w:rsidRPr="00734888" w:rsidRDefault="00A41EFF" w:rsidP="00734888">
            <w:pPr>
              <w:rPr>
                <w:b/>
              </w:rPr>
            </w:pPr>
            <w:r w:rsidRPr="00734888">
              <w:rPr>
                <w:b/>
                <w:bCs/>
              </w:rPr>
              <w:t>Denumirea instituţiei</w:t>
            </w:r>
          </w:p>
        </w:tc>
        <w:tc>
          <w:tcPr>
            <w:tcW w:w="5408" w:type="dxa"/>
            <w:tcBorders>
              <w:right w:val="single" w:sz="12" w:space="0" w:color="auto"/>
            </w:tcBorders>
            <w:shd w:val="clear" w:color="auto" w:fill="auto"/>
          </w:tcPr>
          <w:p w14:paraId="13948C63" w14:textId="0323F9CD" w:rsidR="00A41EFF" w:rsidRPr="00734888" w:rsidRDefault="00677F01" w:rsidP="00734888">
            <w:r w:rsidRPr="00E36276">
              <w:rPr>
                <w:color w:val="0D0D0D" w:themeColor="text1" w:themeTint="F2"/>
                <w:szCs w:val="24"/>
              </w:rPr>
              <w:t xml:space="preserve">Centrul Educației Estetice </w:t>
            </w:r>
            <w:r w:rsidRPr="00E36276">
              <w:rPr>
                <w:color w:val="0D0D0D" w:themeColor="text1" w:themeTint="F2"/>
                <w:szCs w:val="24"/>
                <w:lang w:val="en-US"/>
              </w:rPr>
              <w:t>„</w:t>
            </w:r>
            <w:r w:rsidRPr="00E36276">
              <w:rPr>
                <w:color w:val="0D0D0D" w:themeColor="text1" w:themeTint="F2"/>
                <w:szCs w:val="24"/>
              </w:rPr>
              <w:t>Lăstărel</w:t>
            </w:r>
            <w:r w:rsidRPr="00E36276">
              <w:rPr>
                <w:color w:val="0D0D0D" w:themeColor="text1" w:themeTint="F2"/>
                <w:szCs w:val="24"/>
                <w:lang w:val="en-US"/>
              </w:rPr>
              <w:t>”</w:t>
            </w:r>
          </w:p>
        </w:tc>
      </w:tr>
      <w:tr w:rsidR="00863C6C" w:rsidRPr="00734888" w14:paraId="045BCBC5" w14:textId="77777777" w:rsidTr="00863C6C">
        <w:tc>
          <w:tcPr>
            <w:tcW w:w="4219" w:type="dxa"/>
            <w:tcBorders>
              <w:left w:val="single" w:sz="12" w:space="0" w:color="auto"/>
            </w:tcBorders>
            <w:shd w:val="clear" w:color="auto" w:fill="auto"/>
          </w:tcPr>
          <w:p w14:paraId="094753AB" w14:textId="77777777" w:rsidR="00863C6C" w:rsidRPr="00863C6C" w:rsidRDefault="00863C6C" w:rsidP="00734888">
            <w:pPr>
              <w:rPr>
                <w:b/>
                <w:bCs/>
              </w:rPr>
            </w:pPr>
            <w:r>
              <w:rPr>
                <w:b/>
                <w:bCs/>
              </w:rPr>
              <w:t>Adresa</w:t>
            </w:r>
          </w:p>
        </w:tc>
        <w:tc>
          <w:tcPr>
            <w:tcW w:w="5408" w:type="dxa"/>
            <w:tcBorders>
              <w:right w:val="single" w:sz="12" w:space="0" w:color="auto"/>
            </w:tcBorders>
            <w:shd w:val="clear" w:color="auto" w:fill="auto"/>
          </w:tcPr>
          <w:p w14:paraId="10616B3D" w14:textId="77698C8F" w:rsidR="00863C6C" w:rsidRPr="00734888" w:rsidRDefault="00677F01" w:rsidP="00734888">
            <w:r w:rsidRPr="00E36276">
              <w:rPr>
                <w:color w:val="0D0D0D" w:themeColor="text1" w:themeTint="F2"/>
                <w:szCs w:val="24"/>
              </w:rPr>
              <w:t>MD</w:t>
            </w:r>
            <w:r>
              <w:rPr>
                <w:color w:val="0D0D0D" w:themeColor="text1" w:themeTint="F2"/>
                <w:szCs w:val="24"/>
              </w:rPr>
              <w:t xml:space="preserve"> 2009, Chișinău, strada Maria Ce</w:t>
            </w:r>
            <w:r w:rsidRPr="00E36276">
              <w:rPr>
                <w:color w:val="0D0D0D" w:themeColor="text1" w:themeTint="F2"/>
                <w:szCs w:val="24"/>
              </w:rPr>
              <w:t>botari, 5</w:t>
            </w:r>
          </w:p>
        </w:tc>
      </w:tr>
      <w:tr w:rsidR="00A41EFF" w:rsidRPr="00734888" w14:paraId="61107DF6" w14:textId="77777777" w:rsidTr="00863C6C">
        <w:tc>
          <w:tcPr>
            <w:tcW w:w="4219" w:type="dxa"/>
            <w:tcBorders>
              <w:left w:val="single" w:sz="12" w:space="0" w:color="auto"/>
            </w:tcBorders>
            <w:shd w:val="clear" w:color="auto" w:fill="auto"/>
          </w:tcPr>
          <w:p w14:paraId="50A4F86B" w14:textId="77777777" w:rsidR="00A41EFF" w:rsidRPr="00863C6C" w:rsidRDefault="00A41EFF" w:rsidP="00734888">
            <w:pPr>
              <w:rPr>
                <w:b/>
                <w:bCs/>
              </w:rPr>
            </w:pPr>
            <w:r w:rsidRPr="00734888">
              <w:rPr>
                <w:b/>
                <w:bCs/>
              </w:rPr>
              <w:t>Adresa</w:t>
            </w:r>
            <w:r w:rsidR="00863C6C">
              <w:rPr>
                <w:b/>
                <w:bCs/>
              </w:rPr>
              <w:t xml:space="preserve"> filiale</w:t>
            </w:r>
          </w:p>
        </w:tc>
        <w:tc>
          <w:tcPr>
            <w:tcW w:w="5408" w:type="dxa"/>
            <w:tcBorders>
              <w:right w:val="single" w:sz="12" w:space="0" w:color="auto"/>
            </w:tcBorders>
            <w:shd w:val="clear" w:color="auto" w:fill="auto"/>
          </w:tcPr>
          <w:p w14:paraId="63DAEF05" w14:textId="487BF1A9" w:rsidR="00A41EFF" w:rsidRPr="00734888" w:rsidRDefault="00677F01" w:rsidP="00734888">
            <w:r>
              <w:t>-</w:t>
            </w:r>
          </w:p>
        </w:tc>
      </w:tr>
      <w:tr w:rsidR="00A41EFF" w:rsidRPr="00734888" w14:paraId="78B6F9B8" w14:textId="77777777" w:rsidTr="00863C6C">
        <w:tc>
          <w:tcPr>
            <w:tcW w:w="4219" w:type="dxa"/>
            <w:tcBorders>
              <w:left w:val="single" w:sz="12" w:space="0" w:color="auto"/>
            </w:tcBorders>
            <w:shd w:val="clear" w:color="auto" w:fill="auto"/>
          </w:tcPr>
          <w:p w14:paraId="50BD3CD4" w14:textId="77777777" w:rsidR="00A41EFF" w:rsidRPr="00734888" w:rsidRDefault="00A41EFF" w:rsidP="00734888">
            <w:pPr>
              <w:rPr>
                <w:b/>
                <w:bCs/>
              </w:rPr>
            </w:pPr>
            <w:r w:rsidRPr="00734888">
              <w:rPr>
                <w:b/>
                <w:bCs/>
              </w:rPr>
              <w:t>Telefon</w:t>
            </w:r>
          </w:p>
        </w:tc>
        <w:tc>
          <w:tcPr>
            <w:tcW w:w="5408" w:type="dxa"/>
            <w:tcBorders>
              <w:right w:val="single" w:sz="12" w:space="0" w:color="auto"/>
            </w:tcBorders>
            <w:shd w:val="clear" w:color="auto" w:fill="auto"/>
          </w:tcPr>
          <w:p w14:paraId="06D37187" w14:textId="3C678575" w:rsidR="00A41EFF" w:rsidRPr="00734888" w:rsidRDefault="00677F01" w:rsidP="00734888">
            <w:r w:rsidRPr="00E36276">
              <w:rPr>
                <w:color w:val="0D0D0D" w:themeColor="text1" w:themeTint="F2"/>
                <w:szCs w:val="24"/>
              </w:rPr>
              <w:t>022 23 45 38 / 022 23 87 66</w:t>
            </w:r>
          </w:p>
        </w:tc>
      </w:tr>
      <w:tr w:rsidR="00677F01" w:rsidRPr="00734888" w14:paraId="61BD4812" w14:textId="77777777" w:rsidTr="00677F01">
        <w:tc>
          <w:tcPr>
            <w:tcW w:w="4219" w:type="dxa"/>
            <w:tcBorders>
              <w:left w:val="single" w:sz="12" w:space="0" w:color="auto"/>
            </w:tcBorders>
            <w:shd w:val="clear" w:color="auto" w:fill="auto"/>
          </w:tcPr>
          <w:p w14:paraId="1E96F218" w14:textId="77777777" w:rsidR="00677F01" w:rsidRPr="00734888" w:rsidRDefault="00677F01" w:rsidP="00677F01">
            <w:pPr>
              <w:rPr>
                <w:b/>
                <w:bCs/>
              </w:rPr>
            </w:pPr>
            <w:r w:rsidRPr="00734888">
              <w:rPr>
                <w:b/>
                <w:bCs/>
              </w:rPr>
              <w:t>E-mail</w:t>
            </w:r>
          </w:p>
        </w:tc>
        <w:tc>
          <w:tcPr>
            <w:tcW w:w="5408" w:type="dxa"/>
          </w:tcPr>
          <w:p w14:paraId="1FD24C13" w14:textId="70A65B88" w:rsidR="00677F01" w:rsidRPr="00734888" w:rsidRDefault="00A407CA" w:rsidP="00677F01">
            <w:hyperlink r:id="rId8" w:history="1">
              <w:r w:rsidR="00677F01" w:rsidRPr="00677F01">
                <w:rPr>
                  <w:rStyle w:val="a3"/>
                  <w:szCs w:val="24"/>
                  <w:u w:val="none"/>
                </w:rPr>
                <w:t>ceelastarel@mail.ru</w:t>
              </w:r>
            </w:hyperlink>
            <w:r w:rsidR="00677F01" w:rsidRPr="00677F01">
              <w:rPr>
                <w:color w:val="0D0D0D" w:themeColor="text1" w:themeTint="F2"/>
                <w:szCs w:val="24"/>
              </w:rPr>
              <w:t>,</w:t>
            </w:r>
            <w:r w:rsidR="00677F01">
              <w:rPr>
                <w:color w:val="0D0D0D" w:themeColor="text1" w:themeTint="F2"/>
                <w:szCs w:val="24"/>
              </w:rPr>
              <w:t xml:space="preserve"> ceelastarel</w:t>
            </w:r>
            <w:r w:rsidR="00677F01" w:rsidRPr="00E36276">
              <w:rPr>
                <w:color w:val="0D0D0D" w:themeColor="text1" w:themeTint="F2"/>
                <w:szCs w:val="24"/>
              </w:rPr>
              <w:t>@gmail.com</w:t>
            </w:r>
          </w:p>
        </w:tc>
      </w:tr>
      <w:tr w:rsidR="00677F01" w:rsidRPr="00734888" w14:paraId="4D765344" w14:textId="77777777" w:rsidTr="00863C6C">
        <w:tc>
          <w:tcPr>
            <w:tcW w:w="4219" w:type="dxa"/>
            <w:tcBorders>
              <w:left w:val="single" w:sz="12" w:space="0" w:color="auto"/>
            </w:tcBorders>
            <w:shd w:val="clear" w:color="auto" w:fill="auto"/>
          </w:tcPr>
          <w:p w14:paraId="3582CC35" w14:textId="77777777" w:rsidR="00677F01" w:rsidRPr="00734888" w:rsidRDefault="00677F01" w:rsidP="00677F01">
            <w:pPr>
              <w:rPr>
                <w:b/>
                <w:bCs/>
              </w:rPr>
            </w:pPr>
            <w:r w:rsidRPr="00734888">
              <w:rPr>
                <w:b/>
                <w:bCs/>
              </w:rPr>
              <w:t>Adresa web</w:t>
            </w:r>
          </w:p>
        </w:tc>
        <w:tc>
          <w:tcPr>
            <w:tcW w:w="5408" w:type="dxa"/>
            <w:tcBorders>
              <w:right w:val="single" w:sz="12" w:space="0" w:color="auto"/>
            </w:tcBorders>
            <w:shd w:val="clear" w:color="auto" w:fill="auto"/>
          </w:tcPr>
          <w:p w14:paraId="75E0D5C8" w14:textId="32722DC8" w:rsidR="00677F01" w:rsidRPr="00114899" w:rsidRDefault="00A407CA" w:rsidP="00114899">
            <w:pPr>
              <w:jc w:val="left"/>
              <w:rPr>
                <w:lang w:val="en-US"/>
              </w:rPr>
            </w:pPr>
            <w:hyperlink r:id="rId9" w:history="1">
              <w:r w:rsidR="00114899" w:rsidRPr="0089418C">
                <w:rPr>
                  <w:rStyle w:val="a3"/>
                  <w:lang w:val="en-US"/>
                </w:rPr>
                <w:t>https://cee.buiucanidets.md/</w:t>
              </w:r>
            </w:hyperlink>
          </w:p>
        </w:tc>
      </w:tr>
      <w:tr w:rsidR="00677F01" w:rsidRPr="00734888" w14:paraId="7C0FB4F1" w14:textId="77777777" w:rsidTr="00863C6C">
        <w:tc>
          <w:tcPr>
            <w:tcW w:w="4219" w:type="dxa"/>
            <w:tcBorders>
              <w:left w:val="single" w:sz="12" w:space="0" w:color="auto"/>
            </w:tcBorders>
            <w:shd w:val="clear" w:color="auto" w:fill="auto"/>
          </w:tcPr>
          <w:p w14:paraId="4F652A0C" w14:textId="77777777" w:rsidR="00677F01" w:rsidRPr="00734888" w:rsidRDefault="00677F01" w:rsidP="00677F01">
            <w:pPr>
              <w:rPr>
                <w:b/>
              </w:rPr>
            </w:pPr>
            <w:r w:rsidRPr="00734888">
              <w:rPr>
                <w:b/>
                <w:bCs/>
              </w:rPr>
              <w:t>Tipul instituţiei</w:t>
            </w:r>
          </w:p>
        </w:tc>
        <w:tc>
          <w:tcPr>
            <w:tcW w:w="5408" w:type="dxa"/>
            <w:tcBorders>
              <w:right w:val="single" w:sz="12" w:space="0" w:color="auto"/>
            </w:tcBorders>
            <w:shd w:val="clear" w:color="auto" w:fill="auto"/>
          </w:tcPr>
          <w:p w14:paraId="770B0019" w14:textId="0E7AF488" w:rsidR="00677F01" w:rsidRPr="00734888" w:rsidRDefault="00677F01" w:rsidP="00677F01">
            <w:r>
              <w:t>Instituție de învățământ extrașcolar</w:t>
            </w:r>
          </w:p>
        </w:tc>
      </w:tr>
      <w:tr w:rsidR="00677F01" w:rsidRPr="00734888" w14:paraId="4C3E0DCE" w14:textId="77777777" w:rsidTr="00863C6C">
        <w:tc>
          <w:tcPr>
            <w:tcW w:w="4219" w:type="dxa"/>
            <w:tcBorders>
              <w:left w:val="single" w:sz="12" w:space="0" w:color="auto"/>
            </w:tcBorders>
            <w:shd w:val="clear" w:color="auto" w:fill="auto"/>
          </w:tcPr>
          <w:p w14:paraId="019D771E" w14:textId="77777777" w:rsidR="00677F01" w:rsidRPr="00734888" w:rsidRDefault="00677F01" w:rsidP="00677F01">
            <w:pPr>
              <w:rPr>
                <w:b/>
              </w:rPr>
            </w:pPr>
            <w:r w:rsidRPr="00734888">
              <w:rPr>
                <w:b/>
              </w:rPr>
              <w:t>Tipul de proprietate</w:t>
            </w:r>
          </w:p>
        </w:tc>
        <w:tc>
          <w:tcPr>
            <w:tcW w:w="5408" w:type="dxa"/>
            <w:tcBorders>
              <w:right w:val="single" w:sz="12" w:space="0" w:color="auto"/>
            </w:tcBorders>
            <w:shd w:val="clear" w:color="auto" w:fill="auto"/>
          </w:tcPr>
          <w:p w14:paraId="10EF6D3A" w14:textId="5D44E531" w:rsidR="00677F01" w:rsidRPr="00734888" w:rsidRDefault="003C1B53" w:rsidP="00677F01">
            <w:r>
              <w:rPr>
                <w:color w:val="0D0D0D" w:themeColor="text1" w:themeTint="F2"/>
                <w:szCs w:val="24"/>
              </w:rPr>
              <w:t>I</w:t>
            </w:r>
            <w:r w:rsidR="00677F01">
              <w:rPr>
                <w:color w:val="0D0D0D" w:themeColor="text1" w:themeTint="F2"/>
                <w:szCs w:val="24"/>
              </w:rPr>
              <w:t xml:space="preserve">nstituţie </w:t>
            </w:r>
            <w:r w:rsidR="00677F01" w:rsidRPr="00E36276">
              <w:rPr>
                <w:color w:val="0D0D0D" w:themeColor="text1" w:themeTint="F2"/>
                <w:szCs w:val="24"/>
              </w:rPr>
              <w:t>public</w:t>
            </w:r>
            <w:r w:rsidR="00677F01">
              <w:rPr>
                <w:color w:val="0D0D0D" w:themeColor="text1" w:themeTint="F2"/>
                <w:szCs w:val="24"/>
              </w:rPr>
              <w:t>ă</w:t>
            </w:r>
          </w:p>
        </w:tc>
      </w:tr>
      <w:tr w:rsidR="00677F01" w:rsidRPr="00734888" w14:paraId="36C6797D" w14:textId="77777777" w:rsidTr="00863C6C">
        <w:tc>
          <w:tcPr>
            <w:tcW w:w="4219" w:type="dxa"/>
            <w:tcBorders>
              <w:left w:val="single" w:sz="12" w:space="0" w:color="auto"/>
            </w:tcBorders>
            <w:shd w:val="clear" w:color="auto" w:fill="auto"/>
          </w:tcPr>
          <w:p w14:paraId="03A484F9" w14:textId="77777777" w:rsidR="00677F01" w:rsidRPr="00734888" w:rsidRDefault="00677F01" w:rsidP="00677F01">
            <w:pPr>
              <w:rPr>
                <w:b/>
              </w:rPr>
            </w:pPr>
            <w:r w:rsidRPr="00734888">
              <w:rPr>
                <w:b/>
                <w:bCs/>
              </w:rPr>
              <w:t xml:space="preserve">Fondator/ </w:t>
            </w:r>
            <w:r>
              <w:rPr>
                <w:b/>
                <w:bCs/>
              </w:rPr>
              <w:t>a</w:t>
            </w:r>
            <w:r w:rsidRPr="00734888">
              <w:rPr>
                <w:b/>
                <w:bCs/>
              </w:rPr>
              <w:t>utoritate administrativă</w:t>
            </w:r>
          </w:p>
        </w:tc>
        <w:tc>
          <w:tcPr>
            <w:tcW w:w="5408" w:type="dxa"/>
            <w:tcBorders>
              <w:right w:val="single" w:sz="12" w:space="0" w:color="auto"/>
            </w:tcBorders>
            <w:shd w:val="clear" w:color="auto" w:fill="auto"/>
          </w:tcPr>
          <w:p w14:paraId="598DFA41" w14:textId="2E6104D6" w:rsidR="00677F01" w:rsidRPr="00734888" w:rsidRDefault="003C1B53" w:rsidP="00677F01">
            <w:r w:rsidRPr="00E36276">
              <w:rPr>
                <w:color w:val="0D0D0D" w:themeColor="text1" w:themeTint="F2"/>
                <w:szCs w:val="24"/>
              </w:rPr>
              <w:t>Consiliul municipal al Primăriei Chișinău</w:t>
            </w:r>
          </w:p>
        </w:tc>
      </w:tr>
      <w:tr w:rsidR="00677F01" w:rsidRPr="00734888" w14:paraId="06D6F656" w14:textId="77777777" w:rsidTr="00863C6C">
        <w:tc>
          <w:tcPr>
            <w:tcW w:w="4219" w:type="dxa"/>
            <w:tcBorders>
              <w:left w:val="single" w:sz="12" w:space="0" w:color="auto"/>
            </w:tcBorders>
            <w:shd w:val="clear" w:color="auto" w:fill="auto"/>
          </w:tcPr>
          <w:p w14:paraId="772F7D22" w14:textId="77777777" w:rsidR="00677F01" w:rsidRPr="00734888" w:rsidRDefault="00677F01" w:rsidP="00677F01">
            <w:pPr>
              <w:rPr>
                <w:b/>
              </w:rPr>
            </w:pPr>
            <w:r w:rsidRPr="00734888">
              <w:rPr>
                <w:b/>
              </w:rPr>
              <w:t>Limba de instruire</w:t>
            </w:r>
          </w:p>
        </w:tc>
        <w:tc>
          <w:tcPr>
            <w:tcW w:w="5408" w:type="dxa"/>
            <w:tcBorders>
              <w:right w:val="single" w:sz="12" w:space="0" w:color="auto"/>
            </w:tcBorders>
            <w:shd w:val="clear" w:color="auto" w:fill="auto"/>
          </w:tcPr>
          <w:p w14:paraId="73E0818D" w14:textId="0C008B11" w:rsidR="00677F01" w:rsidRPr="00734888" w:rsidRDefault="003C1B53" w:rsidP="00677F01">
            <w:r>
              <w:rPr>
                <w:color w:val="0D0D0D" w:themeColor="text1" w:themeTint="F2"/>
                <w:szCs w:val="24"/>
              </w:rPr>
              <w:t>R</w:t>
            </w:r>
            <w:r w:rsidRPr="00E36276">
              <w:rPr>
                <w:color w:val="0D0D0D" w:themeColor="text1" w:themeTint="F2"/>
                <w:szCs w:val="24"/>
              </w:rPr>
              <w:t>omână / rusă</w:t>
            </w:r>
          </w:p>
        </w:tc>
      </w:tr>
      <w:tr w:rsidR="00677F01" w:rsidRPr="00734888" w14:paraId="4910EFDF" w14:textId="77777777" w:rsidTr="00863C6C">
        <w:tc>
          <w:tcPr>
            <w:tcW w:w="4219" w:type="dxa"/>
            <w:tcBorders>
              <w:left w:val="single" w:sz="12" w:space="0" w:color="auto"/>
            </w:tcBorders>
            <w:shd w:val="clear" w:color="auto" w:fill="auto"/>
          </w:tcPr>
          <w:p w14:paraId="7FB4FB4F" w14:textId="77777777" w:rsidR="00677F01" w:rsidRPr="00863C6C" w:rsidRDefault="00677F01" w:rsidP="00677F01">
            <w:pPr>
              <w:rPr>
                <w:b/>
              </w:rPr>
            </w:pPr>
            <w:r>
              <w:rPr>
                <w:b/>
              </w:rPr>
              <w:t>Numărul total de elevi</w:t>
            </w:r>
          </w:p>
        </w:tc>
        <w:tc>
          <w:tcPr>
            <w:tcW w:w="5408" w:type="dxa"/>
            <w:tcBorders>
              <w:right w:val="single" w:sz="12" w:space="0" w:color="auto"/>
            </w:tcBorders>
            <w:shd w:val="clear" w:color="auto" w:fill="auto"/>
          </w:tcPr>
          <w:p w14:paraId="5D19FD22" w14:textId="0B040521" w:rsidR="00677F01" w:rsidRPr="00734888" w:rsidRDefault="000A392D" w:rsidP="00677F01">
            <w:r>
              <w:t>1167</w:t>
            </w:r>
          </w:p>
        </w:tc>
      </w:tr>
      <w:tr w:rsidR="00677F01" w:rsidRPr="00734888" w14:paraId="72694385" w14:textId="77777777" w:rsidTr="00863C6C">
        <w:tc>
          <w:tcPr>
            <w:tcW w:w="4219" w:type="dxa"/>
            <w:tcBorders>
              <w:left w:val="single" w:sz="12" w:space="0" w:color="auto"/>
            </w:tcBorders>
            <w:shd w:val="clear" w:color="auto" w:fill="auto"/>
          </w:tcPr>
          <w:p w14:paraId="29CF14C8" w14:textId="77777777" w:rsidR="00677F01" w:rsidRDefault="00677F01" w:rsidP="00677F01">
            <w:pPr>
              <w:rPr>
                <w:b/>
              </w:rPr>
            </w:pPr>
            <w:r>
              <w:rPr>
                <w:b/>
              </w:rPr>
              <w:t>Numărul total de clase</w:t>
            </w:r>
          </w:p>
        </w:tc>
        <w:tc>
          <w:tcPr>
            <w:tcW w:w="5408" w:type="dxa"/>
            <w:tcBorders>
              <w:right w:val="single" w:sz="12" w:space="0" w:color="auto"/>
            </w:tcBorders>
            <w:shd w:val="clear" w:color="auto" w:fill="auto"/>
          </w:tcPr>
          <w:p w14:paraId="085CFD2C" w14:textId="08DC8EA2" w:rsidR="00677F01" w:rsidRPr="00734888" w:rsidRDefault="000A392D" w:rsidP="00677F01">
            <w:r>
              <w:t>105</w:t>
            </w:r>
            <w:r w:rsidR="008030A4">
              <w:t xml:space="preserve"> cercuri</w:t>
            </w:r>
          </w:p>
        </w:tc>
      </w:tr>
      <w:tr w:rsidR="00677F01" w:rsidRPr="00863C6C" w14:paraId="1F674A89" w14:textId="77777777" w:rsidTr="00863C6C">
        <w:tc>
          <w:tcPr>
            <w:tcW w:w="4219" w:type="dxa"/>
            <w:tcBorders>
              <w:left w:val="single" w:sz="12" w:space="0" w:color="auto"/>
            </w:tcBorders>
            <w:shd w:val="clear" w:color="auto" w:fill="auto"/>
          </w:tcPr>
          <w:p w14:paraId="4B502A8B" w14:textId="77777777" w:rsidR="00677F01" w:rsidRDefault="00677F01" w:rsidP="00677F01">
            <w:pPr>
              <w:rPr>
                <w:b/>
              </w:rPr>
            </w:pPr>
            <w:r>
              <w:rPr>
                <w:b/>
              </w:rPr>
              <w:t>Numărul total cadre de conducere</w:t>
            </w:r>
          </w:p>
        </w:tc>
        <w:tc>
          <w:tcPr>
            <w:tcW w:w="5408" w:type="dxa"/>
            <w:tcBorders>
              <w:right w:val="single" w:sz="12" w:space="0" w:color="auto"/>
            </w:tcBorders>
            <w:shd w:val="clear" w:color="auto" w:fill="auto"/>
          </w:tcPr>
          <w:p w14:paraId="5D7CFF9E" w14:textId="5F3A7904" w:rsidR="00677F01" w:rsidRPr="00863C6C" w:rsidRDefault="000A392D" w:rsidP="00677F01">
            <w:pPr>
              <w:rPr>
                <w:lang w:val="en-US"/>
              </w:rPr>
            </w:pPr>
            <w:r>
              <w:rPr>
                <w:lang w:val="en-US"/>
              </w:rPr>
              <w:t>2</w:t>
            </w:r>
          </w:p>
        </w:tc>
      </w:tr>
      <w:tr w:rsidR="00677F01" w:rsidRPr="00863C6C" w14:paraId="45F2BE2F" w14:textId="77777777" w:rsidTr="00863C6C">
        <w:tc>
          <w:tcPr>
            <w:tcW w:w="4219" w:type="dxa"/>
            <w:tcBorders>
              <w:left w:val="single" w:sz="12" w:space="0" w:color="auto"/>
            </w:tcBorders>
            <w:shd w:val="clear" w:color="auto" w:fill="auto"/>
          </w:tcPr>
          <w:p w14:paraId="58A32017" w14:textId="77777777" w:rsidR="00677F01" w:rsidRDefault="00677F01" w:rsidP="00677F01">
            <w:pPr>
              <w:rPr>
                <w:b/>
              </w:rPr>
            </w:pPr>
            <w:r>
              <w:rPr>
                <w:b/>
              </w:rPr>
              <w:t>Numărul total cadre didactice</w:t>
            </w:r>
          </w:p>
        </w:tc>
        <w:tc>
          <w:tcPr>
            <w:tcW w:w="5408" w:type="dxa"/>
            <w:tcBorders>
              <w:right w:val="single" w:sz="12" w:space="0" w:color="auto"/>
            </w:tcBorders>
            <w:shd w:val="clear" w:color="auto" w:fill="auto"/>
          </w:tcPr>
          <w:p w14:paraId="051306A6" w14:textId="06C94892" w:rsidR="00677F01" w:rsidRPr="00863C6C" w:rsidRDefault="008030A4" w:rsidP="00677F01">
            <w:pPr>
              <w:rPr>
                <w:lang w:val="en-US"/>
              </w:rPr>
            </w:pPr>
            <w:r>
              <w:rPr>
                <w:lang w:val="en-US"/>
              </w:rPr>
              <w:t>43</w:t>
            </w:r>
          </w:p>
        </w:tc>
      </w:tr>
      <w:tr w:rsidR="00677F01" w:rsidRPr="00734888" w14:paraId="54D83AC6" w14:textId="77777777" w:rsidTr="00863C6C">
        <w:tc>
          <w:tcPr>
            <w:tcW w:w="4219" w:type="dxa"/>
            <w:tcBorders>
              <w:left w:val="single" w:sz="12" w:space="0" w:color="auto"/>
            </w:tcBorders>
            <w:shd w:val="clear" w:color="auto" w:fill="auto"/>
          </w:tcPr>
          <w:p w14:paraId="0C76ED8A" w14:textId="77777777" w:rsidR="00677F01" w:rsidRPr="00734888" w:rsidRDefault="00677F01" w:rsidP="00677F01">
            <w:pPr>
              <w:rPr>
                <w:b/>
              </w:rPr>
            </w:pPr>
            <w:r w:rsidRPr="00734888">
              <w:rPr>
                <w:b/>
                <w:bCs/>
              </w:rPr>
              <w:t>Program de activitate</w:t>
            </w:r>
          </w:p>
        </w:tc>
        <w:tc>
          <w:tcPr>
            <w:tcW w:w="5408" w:type="dxa"/>
            <w:tcBorders>
              <w:right w:val="single" w:sz="12" w:space="0" w:color="auto"/>
            </w:tcBorders>
            <w:shd w:val="clear" w:color="auto" w:fill="auto"/>
          </w:tcPr>
          <w:p w14:paraId="49838027" w14:textId="2DC38B7A" w:rsidR="00677F01" w:rsidRPr="00734888" w:rsidRDefault="006D2771" w:rsidP="00677F01">
            <w:r>
              <w:rPr>
                <w:color w:val="0D0D0D"/>
                <w:szCs w:val="24"/>
              </w:rPr>
              <w:t>Zi</w:t>
            </w:r>
            <w:r w:rsidR="00CC0051" w:rsidRPr="00CC0051">
              <w:rPr>
                <w:color w:val="0D0D0D"/>
                <w:szCs w:val="24"/>
              </w:rPr>
              <w:t xml:space="preserve">, </w:t>
            </w:r>
            <w:r w:rsidR="001D461D">
              <w:rPr>
                <w:color w:val="0D0D0D"/>
                <w:szCs w:val="24"/>
              </w:rPr>
              <w:t xml:space="preserve">inclusiv sâmbăta și duminica, </w:t>
            </w:r>
            <w:r w:rsidR="00CC0051" w:rsidRPr="00CC0051">
              <w:rPr>
                <w:color w:val="0D0D0D"/>
                <w:szCs w:val="24"/>
              </w:rPr>
              <w:t>perioada vacanțelor școlare</w:t>
            </w:r>
          </w:p>
        </w:tc>
      </w:tr>
      <w:tr w:rsidR="00677F01" w:rsidRPr="00863C6C" w14:paraId="36FE6D5D" w14:textId="77777777" w:rsidTr="00863C6C">
        <w:tc>
          <w:tcPr>
            <w:tcW w:w="4219" w:type="dxa"/>
            <w:tcBorders>
              <w:left w:val="single" w:sz="12" w:space="0" w:color="auto"/>
            </w:tcBorders>
            <w:shd w:val="clear" w:color="auto" w:fill="auto"/>
          </w:tcPr>
          <w:p w14:paraId="06539945" w14:textId="77777777" w:rsidR="00677F01" w:rsidRPr="00863C6C" w:rsidRDefault="00677F01" w:rsidP="00677F01">
            <w:pPr>
              <w:rPr>
                <w:b/>
                <w:bCs/>
              </w:rPr>
            </w:pPr>
            <w:proofErr w:type="spellStart"/>
            <w:r w:rsidRPr="00863C6C">
              <w:rPr>
                <w:b/>
                <w:bCs/>
                <w:lang w:val="en-US"/>
              </w:rPr>
              <w:t>Perioada</w:t>
            </w:r>
            <w:proofErr w:type="spellEnd"/>
            <w:r w:rsidRPr="00863C6C">
              <w:rPr>
                <w:b/>
                <w:bCs/>
                <w:lang w:val="en-US"/>
              </w:rPr>
              <w:t xml:space="preserve"> </w:t>
            </w:r>
            <w:r>
              <w:rPr>
                <w:b/>
                <w:bCs/>
              </w:rPr>
              <w:t>de evaluare inclusă în raport</w:t>
            </w:r>
          </w:p>
        </w:tc>
        <w:tc>
          <w:tcPr>
            <w:tcW w:w="5408" w:type="dxa"/>
            <w:tcBorders>
              <w:right w:val="single" w:sz="12" w:space="0" w:color="auto"/>
            </w:tcBorders>
            <w:shd w:val="clear" w:color="auto" w:fill="auto"/>
          </w:tcPr>
          <w:p w14:paraId="502BAFA7" w14:textId="7E283602" w:rsidR="00677F01" w:rsidRPr="00863C6C" w:rsidRDefault="000A392D" w:rsidP="00677F01">
            <w:pPr>
              <w:rPr>
                <w:lang w:val="en-US"/>
              </w:rPr>
            </w:pPr>
            <w:r>
              <w:rPr>
                <w:lang w:val="en-US"/>
              </w:rPr>
              <w:t>2022-2023</w:t>
            </w:r>
          </w:p>
        </w:tc>
      </w:tr>
      <w:tr w:rsidR="00677F01" w:rsidRPr="00734888" w14:paraId="71175C82" w14:textId="77777777" w:rsidTr="00863C6C">
        <w:tc>
          <w:tcPr>
            <w:tcW w:w="4219" w:type="dxa"/>
            <w:tcBorders>
              <w:left w:val="single" w:sz="12" w:space="0" w:color="auto"/>
              <w:bottom w:val="single" w:sz="12" w:space="0" w:color="auto"/>
            </w:tcBorders>
            <w:shd w:val="clear" w:color="auto" w:fill="auto"/>
          </w:tcPr>
          <w:p w14:paraId="59B65E80" w14:textId="77777777" w:rsidR="00677F01" w:rsidRPr="00734888" w:rsidRDefault="00677F01" w:rsidP="00677F01">
            <w:pPr>
              <w:rPr>
                <w:b/>
                <w:bCs/>
              </w:rPr>
            </w:pPr>
            <w:r w:rsidRPr="00734888">
              <w:rPr>
                <w:b/>
                <w:bCs/>
              </w:rPr>
              <w:t>Director</w:t>
            </w:r>
          </w:p>
        </w:tc>
        <w:tc>
          <w:tcPr>
            <w:tcW w:w="5408" w:type="dxa"/>
            <w:tcBorders>
              <w:bottom w:val="single" w:sz="12" w:space="0" w:color="auto"/>
              <w:right w:val="single" w:sz="12" w:space="0" w:color="auto"/>
            </w:tcBorders>
            <w:shd w:val="clear" w:color="auto" w:fill="auto"/>
          </w:tcPr>
          <w:p w14:paraId="44544CE9" w14:textId="1805EF1A" w:rsidR="00677F01" w:rsidRPr="00734888" w:rsidRDefault="000A392D" w:rsidP="00677F01">
            <w:r>
              <w:t>Florea Viorica</w:t>
            </w:r>
          </w:p>
        </w:tc>
      </w:tr>
    </w:tbl>
    <w:p w14:paraId="2844ED93" w14:textId="77777777" w:rsidR="00863C6C" w:rsidRDefault="00863C6C">
      <w:pPr>
        <w:jc w:val="left"/>
        <w:rPr>
          <w:rFonts w:cs="Arial"/>
          <w:b/>
        </w:rPr>
      </w:pPr>
      <w:r>
        <w:rPr>
          <w:rFonts w:cs="Arial"/>
          <w:b/>
        </w:rPr>
        <w:br w:type="page"/>
      </w:r>
    </w:p>
    <w:bookmarkStart w:id="0" w:name="_Toc28599481" w:displacedByCustomXml="next"/>
    <w:sdt>
      <w:sdtPr>
        <w:rPr>
          <w:rFonts w:ascii="Arial" w:eastAsia="Calibri" w:hAnsi="Arial"/>
          <w:b w:val="0"/>
          <w:bCs w:val="0"/>
          <w:color w:val="auto"/>
          <w:sz w:val="22"/>
          <w:szCs w:val="22"/>
          <w:lang w:val="ru-RU" w:eastAsia="en-US"/>
        </w:rPr>
        <w:id w:val="1012572942"/>
        <w:docPartObj>
          <w:docPartGallery w:val="Table of Contents"/>
          <w:docPartUnique/>
        </w:docPartObj>
      </w:sdtPr>
      <w:sdtEndPr>
        <w:rPr>
          <w:rFonts w:ascii="Times New Roman" w:hAnsi="Times New Roman"/>
          <w:noProof/>
          <w:sz w:val="24"/>
          <w:lang w:val="ro-RO"/>
        </w:rPr>
      </w:sdtEndPr>
      <w:sdtContent>
        <w:p w14:paraId="775AEE1A" w14:textId="77777777" w:rsidR="00975E8C" w:rsidRDefault="00975E8C" w:rsidP="00975E8C">
          <w:pPr>
            <w:pStyle w:val="afe"/>
            <w:spacing w:line="360" w:lineRule="auto"/>
          </w:pPr>
        </w:p>
        <w:p w14:paraId="766D4325" w14:textId="77777777" w:rsidR="00975E8C" w:rsidRPr="00D72C0A" w:rsidRDefault="00975E8C" w:rsidP="00DF435F">
          <w:pPr>
            <w:jc w:val="center"/>
            <w:rPr>
              <w:b/>
              <w:bCs/>
              <w:color w:val="0D0D0D" w:themeColor="text1" w:themeTint="F2"/>
            </w:rPr>
          </w:pPr>
          <w:r w:rsidRPr="00D72C0A">
            <w:rPr>
              <w:b/>
              <w:bCs/>
              <w:color w:val="0D0D0D" w:themeColor="text1" w:themeTint="F2"/>
            </w:rPr>
            <w:t>Cuprins:</w:t>
          </w:r>
        </w:p>
        <w:p w14:paraId="58B5CB44" w14:textId="77777777" w:rsidR="00975E8C" w:rsidRPr="00D72C0A" w:rsidRDefault="00975E8C" w:rsidP="00975E8C">
          <w:pPr>
            <w:spacing w:line="360" w:lineRule="auto"/>
            <w:rPr>
              <w:color w:val="0D0D0D" w:themeColor="text1" w:themeTint="F2"/>
              <w:lang w:val="en-US" w:eastAsia="ja-JP"/>
            </w:rPr>
          </w:pPr>
        </w:p>
        <w:p w14:paraId="5143CE0A" w14:textId="132655F2" w:rsidR="00DF435F" w:rsidRPr="00D72C0A" w:rsidRDefault="00975E8C">
          <w:pPr>
            <w:pStyle w:val="1a"/>
            <w:rPr>
              <w:rFonts w:asciiTheme="minorHAnsi" w:eastAsiaTheme="minorEastAsia" w:hAnsiTheme="minorHAnsi" w:cstheme="minorBidi"/>
              <w:b w:val="0"/>
              <w:color w:val="0D0D0D" w:themeColor="text1" w:themeTint="F2"/>
              <w:sz w:val="22"/>
              <w:szCs w:val="22"/>
              <w:lang w:eastAsia="ro-RO"/>
            </w:rPr>
          </w:pPr>
          <w:r w:rsidRPr="00D72C0A">
            <w:rPr>
              <w:color w:val="0D0D0D" w:themeColor="text1" w:themeTint="F2"/>
            </w:rPr>
            <w:fldChar w:fldCharType="begin"/>
          </w:r>
          <w:r w:rsidRPr="00D72C0A">
            <w:rPr>
              <w:color w:val="0D0D0D" w:themeColor="text1" w:themeTint="F2"/>
            </w:rPr>
            <w:instrText xml:space="preserve"> TOC \o "1-3" \h \z \u </w:instrText>
          </w:r>
          <w:r w:rsidRPr="00D72C0A">
            <w:rPr>
              <w:color w:val="0D0D0D" w:themeColor="text1" w:themeTint="F2"/>
            </w:rPr>
            <w:fldChar w:fldCharType="separate"/>
          </w:r>
          <w:hyperlink w:anchor="_Toc48389080" w:history="1">
            <w:r w:rsidR="00DF435F" w:rsidRPr="00D72C0A">
              <w:rPr>
                <w:rStyle w:val="a3"/>
                <w:color w:val="0D0D0D" w:themeColor="text1" w:themeTint="F2"/>
              </w:rPr>
              <w:t>Dimensiune I. SĂNĂTATE, SIGURANȚĂ, PROTECȚIE</w:t>
            </w:r>
            <w:r w:rsidR="00DF435F" w:rsidRPr="00D72C0A">
              <w:rPr>
                <w:webHidden/>
                <w:color w:val="0D0D0D" w:themeColor="text1" w:themeTint="F2"/>
              </w:rPr>
              <w:tab/>
            </w:r>
            <w:r w:rsidR="00DF435F" w:rsidRPr="00D72C0A">
              <w:rPr>
                <w:webHidden/>
                <w:color w:val="0D0D0D" w:themeColor="text1" w:themeTint="F2"/>
              </w:rPr>
              <w:fldChar w:fldCharType="begin"/>
            </w:r>
            <w:r w:rsidR="00DF435F" w:rsidRPr="00D72C0A">
              <w:rPr>
                <w:webHidden/>
                <w:color w:val="0D0D0D" w:themeColor="text1" w:themeTint="F2"/>
              </w:rPr>
              <w:instrText xml:space="preserve"> PAGEREF _Toc48389080 \h </w:instrText>
            </w:r>
            <w:r w:rsidR="00DF435F" w:rsidRPr="00D72C0A">
              <w:rPr>
                <w:webHidden/>
                <w:color w:val="0D0D0D" w:themeColor="text1" w:themeTint="F2"/>
              </w:rPr>
            </w:r>
            <w:r w:rsidR="00DF435F" w:rsidRPr="00D72C0A">
              <w:rPr>
                <w:webHidden/>
                <w:color w:val="0D0D0D" w:themeColor="text1" w:themeTint="F2"/>
              </w:rPr>
              <w:fldChar w:fldCharType="separate"/>
            </w:r>
            <w:r w:rsidR="00165F89">
              <w:rPr>
                <w:webHidden/>
                <w:color w:val="0D0D0D" w:themeColor="text1" w:themeTint="F2"/>
              </w:rPr>
              <w:t>4</w:t>
            </w:r>
            <w:r w:rsidR="00DF435F" w:rsidRPr="00D72C0A">
              <w:rPr>
                <w:webHidden/>
                <w:color w:val="0D0D0D" w:themeColor="text1" w:themeTint="F2"/>
              </w:rPr>
              <w:fldChar w:fldCharType="end"/>
            </w:r>
          </w:hyperlink>
        </w:p>
        <w:p w14:paraId="31442369" w14:textId="34E71C59"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81" w:history="1">
            <w:r w:rsidR="00DF435F" w:rsidRPr="00D72C0A">
              <w:rPr>
                <w:rStyle w:val="a3"/>
                <w:noProof/>
                <w:color w:val="0D0D0D" w:themeColor="text1" w:themeTint="F2"/>
              </w:rPr>
              <w:t>Standard 1.1. Instituția de învățământ asigură securitatea și protecția tuturor elevilor/ copiilor</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_Toc48389081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4</w:t>
            </w:r>
            <w:r w:rsidR="00DF435F" w:rsidRPr="00D72C0A">
              <w:rPr>
                <w:noProof/>
                <w:webHidden/>
                <w:color w:val="0D0D0D" w:themeColor="text1" w:themeTint="F2"/>
              </w:rPr>
              <w:fldChar w:fldCharType="end"/>
            </w:r>
          </w:hyperlink>
        </w:p>
        <w:p w14:paraId="1E0F3B74" w14:textId="61179557"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82" w:history="1">
            <w:r w:rsidR="00DF435F" w:rsidRPr="00D72C0A">
              <w:rPr>
                <w:rStyle w:val="a3"/>
                <w:noProof/>
                <w:color w:val="0D0D0D" w:themeColor="text1" w:themeTint="F2"/>
              </w:rPr>
              <w:t>Standard 1.2. Instituția dezvoltă parteneriate comunitare în vederea protecției integrității fizice și psihice a fiecărui elev/ copil</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_Toc48389082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7</w:t>
            </w:r>
            <w:r w:rsidR="00DF435F" w:rsidRPr="00D72C0A">
              <w:rPr>
                <w:noProof/>
                <w:webHidden/>
                <w:color w:val="0D0D0D" w:themeColor="text1" w:themeTint="F2"/>
              </w:rPr>
              <w:fldChar w:fldCharType="end"/>
            </w:r>
          </w:hyperlink>
        </w:p>
        <w:p w14:paraId="49688F7B" w14:textId="1C7FA6C9"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83" w:history="1">
            <w:r w:rsidR="00DF435F" w:rsidRPr="00D72C0A">
              <w:rPr>
                <w:rStyle w:val="a3"/>
                <w:noProof/>
                <w:color w:val="0D0D0D" w:themeColor="text1" w:themeTint="F2"/>
              </w:rPr>
              <w:t>Standard 1.3. Instituția de învățământ oferă servicii de suport pentru promovarea unui mod sănătos de viață</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_Toc48389083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9</w:t>
            </w:r>
            <w:r w:rsidR="00DF435F" w:rsidRPr="00D72C0A">
              <w:rPr>
                <w:noProof/>
                <w:webHidden/>
                <w:color w:val="0D0D0D" w:themeColor="text1" w:themeTint="F2"/>
              </w:rPr>
              <w:fldChar w:fldCharType="end"/>
            </w:r>
          </w:hyperlink>
        </w:p>
        <w:p w14:paraId="4B554051" w14:textId="4D5691A9" w:rsidR="00DF435F" w:rsidRPr="00D72C0A" w:rsidRDefault="00A407CA">
          <w:pPr>
            <w:pStyle w:val="1a"/>
            <w:rPr>
              <w:rFonts w:asciiTheme="minorHAnsi" w:eastAsiaTheme="minorEastAsia" w:hAnsiTheme="minorHAnsi" w:cstheme="minorBidi"/>
              <w:b w:val="0"/>
              <w:color w:val="0D0D0D" w:themeColor="text1" w:themeTint="F2"/>
              <w:sz w:val="22"/>
              <w:szCs w:val="22"/>
              <w:lang w:eastAsia="ro-RO"/>
            </w:rPr>
          </w:pPr>
          <w:hyperlink w:anchor="_Toc48389084" w:history="1">
            <w:r w:rsidR="00DF435F" w:rsidRPr="00D72C0A">
              <w:rPr>
                <w:rStyle w:val="a3"/>
                <w:color w:val="0D0D0D" w:themeColor="text1" w:themeTint="F2"/>
              </w:rPr>
              <w:t>Dimensiune II. PARTICIPARE DEMOCRATICĂ</w:t>
            </w:r>
            <w:r w:rsidR="00DF435F" w:rsidRPr="00D72C0A">
              <w:rPr>
                <w:webHidden/>
                <w:color w:val="0D0D0D" w:themeColor="text1" w:themeTint="F2"/>
              </w:rPr>
              <w:tab/>
            </w:r>
            <w:r w:rsidR="00DF435F" w:rsidRPr="00D72C0A">
              <w:rPr>
                <w:webHidden/>
                <w:color w:val="0D0D0D" w:themeColor="text1" w:themeTint="F2"/>
              </w:rPr>
              <w:fldChar w:fldCharType="begin"/>
            </w:r>
            <w:r w:rsidR="00DF435F" w:rsidRPr="00D72C0A">
              <w:rPr>
                <w:webHidden/>
                <w:color w:val="0D0D0D" w:themeColor="text1" w:themeTint="F2"/>
              </w:rPr>
              <w:instrText xml:space="preserve"> PAGEREF _Toc48389084 \h </w:instrText>
            </w:r>
            <w:r w:rsidR="00DF435F" w:rsidRPr="00D72C0A">
              <w:rPr>
                <w:webHidden/>
                <w:color w:val="0D0D0D" w:themeColor="text1" w:themeTint="F2"/>
              </w:rPr>
            </w:r>
            <w:r w:rsidR="00DF435F" w:rsidRPr="00D72C0A">
              <w:rPr>
                <w:webHidden/>
                <w:color w:val="0D0D0D" w:themeColor="text1" w:themeTint="F2"/>
              </w:rPr>
              <w:fldChar w:fldCharType="separate"/>
            </w:r>
            <w:r w:rsidR="00165F89">
              <w:rPr>
                <w:webHidden/>
                <w:color w:val="0D0D0D" w:themeColor="text1" w:themeTint="F2"/>
              </w:rPr>
              <w:t>10</w:t>
            </w:r>
            <w:r w:rsidR="00DF435F" w:rsidRPr="00D72C0A">
              <w:rPr>
                <w:webHidden/>
                <w:color w:val="0D0D0D" w:themeColor="text1" w:themeTint="F2"/>
              </w:rPr>
              <w:fldChar w:fldCharType="end"/>
            </w:r>
          </w:hyperlink>
        </w:p>
        <w:p w14:paraId="20914D14" w14:textId="74EBD2DA"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85" w:history="1">
            <w:r w:rsidR="00DF435F" w:rsidRPr="00D72C0A">
              <w:rPr>
                <w:rStyle w:val="a3"/>
                <w:noProof/>
                <w:color w:val="0D0D0D" w:themeColor="text1" w:themeTint="F2"/>
              </w:rPr>
              <w:t xml:space="preserve">*Standard 2.1. Copii participă la procesul decizional referitor la toate aspectele vieții școlare </w:t>
            </w:r>
            <w:r w:rsidR="00DF435F" w:rsidRPr="00D72C0A">
              <w:rPr>
                <w:rStyle w:val="a3"/>
                <w:i/>
                <w:iCs/>
                <w:noProof/>
                <w:color w:val="0D0D0D" w:themeColor="text1" w:themeTint="F2"/>
              </w:rPr>
              <w:t>[Standardul nu se aplică IET]</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_Toc48389085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10</w:t>
            </w:r>
            <w:r w:rsidR="00DF435F" w:rsidRPr="00D72C0A">
              <w:rPr>
                <w:noProof/>
                <w:webHidden/>
                <w:color w:val="0D0D0D" w:themeColor="text1" w:themeTint="F2"/>
              </w:rPr>
              <w:fldChar w:fldCharType="end"/>
            </w:r>
          </w:hyperlink>
        </w:p>
        <w:p w14:paraId="0146B017" w14:textId="5669C5D5"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86" w:history="1">
            <w:r w:rsidR="00DF435F" w:rsidRPr="00D72C0A">
              <w:rPr>
                <w:rStyle w:val="a3"/>
                <w:noProof/>
                <w:color w:val="0D0D0D" w:themeColor="text1" w:themeTint="F2"/>
              </w:rPr>
              <w:t>Standard 2.2. Instituția școlară comunică sistematic și implică familia și comunitatea în procesul educațional</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_Toc48389086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12</w:t>
            </w:r>
            <w:r w:rsidR="00DF435F" w:rsidRPr="00D72C0A">
              <w:rPr>
                <w:noProof/>
                <w:webHidden/>
                <w:color w:val="0D0D0D" w:themeColor="text1" w:themeTint="F2"/>
              </w:rPr>
              <w:fldChar w:fldCharType="end"/>
            </w:r>
          </w:hyperlink>
        </w:p>
        <w:p w14:paraId="0FDE2233" w14:textId="0DA86AC4"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87" w:history="1">
            <w:r w:rsidR="00DF435F" w:rsidRPr="00D72C0A">
              <w:rPr>
                <w:rStyle w:val="a3"/>
                <w:noProof/>
                <w:color w:val="0D0D0D" w:themeColor="text1" w:themeTint="F2"/>
              </w:rPr>
              <w:t>Standard 2.3. Școala, familia și comunitatea îi pregătesc pe copii să conviețuiască într-o societate interculturală bazată pe democrație</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_Toc48389087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14</w:t>
            </w:r>
            <w:r w:rsidR="00DF435F" w:rsidRPr="00D72C0A">
              <w:rPr>
                <w:noProof/>
                <w:webHidden/>
                <w:color w:val="0D0D0D" w:themeColor="text1" w:themeTint="F2"/>
              </w:rPr>
              <w:fldChar w:fldCharType="end"/>
            </w:r>
          </w:hyperlink>
        </w:p>
        <w:p w14:paraId="57D2A8B6" w14:textId="5BFD9B60" w:rsidR="00DF435F" w:rsidRPr="00D72C0A" w:rsidRDefault="00A407CA">
          <w:pPr>
            <w:pStyle w:val="1a"/>
            <w:rPr>
              <w:rFonts w:asciiTheme="minorHAnsi" w:eastAsiaTheme="minorEastAsia" w:hAnsiTheme="minorHAnsi" w:cstheme="minorBidi"/>
              <w:b w:val="0"/>
              <w:color w:val="0D0D0D" w:themeColor="text1" w:themeTint="F2"/>
              <w:sz w:val="22"/>
              <w:szCs w:val="22"/>
              <w:lang w:eastAsia="ro-RO"/>
            </w:rPr>
          </w:pPr>
          <w:hyperlink w:anchor="_Toc48389088" w:history="1">
            <w:r w:rsidR="00DF435F" w:rsidRPr="00D72C0A">
              <w:rPr>
                <w:rStyle w:val="a3"/>
                <w:color w:val="0D0D0D" w:themeColor="text1" w:themeTint="F2"/>
              </w:rPr>
              <w:t>Dimensiune III. INCLUZIUNE EDUCAȚIONALĂ</w:t>
            </w:r>
            <w:r w:rsidR="00DF435F" w:rsidRPr="00D72C0A">
              <w:rPr>
                <w:webHidden/>
                <w:color w:val="0D0D0D" w:themeColor="text1" w:themeTint="F2"/>
              </w:rPr>
              <w:tab/>
            </w:r>
            <w:r w:rsidR="00DF435F" w:rsidRPr="00D72C0A">
              <w:rPr>
                <w:webHidden/>
                <w:color w:val="0D0D0D" w:themeColor="text1" w:themeTint="F2"/>
              </w:rPr>
              <w:fldChar w:fldCharType="begin"/>
            </w:r>
            <w:r w:rsidR="00DF435F" w:rsidRPr="00D72C0A">
              <w:rPr>
                <w:webHidden/>
                <w:color w:val="0D0D0D" w:themeColor="text1" w:themeTint="F2"/>
              </w:rPr>
              <w:instrText xml:space="preserve"> PAGEREF _Toc48389088 \h </w:instrText>
            </w:r>
            <w:r w:rsidR="00DF435F" w:rsidRPr="00D72C0A">
              <w:rPr>
                <w:webHidden/>
                <w:color w:val="0D0D0D" w:themeColor="text1" w:themeTint="F2"/>
              </w:rPr>
            </w:r>
            <w:r w:rsidR="00DF435F" w:rsidRPr="00D72C0A">
              <w:rPr>
                <w:webHidden/>
                <w:color w:val="0D0D0D" w:themeColor="text1" w:themeTint="F2"/>
              </w:rPr>
              <w:fldChar w:fldCharType="separate"/>
            </w:r>
            <w:r w:rsidR="00165F89">
              <w:rPr>
                <w:webHidden/>
                <w:color w:val="0D0D0D" w:themeColor="text1" w:themeTint="F2"/>
              </w:rPr>
              <w:t>17</w:t>
            </w:r>
            <w:r w:rsidR="00DF435F" w:rsidRPr="00D72C0A">
              <w:rPr>
                <w:webHidden/>
                <w:color w:val="0D0D0D" w:themeColor="text1" w:themeTint="F2"/>
              </w:rPr>
              <w:fldChar w:fldCharType="end"/>
            </w:r>
          </w:hyperlink>
        </w:p>
        <w:p w14:paraId="479F3D93" w14:textId="1B854601"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89" w:history="1">
            <w:r w:rsidR="00DF435F" w:rsidRPr="00D72C0A">
              <w:rPr>
                <w:rStyle w:val="a3"/>
                <w:noProof/>
                <w:color w:val="0D0D0D" w:themeColor="text1" w:themeTint="F2"/>
              </w:rPr>
              <w:t>*Standard 3.1. Instituția educațională cuprinde toți copiii, indiferent de naționalitate, gen, origine și stare socială, apartenență religioasă, stare a sănătății și creează condiții optime pentru realizarea și dezvoltarea potențialului propriu în procesul educațional</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_Toc48389089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17</w:t>
            </w:r>
            <w:r w:rsidR="00DF435F" w:rsidRPr="00D72C0A">
              <w:rPr>
                <w:noProof/>
                <w:webHidden/>
                <w:color w:val="0D0D0D" w:themeColor="text1" w:themeTint="F2"/>
              </w:rPr>
              <w:fldChar w:fldCharType="end"/>
            </w:r>
          </w:hyperlink>
        </w:p>
        <w:p w14:paraId="4309FE54" w14:textId="15BE0279"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90" w:history="1">
            <w:r w:rsidR="00DF435F" w:rsidRPr="00D72C0A">
              <w:rPr>
                <w:rStyle w:val="a3"/>
                <w:noProof/>
                <w:color w:val="0D0D0D" w:themeColor="text1" w:themeTint="F2"/>
              </w:rPr>
              <w:t>Standard 3.2. Politicile și practicile din instituția de învățământ sunt incluzive, nediscriminatorii și respectă diferențele individuale</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_Toc48389090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18</w:t>
            </w:r>
            <w:r w:rsidR="00DF435F" w:rsidRPr="00D72C0A">
              <w:rPr>
                <w:noProof/>
                <w:webHidden/>
                <w:color w:val="0D0D0D" w:themeColor="text1" w:themeTint="F2"/>
              </w:rPr>
              <w:fldChar w:fldCharType="end"/>
            </w:r>
          </w:hyperlink>
        </w:p>
        <w:p w14:paraId="716EB2C1" w14:textId="61C079AC"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91" w:history="1">
            <w:r w:rsidR="00DF435F" w:rsidRPr="00D72C0A">
              <w:rPr>
                <w:rStyle w:val="a3"/>
                <w:noProof/>
                <w:color w:val="0D0D0D" w:themeColor="text1" w:themeTint="F2"/>
              </w:rPr>
              <w:t>Standard 3.3. Toți copiii beneficiază de un mediu accesibil și favorabil</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_Toc48389091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20</w:t>
            </w:r>
            <w:r w:rsidR="00DF435F" w:rsidRPr="00D72C0A">
              <w:rPr>
                <w:noProof/>
                <w:webHidden/>
                <w:color w:val="0D0D0D" w:themeColor="text1" w:themeTint="F2"/>
              </w:rPr>
              <w:fldChar w:fldCharType="end"/>
            </w:r>
          </w:hyperlink>
        </w:p>
        <w:p w14:paraId="3ECC98F0" w14:textId="59A505A7" w:rsidR="00DF435F" w:rsidRPr="00D72C0A" w:rsidRDefault="00A407CA">
          <w:pPr>
            <w:pStyle w:val="1a"/>
            <w:rPr>
              <w:rFonts w:asciiTheme="minorHAnsi" w:eastAsiaTheme="minorEastAsia" w:hAnsiTheme="minorHAnsi" w:cstheme="minorBidi"/>
              <w:b w:val="0"/>
              <w:color w:val="0D0D0D" w:themeColor="text1" w:themeTint="F2"/>
              <w:sz w:val="22"/>
              <w:szCs w:val="22"/>
              <w:lang w:eastAsia="ro-RO"/>
            </w:rPr>
          </w:pPr>
          <w:hyperlink w:anchor="_Toc48389092" w:history="1">
            <w:r w:rsidR="00DF435F" w:rsidRPr="00D72C0A">
              <w:rPr>
                <w:rStyle w:val="a3"/>
                <w:color w:val="0D0D0D" w:themeColor="text1" w:themeTint="F2"/>
              </w:rPr>
              <w:t>Dimensiune IV. EFICIENȚĂ EDUCAȚIONALĂ</w:t>
            </w:r>
            <w:r w:rsidR="00DF435F" w:rsidRPr="00D72C0A">
              <w:rPr>
                <w:webHidden/>
                <w:color w:val="0D0D0D" w:themeColor="text1" w:themeTint="F2"/>
              </w:rPr>
              <w:tab/>
            </w:r>
            <w:r w:rsidR="00DF435F" w:rsidRPr="00D72C0A">
              <w:rPr>
                <w:webHidden/>
                <w:color w:val="0D0D0D" w:themeColor="text1" w:themeTint="F2"/>
              </w:rPr>
              <w:fldChar w:fldCharType="begin"/>
            </w:r>
            <w:r w:rsidR="00DF435F" w:rsidRPr="00D72C0A">
              <w:rPr>
                <w:webHidden/>
                <w:color w:val="0D0D0D" w:themeColor="text1" w:themeTint="F2"/>
              </w:rPr>
              <w:instrText xml:space="preserve"> PAGEREF _Toc48389092 \h </w:instrText>
            </w:r>
            <w:r w:rsidR="00DF435F" w:rsidRPr="00D72C0A">
              <w:rPr>
                <w:webHidden/>
                <w:color w:val="0D0D0D" w:themeColor="text1" w:themeTint="F2"/>
              </w:rPr>
            </w:r>
            <w:r w:rsidR="00DF435F" w:rsidRPr="00D72C0A">
              <w:rPr>
                <w:webHidden/>
                <w:color w:val="0D0D0D" w:themeColor="text1" w:themeTint="F2"/>
              </w:rPr>
              <w:fldChar w:fldCharType="separate"/>
            </w:r>
            <w:r w:rsidR="00165F89">
              <w:rPr>
                <w:webHidden/>
                <w:color w:val="0D0D0D" w:themeColor="text1" w:themeTint="F2"/>
              </w:rPr>
              <w:t>22</w:t>
            </w:r>
            <w:r w:rsidR="00DF435F" w:rsidRPr="00D72C0A">
              <w:rPr>
                <w:webHidden/>
                <w:color w:val="0D0D0D" w:themeColor="text1" w:themeTint="F2"/>
              </w:rPr>
              <w:fldChar w:fldCharType="end"/>
            </w:r>
          </w:hyperlink>
        </w:p>
        <w:p w14:paraId="4A140EB9" w14:textId="0A6A2E22"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93" w:history="1">
            <w:r w:rsidR="00DF435F" w:rsidRPr="00D72C0A">
              <w:rPr>
                <w:rStyle w:val="a3"/>
                <w:noProof/>
                <w:color w:val="0D0D0D" w:themeColor="text1" w:themeTint="F2"/>
              </w:rPr>
              <w:t>Standard 4.1. Instituția creează condiții de organizare și realizare a unui proces educațional de calitate</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_Toc48389093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22</w:t>
            </w:r>
            <w:r w:rsidR="00DF435F" w:rsidRPr="00D72C0A">
              <w:rPr>
                <w:noProof/>
                <w:webHidden/>
                <w:color w:val="0D0D0D" w:themeColor="text1" w:themeTint="F2"/>
              </w:rPr>
              <w:fldChar w:fldCharType="end"/>
            </w:r>
          </w:hyperlink>
        </w:p>
        <w:p w14:paraId="7E859962" w14:textId="7952C596"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94" w:history="1">
            <w:r w:rsidR="00DF435F" w:rsidRPr="00D72C0A">
              <w:rPr>
                <w:rStyle w:val="a3"/>
                <w:noProof/>
                <w:color w:val="0D0D0D" w:themeColor="text1" w:themeTint="F2"/>
              </w:rPr>
              <w:t>Standard 4.2. Cadrele didactice valorifică eficient resursele educaționale în raport cu finalitățile stabilite prin curriculumul național</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_Toc48389094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25</w:t>
            </w:r>
            <w:r w:rsidR="00DF435F" w:rsidRPr="00D72C0A">
              <w:rPr>
                <w:noProof/>
                <w:webHidden/>
                <w:color w:val="0D0D0D" w:themeColor="text1" w:themeTint="F2"/>
              </w:rPr>
              <w:fldChar w:fldCharType="end"/>
            </w:r>
          </w:hyperlink>
        </w:p>
        <w:p w14:paraId="665A3E0F" w14:textId="152F8AFF"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95" w:history="1">
            <w:r w:rsidR="00DF435F" w:rsidRPr="00D72C0A">
              <w:rPr>
                <w:rStyle w:val="a3"/>
                <w:noProof/>
                <w:color w:val="0D0D0D" w:themeColor="text1" w:themeTint="F2"/>
              </w:rPr>
              <w:t>Standard 4.3. Toți copiii demonstrează angajament și implicare eficientă în procesul educațional</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_Toc48389095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28</w:t>
            </w:r>
            <w:r w:rsidR="00DF435F" w:rsidRPr="00D72C0A">
              <w:rPr>
                <w:noProof/>
                <w:webHidden/>
                <w:color w:val="0D0D0D" w:themeColor="text1" w:themeTint="F2"/>
              </w:rPr>
              <w:fldChar w:fldCharType="end"/>
            </w:r>
          </w:hyperlink>
        </w:p>
        <w:p w14:paraId="2F0BB039" w14:textId="3C7606BA" w:rsidR="00DF435F" w:rsidRPr="00D72C0A" w:rsidRDefault="00A407CA">
          <w:pPr>
            <w:pStyle w:val="1a"/>
            <w:rPr>
              <w:rFonts w:asciiTheme="minorHAnsi" w:eastAsiaTheme="minorEastAsia" w:hAnsiTheme="minorHAnsi" w:cstheme="minorBidi"/>
              <w:b w:val="0"/>
              <w:color w:val="0D0D0D" w:themeColor="text1" w:themeTint="F2"/>
              <w:sz w:val="22"/>
              <w:szCs w:val="22"/>
              <w:lang w:eastAsia="ro-RO"/>
            </w:rPr>
          </w:pPr>
          <w:hyperlink w:anchor="_Toc48389096" w:history="1">
            <w:r w:rsidR="00DF435F" w:rsidRPr="00D72C0A">
              <w:rPr>
                <w:rStyle w:val="a3"/>
                <w:color w:val="0D0D0D" w:themeColor="text1" w:themeTint="F2"/>
              </w:rPr>
              <w:t>Dimensiune V. EDUCAȚIE SENSIBILĂ LA GEN</w:t>
            </w:r>
            <w:r w:rsidR="00DF435F" w:rsidRPr="00D72C0A">
              <w:rPr>
                <w:webHidden/>
                <w:color w:val="0D0D0D" w:themeColor="text1" w:themeTint="F2"/>
              </w:rPr>
              <w:tab/>
            </w:r>
            <w:r w:rsidR="00DF435F" w:rsidRPr="00D72C0A">
              <w:rPr>
                <w:webHidden/>
                <w:color w:val="0D0D0D" w:themeColor="text1" w:themeTint="F2"/>
              </w:rPr>
              <w:fldChar w:fldCharType="begin"/>
            </w:r>
            <w:r w:rsidR="00DF435F" w:rsidRPr="00D72C0A">
              <w:rPr>
                <w:webHidden/>
                <w:color w:val="0D0D0D" w:themeColor="text1" w:themeTint="F2"/>
              </w:rPr>
              <w:instrText xml:space="preserve"> PAGEREF _Toc48389096 \h </w:instrText>
            </w:r>
            <w:r w:rsidR="00DF435F" w:rsidRPr="00D72C0A">
              <w:rPr>
                <w:webHidden/>
                <w:color w:val="0D0D0D" w:themeColor="text1" w:themeTint="F2"/>
              </w:rPr>
            </w:r>
            <w:r w:rsidR="00DF435F" w:rsidRPr="00D72C0A">
              <w:rPr>
                <w:webHidden/>
                <w:color w:val="0D0D0D" w:themeColor="text1" w:themeTint="F2"/>
              </w:rPr>
              <w:fldChar w:fldCharType="separate"/>
            </w:r>
            <w:r w:rsidR="00165F89">
              <w:rPr>
                <w:webHidden/>
                <w:color w:val="0D0D0D" w:themeColor="text1" w:themeTint="F2"/>
              </w:rPr>
              <w:t>30</w:t>
            </w:r>
            <w:r w:rsidR="00DF435F" w:rsidRPr="00D72C0A">
              <w:rPr>
                <w:webHidden/>
                <w:color w:val="0D0D0D" w:themeColor="text1" w:themeTint="F2"/>
              </w:rPr>
              <w:fldChar w:fldCharType="end"/>
            </w:r>
          </w:hyperlink>
        </w:p>
        <w:p w14:paraId="6E744E53" w14:textId="161DDF5C" w:rsidR="00DF435F" w:rsidRPr="00D72C0A" w:rsidRDefault="00A407CA">
          <w:pPr>
            <w:pStyle w:val="24"/>
            <w:tabs>
              <w:tab w:val="right" w:leader="dot" w:pos="9627"/>
            </w:tabs>
            <w:rPr>
              <w:rFonts w:asciiTheme="minorHAnsi" w:eastAsiaTheme="minorEastAsia" w:hAnsiTheme="minorHAnsi" w:cstheme="minorBidi"/>
              <w:noProof/>
              <w:color w:val="0D0D0D" w:themeColor="text1" w:themeTint="F2"/>
              <w:sz w:val="22"/>
              <w:lang w:val="ro-RO" w:eastAsia="ro-RO"/>
            </w:rPr>
          </w:pPr>
          <w:hyperlink w:anchor="_Toc48389097" w:history="1">
            <w:r w:rsidR="00DF435F" w:rsidRPr="00D72C0A">
              <w:rPr>
                <w:rStyle w:val="a3"/>
                <w:noProof/>
                <w:color w:val="0D0D0D" w:themeColor="text1" w:themeTint="F2"/>
              </w:rPr>
              <w:t>Standard 5.1. Copiii sunt educați, comunică și interacționează în conformitate cu principiile echității de gen</w:t>
            </w:r>
            <w:r w:rsidR="00DF435F" w:rsidRPr="00D72C0A">
              <w:rPr>
                <w:noProof/>
                <w:webHidden/>
                <w:color w:val="0D0D0D" w:themeColor="text1" w:themeTint="F2"/>
              </w:rPr>
              <w:tab/>
            </w:r>
            <w:r w:rsidR="00DF435F" w:rsidRPr="00D72C0A">
              <w:rPr>
                <w:noProof/>
                <w:webHidden/>
                <w:color w:val="0D0D0D" w:themeColor="text1" w:themeTint="F2"/>
              </w:rPr>
              <w:fldChar w:fldCharType="begin"/>
            </w:r>
            <w:r w:rsidR="00DF435F" w:rsidRPr="00D72C0A">
              <w:rPr>
                <w:noProof/>
                <w:webHidden/>
                <w:color w:val="0D0D0D" w:themeColor="text1" w:themeTint="F2"/>
              </w:rPr>
              <w:instrText xml:space="preserve"> PAGEREF _Toc48389097 \h </w:instrText>
            </w:r>
            <w:r w:rsidR="00DF435F" w:rsidRPr="00D72C0A">
              <w:rPr>
                <w:noProof/>
                <w:webHidden/>
                <w:color w:val="0D0D0D" w:themeColor="text1" w:themeTint="F2"/>
              </w:rPr>
            </w:r>
            <w:r w:rsidR="00DF435F" w:rsidRPr="00D72C0A">
              <w:rPr>
                <w:noProof/>
                <w:webHidden/>
                <w:color w:val="0D0D0D" w:themeColor="text1" w:themeTint="F2"/>
              </w:rPr>
              <w:fldChar w:fldCharType="separate"/>
            </w:r>
            <w:r w:rsidR="00165F89">
              <w:rPr>
                <w:noProof/>
                <w:webHidden/>
                <w:color w:val="0D0D0D" w:themeColor="text1" w:themeTint="F2"/>
              </w:rPr>
              <w:t>30</w:t>
            </w:r>
            <w:r w:rsidR="00DF435F" w:rsidRPr="00D72C0A">
              <w:rPr>
                <w:noProof/>
                <w:webHidden/>
                <w:color w:val="0D0D0D" w:themeColor="text1" w:themeTint="F2"/>
              </w:rPr>
              <w:fldChar w:fldCharType="end"/>
            </w:r>
          </w:hyperlink>
        </w:p>
        <w:p w14:paraId="7EEDBB43" w14:textId="77777777" w:rsidR="00975E8C" w:rsidRDefault="00975E8C" w:rsidP="00975E8C">
          <w:pPr>
            <w:spacing w:line="360" w:lineRule="auto"/>
          </w:pPr>
          <w:r w:rsidRPr="00D72C0A">
            <w:rPr>
              <w:b/>
              <w:bCs/>
              <w:noProof/>
              <w:color w:val="0D0D0D" w:themeColor="text1" w:themeTint="F2"/>
            </w:rPr>
            <w:fldChar w:fldCharType="end"/>
          </w:r>
        </w:p>
      </w:sdtContent>
    </w:sdt>
    <w:p w14:paraId="0135F5F3" w14:textId="77777777" w:rsidR="00975E8C" w:rsidRDefault="00975E8C" w:rsidP="00975E8C">
      <w:pPr>
        <w:rPr>
          <w:lang w:val="en-US"/>
        </w:rPr>
      </w:pPr>
    </w:p>
    <w:p w14:paraId="0E292174" w14:textId="77777777" w:rsidR="00863C6C" w:rsidRDefault="00863C6C">
      <w:pPr>
        <w:jc w:val="left"/>
        <w:rPr>
          <w:lang w:val="en-US"/>
        </w:rPr>
      </w:pPr>
      <w:r>
        <w:rPr>
          <w:lang w:val="en-US"/>
        </w:rPr>
        <w:br w:type="page"/>
      </w:r>
    </w:p>
    <w:p w14:paraId="5AF51F21" w14:textId="77777777" w:rsidR="00D25024" w:rsidRPr="00A7168E" w:rsidRDefault="00D25024" w:rsidP="00D25024">
      <w:pPr>
        <w:pStyle w:val="1"/>
      </w:pPr>
      <w:bookmarkStart w:id="1" w:name="_Toc28606397"/>
      <w:bookmarkStart w:id="2" w:name="_Toc46741862"/>
      <w:bookmarkStart w:id="3" w:name="_Toc48389080"/>
      <w:bookmarkEnd w:id="0"/>
      <w:proofErr w:type="spellStart"/>
      <w:r w:rsidRPr="00A7168E">
        <w:lastRenderedPageBreak/>
        <w:t>Dimensiune</w:t>
      </w:r>
      <w:proofErr w:type="spellEnd"/>
      <w:r w:rsidRPr="00A7168E">
        <w:t xml:space="preserve"> I. SĂNĂTATE, SIGURANȚĂ, PROTECȚIE</w:t>
      </w:r>
      <w:bookmarkEnd w:id="1"/>
      <w:bookmarkEnd w:id="2"/>
      <w:bookmarkEnd w:id="3"/>
    </w:p>
    <w:p w14:paraId="08B81EFA" w14:textId="77777777" w:rsidR="00D25024" w:rsidRPr="00D25024" w:rsidRDefault="00D25024" w:rsidP="00D25024">
      <w:pPr>
        <w:pStyle w:val="2"/>
        <w:rPr>
          <w:lang w:val="en-US"/>
        </w:rPr>
      </w:pPr>
      <w:bookmarkStart w:id="4" w:name="_Toc28606398"/>
      <w:bookmarkStart w:id="5" w:name="_Toc46741863"/>
      <w:bookmarkStart w:id="6" w:name="_Toc48389081"/>
      <w:r w:rsidRPr="00D25024">
        <w:rPr>
          <w:lang w:val="en-US"/>
        </w:rPr>
        <w:t xml:space="preserve">Standard 1.1. </w:t>
      </w:r>
      <w:bookmarkEnd w:id="4"/>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asigură</w:t>
      </w:r>
      <w:proofErr w:type="spellEnd"/>
      <w:r w:rsidRPr="00D25024">
        <w:rPr>
          <w:lang w:val="en-US"/>
        </w:rPr>
        <w:t xml:space="preserve"> </w:t>
      </w:r>
      <w:proofErr w:type="spellStart"/>
      <w:r w:rsidRPr="00D25024">
        <w:rPr>
          <w:lang w:val="en-US"/>
        </w:rPr>
        <w:t>securitatea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protecția</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bookmarkEnd w:id="5"/>
      <w:bookmarkEnd w:id="6"/>
      <w:proofErr w:type="spellEnd"/>
    </w:p>
    <w:p w14:paraId="1A8920DC"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19BE48B4" w14:textId="77777777" w:rsidR="00D25024" w:rsidRPr="00D25024" w:rsidRDefault="00D25024" w:rsidP="00D25024">
      <w:pPr>
        <w:rPr>
          <w:lang w:val="en-US"/>
        </w:rPr>
      </w:pPr>
      <w:r w:rsidRPr="00D25024">
        <w:rPr>
          <w:b/>
          <w:bCs/>
          <w:lang w:val="en-US"/>
        </w:rPr>
        <w:t>Indicator 1.1.1.</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documentației</w:t>
      </w:r>
      <w:proofErr w:type="spellEnd"/>
      <w:r w:rsidRPr="00D25024">
        <w:rPr>
          <w:lang w:val="en-US"/>
        </w:rPr>
        <w:t xml:space="preserve"> </w:t>
      </w:r>
      <w:proofErr w:type="spellStart"/>
      <w:r w:rsidRPr="00D25024">
        <w:rPr>
          <w:lang w:val="en-US"/>
        </w:rPr>
        <w:t>tehnice</w:t>
      </w:r>
      <w:proofErr w:type="spellEnd"/>
      <w:r w:rsidRPr="00D25024">
        <w:rPr>
          <w:lang w:val="en-US"/>
        </w:rPr>
        <w:t xml:space="preserve">, </w:t>
      </w:r>
      <w:proofErr w:type="spellStart"/>
      <w:r w:rsidRPr="00D25024">
        <w:rPr>
          <w:lang w:val="en-US"/>
        </w:rPr>
        <w:t>sanitaro-igienice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medicale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permanentă</w:t>
      </w:r>
      <w:proofErr w:type="spellEnd"/>
      <w:r w:rsidRPr="00D25024">
        <w:rPr>
          <w:lang w:val="en-US"/>
        </w:rPr>
        <w:t xml:space="preserve"> a </w:t>
      </w:r>
      <w:proofErr w:type="spellStart"/>
      <w:r w:rsidRPr="00D25024">
        <w:rPr>
          <w:lang w:val="en-US"/>
        </w:rPr>
        <w:t>respectării</w:t>
      </w:r>
      <w:proofErr w:type="spellEnd"/>
      <w:r w:rsidRPr="00D25024">
        <w:rPr>
          <w:lang w:val="en-US"/>
        </w:rPr>
        <w:t xml:space="preserve"> </w:t>
      </w:r>
      <w:proofErr w:type="spellStart"/>
      <w:r w:rsidRPr="00D25024">
        <w:rPr>
          <w:lang w:val="en-US"/>
        </w:rPr>
        <w:t>normelor</w:t>
      </w:r>
      <w:proofErr w:type="spellEnd"/>
      <w:r w:rsidRPr="00D25024">
        <w:rPr>
          <w:lang w:val="en-US"/>
        </w:rPr>
        <w:t xml:space="preserve"> </w:t>
      </w:r>
      <w:proofErr w:type="spellStart"/>
      <w:r w:rsidRPr="00D25024">
        <w:rPr>
          <w:lang w:val="en-US"/>
        </w:rPr>
        <w:t>sanitaro-igienice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8231D4A" w14:textId="77777777" w:rsidTr="00D25024">
        <w:tc>
          <w:tcPr>
            <w:tcW w:w="2069" w:type="dxa"/>
          </w:tcPr>
          <w:p w14:paraId="33F7DE62" w14:textId="77777777" w:rsidR="00F842E4" w:rsidRPr="00BD4375" w:rsidRDefault="00F842E4" w:rsidP="00F842E4">
            <w:pPr>
              <w:jc w:val="left"/>
            </w:pPr>
            <w:r w:rsidRPr="00BD4375">
              <w:t xml:space="preserve">Dovezi </w:t>
            </w:r>
          </w:p>
        </w:tc>
        <w:tc>
          <w:tcPr>
            <w:tcW w:w="7570" w:type="dxa"/>
            <w:gridSpan w:val="3"/>
          </w:tcPr>
          <w:p w14:paraId="23399611" w14:textId="0F8A5A38" w:rsidR="00F842E4" w:rsidRPr="00141716" w:rsidRDefault="00141716" w:rsidP="007B7605">
            <w:pPr>
              <w:pStyle w:val="a4"/>
              <w:numPr>
                <w:ilvl w:val="0"/>
                <w:numId w:val="2"/>
              </w:numPr>
              <w:rPr>
                <w:iCs/>
              </w:rPr>
            </w:pPr>
            <w:r w:rsidRPr="00522C07">
              <w:rPr>
                <w:color w:val="0D0D0D" w:themeColor="text1" w:themeTint="F2"/>
                <w:szCs w:val="24"/>
                <w:lang w:val="ro-RO"/>
              </w:rPr>
              <w:t>Pașaportul tehnic al instituției</w:t>
            </w:r>
            <w:r w:rsidR="00763622">
              <w:rPr>
                <w:color w:val="0D0D0D" w:themeColor="text1" w:themeTint="F2"/>
                <w:szCs w:val="24"/>
                <w:lang w:val="ro-RO"/>
              </w:rPr>
              <w:t xml:space="preserve"> (Dosar cadastral</w:t>
            </w:r>
            <w:r>
              <w:rPr>
                <w:color w:val="0D0D0D" w:themeColor="text1" w:themeTint="F2"/>
                <w:szCs w:val="24"/>
                <w:lang w:val="ro-RO"/>
              </w:rPr>
              <w:t>)</w:t>
            </w:r>
            <w:r w:rsidR="00C062C7">
              <w:rPr>
                <w:color w:val="0D0D0D" w:themeColor="text1" w:themeTint="F2"/>
                <w:szCs w:val="24"/>
                <w:lang w:val="ro-RO"/>
              </w:rPr>
              <w:t>;</w:t>
            </w:r>
          </w:p>
          <w:p w14:paraId="0D11ECF3" w14:textId="334E9678" w:rsidR="00F34901" w:rsidRPr="005855AE" w:rsidRDefault="00141716" w:rsidP="005855AE">
            <w:pPr>
              <w:pStyle w:val="a4"/>
              <w:numPr>
                <w:ilvl w:val="0"/>
                <w:numId w:val="2"/>
              </w:numPr>
              <w:rPr>
                <w:iCs/>
              </w:rPr>
            </w:pPr>
            <w:r w:rsidRPr="00522C07">
              <w:rPr>
                <w:rFonts w:eastAsia="Arial Unicode MS"/>
                <w:color w:val="0D0D0D" w:themeColor="text1" w:themeTint="F2"/>
                <w:szCs w:val="24"/>
                <w:lang w:val="ro-RO"/>
              </w:rPr>
              <w:t>Statutul de organizare și funcționare a</w:t>
            </w:r>
            <w:r w:rsidR="009C1630">
              <w:rPr>
                <w:rFonts w:eastAsia="Arial Unicode MS"/>
                <w:color w:val="0D0D0D" w:themeColor="text1" w:themeTint="F2"/>
                <w:szCs w:val="24"/>
                <w:lang w:val="ro-RO"/>
              </w:rPr>
              <w:t xml:space="preserve"> i</w:t>
            </w:r>
            <w:r w:rsidRPr="00141716">
              <w:rPr>
                <w:rFonts w:eastAsia="Arial Unicode MS"/>
                <w:color w:val="0D0D0D" w:themeColor="text1" w:themeTint="F2"/>
                <w:szCs w:val="24"/>
                <w:lang w:val="ro-RO"/>
              </w:rPr>
              <w:t>nstituției</w:t>
            </w:r>
            <w:r w:rsidR="00B14BDF">
              <w:rPr>
                <w:color w:val="0D0D0D" w:themeColor="text1" w:themeTint="F2"/>
                <w:szCs w:val="24"/>
                <w:lang w:val="ro-RO"/>
              </w:rPr>
              <w:t xml:space="preserve"> (a</w:t>
            </w:r>
            <w:r>
              <w:rPr>
                <w:color w:val="0D0D0D" w:themeColor="text1" w:themeTint="F2"/>
                <w:szCs w:val="24"/>
                <w:lang w:val="ro-RO"/>
              </w:rPr>
              <w:t>probat la ședința Consiliului profesoral, proces-verbal nr. 2 din 23.05.2019)</w:t>
            </w:r>
            <w:r w:rsidR="00C062C7">
              <w:rPr>
                <w:color w:val="0D0D0D" w:themeColor="text1" w:themeTint="F2"/>
                <w:szCs w:val="24"/>
                <w:lang w:val="ro-RO"/>
              </w:rPr>
              <w:t>;</w:t>
            </w:r>
          </w:p>
          <w:p w14:paraId="4B616894" w14:textId="706FBFC6" w:rsidR="00141716" w:rsidRPr="00C062C7" w:rsidRDefault="00347DEC" w:rsidP="007B7605">
            <w:pPr>
              <w:pStyle w:val="a4"/>
              <w:numPr>
                <w:ilvl w:val="0"/>
                <w:numId w:val="2"/>
              </w:numPr>
              <w:rPr>
                <w:iCs/>
              </w:rPr>
            </w:pPr>
            <w:r>
              <w:rPr>
                <w:rFonts w:eastAsia="Arial Unicode MS"/>
                <w:color w:val="0D0D0D" w:themeColor="text1" w:themeTint="F2"/>
                <w:szCs w:val="24"/>
                <w:lang w:val="ro-RO"/>
              </w:rPr>
              <w:t>Autorizația sanitară pentru</w:t>
            </w:r>
            <w:r w:rsidR="00141716" w:rsidRPr="00522C07">
              <w:rPr>
                <w:rFonts w:eastAsia="Arial Unicode MS"/>
                <w:color w:val="0D0D0D" w:themeColor="text1" w:themeTint="F2"/>
                <w:szCs w:val="24"/>
                <w:lang w:val="ro-RO"/>
              </w:rPr>
              <w:t xml:space="preserve"> funcț</w:t>
            </w:r>
            <w:r w:rsidR="00A04478">
              <w:rPr>
                <w:rFonts w:eastAsia="Arial Unicode MS"/>
                <w:color w:val="0D0D0D" w:themeColor="text1" w:themeTint="F2"/>
                <w:szCs w:val="24"/>
                <w:lang w:val="ro-RO"/>
              </w:rPr>
              <w:t>ionare Nr. 016025/2022/1173, valabilă până 21.09</w:t>
            </w:r>
            <w:r w:rsidR="004E7E1F">
              <w:rPr>
                <w:rFonts w:eastAsia="Arial Unicode MS"/>
                <w:color w:val="0D0D0D" w:themeColor="text1" w:themeTint="F2"/>
                <w:szCs w:val="24"/>
                <w:lang w:val="ro-RO"/>
              </w:rPr>
              <w:t>.</w:t>
            </w:r>
            <w:r w:rsidR="00A04478">
              <w:rPr>
                <w:rFonts w:eastAsia="Arial Unicode MS"/>
                <w:color w:val="0D0D0D" w:themeColor="text1" w:themeTint="F2"/>
                <w:szCs w:val="24"/>
                <w:lang w:val="ro-RO"/>
              </w:rPr>
              <w:t>2023</w:t>
            </w:r>
            <w:r w:rsidR="00C062C7">
              <w:rPr>
                <w:rFonts w:eastAsia="Arial Unicode MS"/>
                <w:color w:val="0D0D0D" w:themeColor="text1" w:themeTint="F2"/>
                <w:szCs w:val="24"/>
                <w:lang w:val="ro-RO"/>
              </w:rPr>
              <w:t>;</w:t>
            </w:r>
          </w:p>
          <w:p w14:paraId="3BD45F7B" w14:textId="33150693" w:rsidR="00C062C7" w:rsidRPr="004E7E1F" w:rsidRDefault="00E96DF9" w:rsidP="007B7605">
            <w:pPr>
              <w:pStyle w:val="a4"/>
              <w:numPr>
                <w:ilvl w:val="0"/>
                <w:numId w:val="2"/>
              </w:numPr>
              <w:rPr>
                <w:iCs/>
              </w:rPr>
            </w:pPr>
            <w:r w:rsidRPr="00522C07">
              <w:rPr>
                <w:color w:val="0D0D0D" w:themeColor="text1" w:themeTint="F2"/>
                <w:szCs w:val="24"/>
              </w:rPr>
              <w:t>O</w:t>
            </w:r>
            <w:r w:rsidRPr="00522C07">
              <w:rPr>
                <w:color w:val="0D0D0D" w:themeColor="text1" w:themeTint="F2"/>
                <w:szCs w:val="24"/>
                <w:lang w:val="ro-RO"/>
              </w:rPr>
              <w:t>rdin</w:t>
            </w:r>
            <w:r>
              <w:rPr>
                <w:color w:val="0D0D0D" w:themeColor="text1" w:themeTint="F2"/>
                <w:szCs w:val="24"/>
                <w:lang w:val="ro-RO"/>
              </w:rPr>
              <w:t>ul</w:t>
            </w:r>
            <w:r w:rsidR="005855AE">
              <w:rPr>
                <w:color w:val="0D0D0D" w:themeColor="text1" w:themeTint="F2"/>
                <w:szCs w:val="24"/>
                <w:lang w:val="ro-RO"/>
              </w:rPr>
              <w:t xml:space="preserve"> nr.13-ab din 02.09.2022</w:t>
            </w:r>
            <w:r w:rsidR="004E7E1F">
              <w:rPr>
                <w:color w:val="0D0D0D" w:themeColor="text1" w:themeTint="F2"/>
                <w:szCs w:val="24"/>
                <w:lang w:val="ro-RO"/>
              </w:rPr>
              <w:t xml:space="preserve"> cu privire la numirea persoanei responsabile de securitatea antiincendiară;</w:t>
            </w:r>
          </w:p>
          <w:p w14:paraId="79DB4D00" w14:textId="134483F9" w:rsidR="004E7E1F" w:rsidRPr="00492501" w:rsidRDefault="004E7E1F" w:rsidP="00881994">
            <w:pPr>
              <w:pStyle w:val="a4"/>
              <w:numPr>
                <w:ilvl w:val="0"/>
                <w:numId w:val="2"/>
              </w:numPr>
              <w:rPr>
                <w:iCs/>
              </w:rPr>
            </w:pPr>
            <w:r w:rsidRPr="00492501">
              <w:rPr>
                <w:color w:val="0D0D0D" w:themeColor="text1" w:themeTint="F2"/>
                <w:szCs w:val="24"/>
              </w:rPr>
              <w:t>O</w:t>
            </w:r>
            <w:r w:rsidRPr="00492501">
              <w:rPr>
                <w:color w:val="0D0D0D" w:themeColor="text1" w:themeTint="F2"/>
                <w:szCs w:val="24"/>
                <w:lang w:val="ro-RO"/>
              </w:rPr>
              <w:t>rdin</w:t>
            </w:r>
            <w:r w:rsidR="00492501">
              <w:rPr>
                <w:color w:val="0D0D0D" w:themeColor="text1" w:themeTint="F2"/>
                <w:szCs w:val="24"/>
                <w:lang w:val="ro-RO"/>
              </w:rPr>
              <w:t>ul nr.32-ab din 07.11.2022</w:t>
            </w:r>
            <w:r w:rsidRPr="00492501">
              <w:rPr>
                <w:color w:val="0D0D0D" w:themeColor="text1" w:themeTint="F2"/>
                <w:szCs w:val="24"/>
                <w:lang w:val="ro-RO"/>
              </w:rPr>
              <w:t xml:space="preserve"> cu privire la constituirea comisiei pentru situații exepționale;</w:t>
            </w:r>
          </w:p>
          <w:p w14:paraId="03D26A07" w14:textId="6FB4D960" w:rsidR="00763622" w:rsidRPr="00763622" w:rsidRDefault="00692E09" w:rsidP="007B7605">
            <w:pPr>
              <w:pStyle w:val="a4"/>
              <w:numPr>
                <w:ilvl w:val="0"/>
                <w:numId w:val="2"/>
              </w:numPr>
              <w:rPr>
                <w:iCs/>
              </w:rPr>
            </w:pPr>
            <w:proofErr w:type="spellStart"/>
            <w:r>
              <w:t>Planul</w:t>
            </w:r>
            <w:proofErr w:type="spellEnd"/>
            <w:r>
              <w:t>-s</w:t>
            </w:r>
            <w:r w:rsidR="00763622">
              <w:t xml:space="preserve">chema de </w:t>
            </w:r>
            <w:proofErr w:type="spellStart"/>
            <w:r w:rsidR="00763622">
              <w:t>evacuare</w:t>
            </w:r>
            <w:proofErr w:type="spellEnd"/>
            <w:r w:rsidR="00763622">
              <w:t xml:space="preserve"> a </w:t>
            </w:r>
            <w:proofErr w:type="spellStart"/>
            <w:r>
              <w:t>copiilor</w:t>
            </w:r>
            <w:proofErr w:type="spellEnd"/>
            <w:r w:rsidR="00763622">
              <w:t xml:space="preserve"> </w:t>
            </w:r>
            <w:proofErr w:type="spellStart"/>
            <w:r w:rsidR="00763622">
              <w:t>şi</w:t>
            </w:r>
            <w:proofErr w:type="spellEnd"/>
            <w:r w:rsidR="00763622">
              <w:t xml:space="preserve"> </w:t>
            </w:r>
            <w:proofErr w:type="spellStart"/>
            <w:r w:rsidR="00763622">
              <w:t>personalului</w:t>
            </w:r>
            <w:proofErr w:type="spellEnd"/>
            <w:r w:rsidR="00763622">
              <w:t xml:space="preserve"> </w:t>
            </w:r>
            <w:proofErr w:type="spellStart"/>
            <w:r w:rsidR="00763622">
              <w:t>în</w:t>
            </w:r>
            <w:proofErr w:type="spellEnd"/>
            <w:r w:rsidR="00763622">
              <w:t xml:space="preserve"> </w:t>
            </w:r>
            <w:proofErr w:type="spellStart"/>
            <w:r w:rsidR="00763622">
              <w:t>cazuri</w:t>
            </w:r>
            <w:proofErr w:type="spellEnd"/>
            <w:r w:rsidR="00763622">
              <w:t xml:space="preserve"> de </w:t>
            </w:r>
            <w:proofErr w:type="spellStart"/>
            <w:r w:rsidR="00763622">
              <w:t>situaţii</w:t>
            </w:r>
            <w:proofErr w:type="spellEnd"/>
            <w:r w:rsidR="00763622">
              <w:t xml:space="preserve"> </w:t>
            </w:r>
            <w:proofErr w:type="spellStart"/>
            <w:r w:rsidR="00763622">
              <w:t>excepţionale</w:t>
            </w:r>
            <w:proofErr w:type="spellEnd"/>
            <w:r w:rsidR="00763622">
              <w:t xml:space="preserve">; </w:t>
            </w:r>
          </w:p>
          <w:p w14:paraId="471B29E5" w14:textId="37791483" w:rsidR="00763622" w:rsidRPr="002900FD" w:rsidRDefault="00E719B2" w:rsidP="007B7605">
            <w:pPr>
              <w:pStyle w:val="a4"/>
              <w:numPr>
                <w:ilvl w:val="0"/>
                <w:numId w:val="2"/>
              </w:numPr>
              <w:rPr>
                <w:iCs/>
              </w:rPr>
            </w:pPr>
            <w:proofErr w:type="spellStart"/>
            <w:r w:rsidRPr="002900FD">
              <w:rPr>
                <w:iCs/>
              </w:rPr>
              <w:t>Carnetele</w:t>
            </w:r>
            <w:proofErr w:type="spellEnd"/>
            <w:r w:rsidRPr="002900FD">
              <w:rPr>
                <w:iCs/>
              </w:rPr>
              <w:t xml:space="preserve"> </w:t>
            </w:r>
            <w:proofErr w:type="spellStart"/>
            <w:r w:rsidRPr="002900FD">
              <w:rPr>
                <w:iCs/>
              </w:rPr>
              <w:t>medicale</w:t>
            </w:r>
            <w:proofErr w:type="spellEnd"/>
            <w:r w:rsidRPr="002900FD">
              <w:rPr>
                <w:iCs/>
              </w:rPr>
              <w:t xml:space="preserve"> ale </w:t>
            </w:r>
            <w:proofErr w:type="spellStart"/>
            <w:r w:rsidRPr="002900FD">
              <w:rPr>
                <w:iCs/>
              </w:rPr>
              <w:t>angajaţilor</w:t>
            </w:r>
            <w:proofErr w:type="spellEnd"/>
            <w:r w:rsidR="002900FD">
              <w:rPr>
                <w:iCs/>
              </w:rPr>
              <w:t>.</w:t>
            </w:r>
          </w:p>
        </w:tc>
      </w:tr>
      <w:tr w:rsidR="00F842E4" w:rsidRPr="00E938A0" w14:paraId="71C11F97" w14:textId="77777777" w:rsidTr="00D25024">
        <w:tc>
          <w:tcPr>
            <w:tcW w:w="2069" w:type="dxa"/>
          </w:tcPr>
          <w:p w14:paraId="76279DAF" w14:textId="77777777" w:rsidR="00F842E4" w:rsidRPr="00BD4375" w:rsidRDefault="00F842E4" w:rsidP="00F842E4">
            <w:pPr>
              <w:jc w:val="left"/>
            </w:pPr>
            <w:r w:rsidRPr="00BD4375">
              <w:t>Constatări</w:t>
            </w:r>
          </w:p>
        </w:tc>
        <w:tc>
          <w:tcPr>
            <w:tcW w:w="7570" w:type="dxa"/>
            <w:gridSpan w:val="3"/>
          </w:tcPr>
          <w:p w14:paraId="68D941E0" w14:textId="073DB243" w:rsidR="00F842E4" w:rsidRPr="00823941" w:rsidRDefault="002900FD" w:rsidP="002900FD">
            <w:pPr>
              <w:rPr>
                <w:rFonts w:eastAsia="Times New Roman"/>
                <w:iCs/>
              </w:rPr>
            </w:pPr>
            <w:r>
              <w:t>Întocmirea şi asigurarea documentaţiei necesare pentru buna funcţionare şi</w:t>
            </w:r>
            <w:r w:rsidR="00AD1144">
              <w:t xml:space="preserve"> desfăşurare a procesului educaț</w:t>
            </w:r>
            <w:r>
              <w:t>ional: Statutul, Regulamentul Intern,</w:t>
            </w:r>
            <w:r>
              <w:rPr>
                <w:rFonts w:eastAsia="Arial Unicode MS"/>
                <w:color w:val="0D0D0D" w:themeColor="text1" w:themeTint="F2"/>
                <w:szCs w:val="24"/>
              </w:rPr>
              <w:t xml:space="preserve"> Autorizația sanitară pentru</w:t>
            </w:r>
            <w:r w:rsidRPr="00522C07">
              <w:rPr>
                <w:rFonts w:eastAsia="Arial Unicode MS"/>
                <w:color w:val="0D0D0D" w:themeColor="text1" w:themeTint="F2"/>
                <w:szCs w:val="24"/>
              </w:rPr>
              <w:t xml:space="preserve"> funcț</w:t>
            </w:r>
            <w:r>
              <w:rPr>
                <w:rFonts w:eastAsia="Arial Unicode MS"/>
                <w:color w:val="0D0D0D" w:themeColor="text1" w:themeTint="F2"/>
                <w:szCs w:val="24"/>
              </w:rPr>
              <w:t>ionare a instituţiei</w:t>
            </w:r>
            <w:r>
              <w:t xml:space="preserve">; CEE „Lăstărel” deţine documentaţia </w:t>
            </w:r>
            <w:r w:rsidR="009C1630">
              <w:t xml:space="preserve">tehnică, </w:t>
            </w:r>
            <w:r>
              <w:t>sanitaro-igienic</w:t>
            </w:r>
            <w:r w:rsidR="00970037">
              <w:t xml:space="preserve">ă şi medicală pentru </w:t>
            </w:r>
            <w:r>
              <w:t>asigurarea securităţii şi siguranţei elevilor. Să</w:t>
            </w:r>
            <w:r w:rsidR="009C1630">
              <w:t>lile de studii sunt dotate cu</w:t>
            </w:r>
            <w:r w:rsidR="00881994">
              <w:t xml:space="preserve"> dezinfecta</w:t>
            </w:r>
            <w:r w:rsidR="00FD08D7">
              <w:t>n</w:t>
            </w:r>
            <w:r w:rsidR="00881994">
              <w:t>ţi</w:t>
            </w:r>
            <w:r w:rsidR="009C1630">
              <w:t>; se asigură monitorizarea zilnică a respecării normelor sanitaro-igienice în instituţie.</w:t>
            </w:r>
          </w:p>
        </w:tc>
      </w:tr>
      <w:tr w:rsidR="00F842E4" w:rsidRPr="00E938A0" w14:paraId="3EB51F23" w14:textId="77777777" w:rsidTr="00415CB2">
        <w:tc>
          <w:tcPr>
            <w:tcW w:w="2069" w:type="dxa"/>
          </w:tcPr>
          <w:p w14:paraId="18E5CF4E" w14:textId="77777777" w:rsidR="00F842E4" w:rsidRPr="00BD4375" w:rsidRDefault="00F842E4" w:rsidP="00F842E4">
            <w:pPr>
              <w:jc w:val="left"/>
            </w:pPr>
            <w:r>
              <w:t>Pondere și punctaj acordat</w:t>
            </w:r>
            <w:r w:rsidRPr="00BD4375">
              <w:t xml:space="preserve"> </w:t>
            </w:r>
          </w:p>
        </w:tc>
        <w:tc>
          <w:tcPr>
            <w:tcW w:w="1475" w:type="dxa"/>
          </w:tcPr>
          <w:p w14:paraId="434EA918" w14:textId="77777777" w:rsidR="00F842E4" w:rsidRPr="00E938A0" w:rsidRDefault="00F842E4" w:rsidP="00F842E4">
            <w:r w:rsidRPr="00BD4375">
              <w:t>Pondere:</w:t>
            </w:r>
            <w:r w:rsidRPr="00E938A0">
              <w:t xml:space="preserve"> </w:t>
            </w:r>
            <w:r>
              <w:rPr>
                <w:bCs/>
              </w:rPr>
              <w:t>1</w:t>
            </w:r>
          </w:p>
        </w:tc>
        <w:tc>
          <w:tcPr>
            <w:tcW w:w="3827" w:type="dxa"/>
          </w:tcPr>
          <w:p w14:paraId="3BB9DBAE" w14:textId="4282845B" w:rsidR="00F842E4" w:rsidRPr="00E938A0" w:rsidRDefault="00F842E4" w:rsidP="00F842E4">
            <w:r>
              <w:t>Autoevaluare conform crit</w:t>
            </w:r>
            <w:r w:rsidR="00B94F9F">
              <w:t>eriilor: 1</w:t>
            </w:r>
          </w:p>
        </w:tc>
        <w:tc>
          <w:tcPr>
            <w:tcW w:w="2268" w:type="dxa"/>
          </w:tcPr>
          <w:p w14:paraId="642D7382" w14:textId="693EB92E" w:rsidR="00F842E4" w:rsidRPr="00D25024" w:rsidRDefault="00B94F9F" w:rsidP="00F842E4">
            <w:r>
              <w:t>Punctaj acordat: 1</w:t>
            </w:r>
            <w:r w:rsidR="00F842E4">
              <w:t xml:space="preserve"> </w:t>
            </w:r>
          </w:p>
        </w:tc>
      </w:tr>
    </w:tbl>
    <w:p w14:paraId="4578648C" w14:textId="77777777" w:rsidR="00D25024" w:rsidRPr="00E938A0" w:rsidRDefault="00D25024" w:rsidP="00D25024"/>
    <w:p w14:paraId="36B618BD" w14:textId="77777777" w:rsidR="00D25024" w:rsidRPr="00D25024" w:rsidRDefault="00D25024" w:rsidP="00D25024">
      <w:pPr>
        <w:rPr>
          <w:lang w:val="en-US"/>
        </w:rPr>
      </w:pPr>
      <w:r w:rsidRPr="00D25024">
        <w:rPr>
          <w:b/>
          <w:bCs/>
          <w:lang w:val="en-US"/>
        </w:rPr>
        <w:t>Indicator 1.1.2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pazei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securității</w:t>
      </w:r>
      <w:proofErr w:type="spellEnd"/>
      <w:r w:rsidRPr="00D25024">
        <w:rPr>
          <w:lang w:val="en-US"/>
        </w:rPr>
        <w:t xml:space="preserve"> </w:t>
      </w:r>
      <w:proofErr w:type="spellStart"/>
      <w:r w:rsidRPr="00D25024">
        <w:rPr>
          <w:lang w:val="en-US"/>
        </w:rPr>
        <w:t>instituției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siguranței</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pe </w:t>
      </w:r>
      <w:proofErr w:type="spellStart"/>
      <w:r w:rsidRPr="00D25024">
        <w:rPr>
          <w:lang w:val="en-US"/>
        </w:rPr>
        <w:t>toată</w:t>
      </w:r>
      <w:proofErr w:type="spellEnd"/>
      <w:r w:rsidRPr="00D25024">
        <w:rPr>
          <w:lang w:val="en-US"/>
        </w:rPr>
        <w:t xml:space="preserve"> </w:t>
      </w:r>
      <w:proofErr w:type="spellStart"/>
      <w:r w:rsidRPr="00D25024">
        <w:rPr>
          <w:lang w:val="en-US"/>
        </w:rPr>
        <w:t>durata</w:t>
      </w:r>
      <w:proofErr w:type="spellEnd"/>
      <w:r w:rsidRPr="00D25024">
        <w:rPr>
          <w:lang w:val="en-US"/>
        </w:rPr>
        <w:t xml:space="preserve"> </w:t>
      </w:r>
      <w:proofErr w:type="spellStart"/>
      <w:r w:rsidRPr="00D25024">
        <w:rPr>
          <w:lang w:val="en-US"/>
        </w:rPr>
        <w:t>programului</w:t>
      </w:r>
      <w:proofErr w:type="spellEnd"/>
      <w:r w:rsidRPr="00D25024">
        <w:rPr>
          <w:lang w:val="en-US"/>
        </w:rPr>
        <w:t xml:space="preserve"> </w:t>
      </w:r>
      <w:proofErr w:type="spellStart"/>
      <w:r w:rsidRPr="00D25024">
        <w:rPr>
          <w:lang w:val="en-US"/>
        </w:rPr>
        <w:t>educativ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89223E8" w14:textId="77777777" w:rsidTr="00DF435F">
        <w:tc>
          <w:tcPr>
            <w:tcW w:w="2069" w:type="dxa"/>
          </w:tcPr>
          <w:p w14:paraId="02DFE840" w14:textId="77777777" w:rsidR="00F842E4" w:rsidRPr="00BD4375" w:rsidRDefault="00F842E4" w:rsidP="00F842E4">
            <w:pPr>
              <w:jc w:val="left"/>
            </w:pPr>
            <w:r w:rsidRPr="00BD4375">
              <w:t xml:space="preserve">Dovezi </w:t>
            </w:r>
          </w:p>
        </w:tc>
        <w:tc>
          <w:tcPr>
            <w:tcW w:w="7570" w:type="dxa"/>
            <w:gridSpan w:val="3"/>
          </w:tcPr>
          <w:p w14:paraId="4CC6B3F4" w14:textId="64D8827B" w:rsidR="00B919F0" w:rsidRPr="00B919F0" w:rsidRDefault="00800C19" w:rsidP="007B7605">
            <w:pPr>
              <w:pStyle w:val="a4"/>
              <w:numPr>
                <w:ilvl w:val="0"/>
                <w:numId w:val="3"/>
              </w:numPr>
              <w:rPr>
                <w:iCs/>
              </w:rPr>
            </w:pPr>
            <w:r>
              <w:rPr>
                <w:iCs/>
                <w:lang w:val="ro-RO"/>
              </w:rPr>
              <w:t>S</w:t>
            </w:r>
            <w:proofErr w:type="spellStart"/>
            <w:r>
              <w:rPr>
                <w:iCs/>
              </w:rPr>
              <w:t>istem</w:t>
            </w:r>
            <w:proofErr w:type="spellEnd"/>
            <w:r>
              <w:rPr>
                <w:iCs/>
              </w:rPr>
              <w:t xml:space="preserve"> </w:t>
            </w:r>
            <w:r w:rsidR="00613863">
              <w:rPr>
                <w:iCs/>
              </w:rPr>
              <w:t xml:space="preserve">de </w:t>
            </w:r>
            <w:proofErr w:type="spellStart"/>
            <w:r w:rsidR="00613863">
              <w:rPr>
                <w:iCs/>
              </w:rPr>
              <w:t>supraveghere</w:t>
            </w:r>
            <w:proofErr w:type="spellEnd"/>
            <w:r>
              <w:rPr>
                <w:iCs/>
              </w:rPr>
              <w:t xml:space="preserve"> video</w:t>
            </w:r>
            <w:r w:rsidR="00613863">
              <w:rPr>
                <w:iCs/>
              </w:rPr>
              <w:t xml:space="preserve"> </w:t>
            </w:r>
            <w:proofErr w:type="spellStart"/>
            <w:r w:rsidR="00613863">
              <w:rPr>
                <w:iCs/>
              </w:rPr>
              <w:t>prin</w:t>
            </w:r>
            <w:proofErr w:type="spellEnd"/>
            <w:r w:rsidR="00613863">
              <w:rPr>
                <w:iCs/>
              </w:rPr>
              <w:t xml:space="preserve"> </w:t>
            </w:r>
            <w:r w:rsidR="00B919F0" w:rsidRPr="00B919F0">
              <w:rPr>
                <w:iCs/>
              </w:rPr>
              <w:t xml:space="preserve">4 </w:t>
            </w:r>
            <w:proofErr w:type="spellStart"/>
            <w:r w:rsidR="00B919F0" w:rsidRPr="00B919F0">
              <w:rPr>
                <w:iCs/>
              </w:rPr>
              <w:t>camere</w:t>
            </w:r>
            <w:proofErr w:type="spellEnd"/>
            <w:r w:rsidR="00B919F0" w:rsidRPr="00B919F0">
              <w:rPr>
                <w:iCs/>
              </w:rPr>
              <w:t xml:space="preserve"> </w:t>
            </w:r>
            <w:r>
              <w:rPr>
                <w:iCs/>
              </w:rPr>
              <w:t xml:space="preserve">de </w:t>
            </w:r>
            <w:proofErr w:type="spellStart"/>
            <w:r>
              <w:rPr>
                <w:iCs/>
              </w:rPr>
              <w:t>luat</w:t>
            </w:r>
            <w:proofErr w:type="spellEnd"/>
            <w:r>
              <w:rPr>
                <w:iCs/>
              </w:rPr>
              <w:t xml:space="preserve"> </w:t>
            </w:r>
            <w:proofErr w:type="spellStart"/>
            <w:r>
              <w:rPr>
                <w:iCs/>
              </w:rPr>
              <w:t>vederi</w:t>
            </w:r>
            <w:proofErr w:type="spellEnd"/>
            <w:r w:rsidR="006E2B38">
              <w:rPr>
                <w:szCs w:val="24"/>
                <w:lang w:val="ro-RO"/>
              </w:rPr>
              <w:t xml:space="preserve"> </w:t>
            </w:r>
            <w:r w:rsidR="00613863">
              <w:rPr>
                <w:szCs w:val="24"/>
                <w:lang w:val="ro-RO"/>
              </w:rPr>
              <w:t xml:space="preserve">conectat </w:t>
            </w:r>
            <w:r w:rsidR="006E2B38">
              <w:rPr>
                <w:szCs w:val="24"/>
                <w:lang w:val="ro-RO"/>
              </w:rPr>
              <w:t>la programul „Oraşul meu protejat</w:t>
            </w:r>
            <w:r w:rsidR="006E2B38">
              <w:rPr>
                <w:iCs/>
                <w:lang w:val="ro-RO"/>
              </w:rPr>
              <w:t>” din 18.11.2019</w:t>
            </w:r>
            <w:r>
              <w:rPr>
                <w:iCs/>
              </w:rPr>
              <w:t>;</w:t>
            </w:r>
          </w:p>
          <w:p w14:paraId="3DC98300" w14:textId="77777777" w:rsidR="00800C19" w:rsidRPr="00800C19" w:rsidRDefault="009C1630" w:rsidP="007B7605">
            <w:pPr>
              <w:pStyle w:val="a4"/>
              <w:numPr>
                <w:ilvl w:val="0"/>
                <w:numId w:val="2"/>
              </w:numPr>
              <w:rPr>
                <w:iCs/>
              </w:rPr>
            </w:pPr>
            <w:proofErr w:type="spellStart"/>
            <w:r>
              <w:t>Ordinele</w:t>
            </w:r>
            <w:proofErr w:type="spellEnd"/>
            <w:r>
              <w:t xml:space="preserve"> de </w:t>
            </w:r>
            <w:proofErr w:type="spellStart"/>
            <w:r>
              <w:t>angajare</w:t>
            </w:r>
            <w:proofErr w:type="spellEnd"/>
            <w:r>
              <w:t xml:space="preserve"> a </w:t>
            </w:r>
            <w:proofErr w:type="spellStart"/>
            <w:r>
              <w:t>pers</w:t>
            </w:r>
            <w:r w:rsidR="00B919F0">
              <w:t>oanelor</w:t>
            </w:r>
            <w:proofErr w:type="spellEnd"/>
            <w:r w:rsidR="00B919F0">
              <w:t xml:space="preserve"> </w:t>
            </w:r>
            <w:proofErr w:type="spellStart"/>
            <w:r w:rsidR="00B919F0">
              <w:t>responsabile</w:t>
            </w:r>
            <w:proofErr w:type="spellEnd"/>
            <w:r w:rsidR="00B919F0">
              <w:t xml:space="preserve"> de </w:t>
            </w:r>
            <w:proofErr w:type="spellStart"/>
            <w:r w:rsidR="00B919F0">
              <w:t>pază</w:t>
            </w:r>
            <w:proofErr w:type="spellEnd"/>
            <w:r w:rsidR="00B919F0">
              <w:t>;</w:t>
            </w:r>
          </w:p>
          <w:p w14:paraId="38153F51" w14:textId="30459F1D" w:rsidR="009C1630" w:rsidRPr="00800C19" w:rsidRDefault="00FB3CF2" w:rsidP="007B7605">
            <w:pPr>
              <w:pStyle w:val="a4"/>
              <w:numPr>
                <w:ilvl w:val="0"/>
                <w:numId w:val="2"/>
              </w:numPr>
              <w:rPr>
                <w:iCs/>
              </w:rPr>
            </w:pPr>
            <w:proofErr w:type="spellStart"/>
            <w:r>
              <w:t>Fişele</w:t>
            </w:r>
            <w:proofErr w:type="spellEnd"/>
            <w:r w:rsidR="00C963F3">
              <w:t xml:space="preserve"> de post a</w:t>
            </w:r>
            <w:r>
              <w:t xml:space="preserve"> </w:t>
            </w:r>
            <w:proofErr w:type="spellStart"/>
            <w:r w:rsidR="009C1630">
              <w:t>personalul</w:t>
            </w:r>
            <w:r>
              <w:t>ui</w:t>
            </w:r>
            <w:proofErr w:type="spellEnd"/>
            <w:r w:rsidR="009C1630">
              <w:t xml:space="preserve"> </w:t>
            </w:r>
            <w:r w:rsidR="00800C19">
              <w:t xml:space="preserve">didactic </w:t>
            </w:r>
            <w:proofErr w:type="spellStart"/>
            <w:r w:rsidR="00800C19">
              <w:t>şi</w:t>
            </w:r>
            <w:proofErr w:type="spellEnd"/>
            <w:r w:rsidR="00800C19">
              <w:t xml:space="preserve"> </w:t>
            </w:r>
            <w:proofErr w:type="spellStart"/>
            <w:r w:rsidR="00800C19">
              <w:t>nedidactic</w:t>
            </w:r>
            <w:proofErr w:type="spellEnd"/>
            <w:r w:rsidR="009C1630">
              <w:t xml:space="preserve">; </w:t>
            </w:r>
          </w:p>
          <w:p w14:paraId="3A8F8C63" w14:textId="7E276434" w:rsidR="009C1630" w:rsidRPr="009C1630" w:rsidRDefault="00800C19" w:rsidP="007B7605">
            <w:pPr>
              <w:pStyle w:val="a4"/>
              <w:numPr>
                <w:ilvl w:val="0"/>
                <w:numId w:val="2"/>
              </w:numPr>
              <w:rPr>
                <w:iCs/>
              </w:rPr>
            </w:pPr>
            <w:proofErr w:type="spellStart"/>
            <w:r>
              <w:t>Registrul</w:t>
            </w:r>
            <w:proofErr w:type="spellEnd"/>
            <w:r>
              <w:t xml:space="preserve"> de </w:t>
            </w:r>
            <w:proofErr w:type="spellStart"/>
            <w:r>
              <w:t>evidenţă</w:t>
            </w:r>
            <w:proofErr w:type="spellEnd"/>
            <w:r>
              <w:t xml:space="preserve"> a</w:t>
            </w:r>
            <w:r w:rsidR="009C1630">
              <w:t xml:space="preserve"> </w:t>
            </w:r>
            <w:proofErr w:type="spellStart"/>
            <w:r w:rsidR="009C1630">
              <w:t>persoanelor</w:t>
            </w:r>
            <w:proofErr w:type="spellEnd"/>
            <w:r w:rsidR="009C1630">
              <w:t xml:space="preserve"> care </w:t>
            </w:r>
            <w:proofErr w:type="spellStart"/>
            <w:r>
              <w:t>intră</w:t>
            </w:r>
            <w:proofErr w:type="spellEnd"/>
            <w:r>
              <w:t xml:space="preserve"> </w:t>
            </w:r>
            <w:proofErr w:type="spellStart"/>
            <w:r>
              <w:t>în</w:t>
            </w:r>
            <w:proofErr w:type="spellEnd"/>
            <w:r>
              <w:t xml:space="preserve"> </w:t>
            </w:r>
            <w:proofErr w:type="spellStart"/>
            <w:r>
              <w:t>instituţie</w:t>
            </w:r>
            <w:proofErr w:type="spellEnd"/>
            <w:r w:rsidR="009C1630">
              <w:t xml:space="preserve">; </w:t>
            </w:r>
          </w:p>
          <w:p w14:paraId="6FC1DFD8" w14:textId="46FC03AC" w:rsidR="009C1630" w:rsidRPr="00D07BB0" w:rsidRDefault="00D07BB0" w:rsidP="007B7605">
            <w:pPr>
              <w:pStyle w:val="a4"/>
              <w:numPr>
                <w:ilvl w:val="0"/>
                <w:numId w:val="2"/>
              </w:numPr>
              <w:rPr>
                <w:iCs/>
              </w:rPr>
            </w:pPr>
            <w:proofErr w:type="spellStart"/>
            <w:r>
              <w:t>Registru</w:t>
            </w:r>
            <w:proofErr w:type="spellEnd"/>
            <w:r>
              <w:t xml:space="preserve"> de </w:t>
            </w:r>
            <w:proofErr w:type="spellStart"/>
            <w:r>
              <w:t>evidenţă</w:t>
            </w:r>
            <w:proofErr w:type="spellEnd"/>
            <w:r>
              <w:t xml:space="preserve"> a </w:t>
            </w:r>
            <w:proofErr w:type="spellStart"/>
            <w:r>
              <w:t>prezenţei</w:t>
            </w:r>
            <w:proofErr w:type="spellEnd"/>
            <w:r>
              <w:t xml:space="preserve"> la</w:t>
            </w:r>
            <w:r w:rsidR="009C1630">
              <w:t xml:space="preserve"> </w:t>
            </w:r>
            <w:proofErr w:type="spellStart"/>
            <w:r w:rsidR="009C1630">
              <w:t>se</w:t>
            </w:r>
            <w:r w:rsidR="003E6A86">
              <w:t>rviciu</w:t>
            </w:r>
            <w:proofErr w:type="spellEnd"/>
            <w:r w:rsidR="003E6A86">
              <w:t xml:space="preserve"> al </w:t>
            </w:r>
            <w:proofErr w:type="spellStart"/>
            <w:r w:rsidR="003E6A86">
              <w:t>paznicilor</w:t>
            </w:r>
            <w:proofErr w:type="spellEnd"/>
            <w:r w:rsidR="003E6A86">
              <w:t>;</w:t>
            </w:r>
          </w:p>
          <w:p w14:paraId="4D25C389" w14:textId="5EB54A4F" w:rsidR="00D07BB0" w:rsidRPr="00D07BB0" w:rsidRDefault="00D07BB0" w:rsidP="007B7605">
            <w:pPr>
              <w:pStyle w:val="a4"/>
              <w:numPr>
                <w:ilvl w:val="0"/>
                <w:numId w:val="2"/>
              </w:numPr>
              <w:rPr>
                <w:iCs/>
              </w:rPr>
            </w:pPr>
            <w:proofErr w:type="spellStart"/>
            <w:r>
              <w:t>Registru</w:t>
            </w:r>
            <w:proofErr w:type="spellEnd"/>
            <w:r>
              <w:t xml:space="preserve"> de </w:t>
            </w:r>
            <w:proofErr w:type="spellStart"/>
            <w:r>
              <w:t>evidenţă</w:t>
            </w:r>
            <w:proofErr w:type="spellEnd"/>
            <w:r>
              <w:t xml:space="preserve"> a </w:t>
            </w:r>
            <w:proofErr w:type="spellStart"/>
            <w:r>
              <w:t>prezenţei</w:t>
            </w:r>
            <w:proofErr w:type="spellEnd"/>
            <w:r>
              <w:t xml:space="preserve"> la </w:t>
            </w:r>
            <w:proofErr w:type="spellStart"/>
            <w:r>
              <w:t>se</w:t>
            </w:r>
            <w:r w:rsidR="00BD39DC">
              <w:t>rviciu</w:t>
            </w:r>
            <w:proofErr w:type="spellEnd"/>
            <w:r w:rsidR="00BD39DC">
              <w:t xml:space="preserve"> a</w:t>
            </w:r>
            <w:r w:rsidR="00881994">
              <w:t>l</w:t>
            </w:r>
            <w:r w:rsidR="00BD39DC">
              <w:t xml:space="preserve"> </w:t>
            </w:r>
            <w:proofErr w:type="spellStart"/>
            <w:r w:rsidR="00BD39DC">
              <w:t>angajaţilor</w:t>
            </w:r>
            <w:proofErr w:type="spellEnd"/>
            <w:r>
              <w:t>;</w:t>
            </w:r>
          </w:p>
          <w:p w14:paraId="11B68EED" w14:textId="77777777" w:rsidR="00881994" w:rsidRPr="00881994" w:rsidRDefault="009C1630" w:rsidP="007B7605">
            <w:pPr>
              <w:pStyle w:val="a4"/>
              <w:numPr>
                <w:ilvl w:val="0"/>
                <w:numId w:val="2"/>
              </w:numPr>
              <w:rPr>
                <w:iCs/>
                <w:szCs w:val="24"/>
              </w:rPr>
            </w:pPr>
            <w:proofErr w:type="spellStart"/>
            <w:r>
              <w:t>Funcţionarea</w:t>
            </w:r>
            <w:proofErr w:type="spellEnd"/>
            <w:r>
              <w:t xml:space="preserve"> </w:t>
            </w:r>
            <w:proofErr w:type="spellStart"/>
            <w:r>
              <w:t>mecanismului</w:t>
            </w:r>
            <w:proofErr w:type="spellEnd"/>
            <w:r>
              <w:t xml:space="preserve"> de </w:t>
            </w:r>
            <w:proofErr w:type="spellStart"/>
            <w:r>
              <w:t>sesizare</w:t>
            </w:r>
            <w:proofErr w:type="spellEnd"/>
            <w:r>
              <w:t xml:space="preserve"> </w:t>
            </w:r>
            <w:proofErr w:type="spellStart"/>
            <w:r>
              <w:t>în</w:t>
            </w:r>
            <w:proofErr w:type="spellEnd"/>
            <w:r>
              <w:t xml:space="preserve"> </w:t>
            </w:r>
            <w:proofErr w:type="spellStart"/>
            <w:r>
              <w:t>caz</w:t>
            </w:r>
            <w:proofErr w:type="spellEnd"/>
            <w:r>
              <w:t xml:space="preserve"> de ANET: </w:t>
            </w:r>
            <w:proofErr w:type="spellStart"/>
            <w:r>
              <w:t>activitatea</w:t>
            </w:r>
            <w:proofErr w:type="spellEnd"/>
            <w:r>
              <w:t xml:space="preserve"> </w:t>
            </w:r>
            <w:proofErr w:type="spellStart"/>
            <w:r>
              <w:t>coordonat</w:t>
            </w:r>
            <w:r w:rsidR="00881994">
              <w:t>orului</w:t>
            </w:r>
            <w:proofErr w:type="spellEnd"/>
            <w:r w:rsidR="00881994">
              <w:t xml:space="preserve"> </w:t>
            </w:r>
            <w:proofErr w:type="spellStart"/>
            <w:r w:rsidR="00881994">
              <w:t>activităților</w:t>
            </w:r>
            <w:proofErr w:type="spellEnd"/>
            <w:r w:rsidR="00881994">
              <w:t xml:space="preserve"> de </w:t>
            </w:r>
            <w:proofErr w:type="spellStart"/>
            <w:r w:rsidR="00881994">
              <w:t>prevenire</w:t>
            </w:r>
            <w:proofErr w:type="spellEnd"/>
            <w:r w:rsidR="00881994">
              <w:t xml:space="preserve">, </w:t>
            </w:r>
            <w:proofErr w:type="spellStart"/>
            <w:r w:rsidR="00881994">
              <w:t>identificare</w:t>
            </w:r>
            <w:proofErr w:type="spellEnd"/>
            <w:r w:rsidR="00881994">
              <w:t xml:space="preserve">, </w:t>
            </w:r>
            <w:proofErr w:type="spellStart"/>
            <w:r w:rsidR="00881994">
              <w:t>raportare</w:t>
            </w:r>
            <w:proofErr w:type="spellEnd"/>
            <w:r w:rsidR="00881994">
              <w:t xml:space="preserve">, </w:t>
            </w:r>
            <w:proofErr w:type="spellStart"/>
            <w:r w:rsidR="00881994">
              <w:t>referire</w:t>
            </w:r>
            <w:proofErr w:type="spellEnd"/>
            <w:r w:rsidR="00881994">
              <w:t xml:space="preserve"> </w:t>
            </w:r>
            <w:proofErr w:type="spellStart"/>
            <w:r w:rsidR="00881994">
              <w:t>și</w:t>
            </w:r>
            <w:proofErr w:type="spellEnd"/>
            <w:r w:rsidR="00881994">
              <w:t xml:space="preserve"> </w:t>
            </w:r>
            <w:proofErr w:type="spellStart"/>
            <w:r w:rsidR="00881994">
              <w:t>asistență</w:t>
            </w:r>
            <w:proofErr w:type="spellEnd"/>
            <w:r w:rsidR="00881994">
              <w:t xml:space="preserve"> </w:t>
            </w:r>
            <w:proofErr w:type="spellStart"/>
            <w:r w:rsidR="00881994">
              <w:t>în</w:t>
            </w:r>
            <w:proofErr w:type="spellEnd"/>
            <w:r w:rsidR="00881994">
              <w:t xml:space="preserve"> </w:t>
            </w:r>
            <w:proofErr w:type="spellStart"/>
            <w:r w:rsidR="00881994">
              <w:t>cazurile</w:t>
            </w:r>
            <w:proofErr w:type="spellEnd"/>
            <w:r w:rsidR="00881994">
              <w:t xml:space="preserve"> de bullying, </w:t>
            </w:r>
            <w:proofErr w:type="spellStart"/>
            <w:r w:rsidR="00881994" w:rsidRPr="00800C19">
              <w:rPr>
                <w:iCs/>
              </w:rPr>
              <w:t>abuz</w:t>
            </w:r>
            <w:proofErr w:type="spellEnd"/>
            <w:r w:rsidR="00881994" w:rsidRPr="00800C19">
              <w:rPr>
                <w:iCs/>
              </w:rPr>
              <w:t xml:space="preserve">, </w:t>
            </w:r>
            <w:proofErr w:type="spellStart"/>
            <w:r w:rsidR="00881994" w:rsidRPr="00800C19">
              <w:rPr>
                <w:iCs/>
              </w:rPr>
              <w:t>neglijare</w:t>
            </w:r>
            <w:proofErr w:type="spellEnd"/>
            <w:r w:rsidR="00881994" w:rsidRPr="00800C19">
              <w:rPr>
                <w:iCs/>
              </w:rPr>
              <w:t xml:space="preserve">, </w:t>
            </w:r>
            <w:proofErr w:type="spellStart"/>
            <w:r w:rsidR="00881994" w:rsidRPr="00800C19">
              <w:rPr>
                <w:iCs/>
              </w:rPr>
              <w:t>exploatare</w:t>
            </w:r>
            <w:proofErr w:type="spellEnd"/>
            <w:r w:rsidR="00881994" w:rsidRPr="00800C19">
              <w:rPr>
                <w:iCs/>
              </w:rPr>
              <w:t xml:space="preserve">, </w:t>
            </w:r>
            <w:proofErr w:type="spellStart"/>
            <w:r w:rsidR="00881994" w:rsidRPr="00800C19">
              <w:rPr>
                <w:iCs/>
              </w:rPr>
              <w:t>trafic</w:t>
            </w:r>
            <w:proofErr w:type="spellEnd"/>
            <w:r w:rsidR="00881994" w:rsidRPr="00800C19">
              <w:rPr>
                <w:iCs/>
              </w:rPr>
              <w:t xml:space="preserve"> al </w:t>
            </w:r>
            <w:proofErr w:type="spellStart"/>
            <w:r w:rsidR="00881994" w:rsidRPr="00800C19">
              <w:rPr>
                <w:iCs/>
              </w:rPr>
              <w:t>copilului</w:t>
            </w:r>
            <w:proofErr w:type="spellEnd"/>
            <w:r w:rsidR="00881994">
              <w:t>.</w:t>
            </w:r>
          </w:p>
          <w:p w14:paraId="62DD8DB4" w14:textId="1563F584" w:rsidR="003E6A86" w:rsidRPr="003E6A86" w:rsidRDefault="00881994" w:rsidP="007B7605">
            <w:pPr>
              <w:pStyle w:val="a4"/>
              <w:numPr>
                <w:ilvl w:val="0"/>
                <w:numId w:val="2"/>
              </w:numPr>
              <w:rPr>
                <w:iCs/>
                <w:szCs w:val="24"/>
              </w:rPr>
            </w:pPr>
            <w:proofErr w:type="spellStart"/>
            <w:r>
              <w:t>Prezentarea</w:t>
            </w:r>
            <w:proofErr w:type="spellEnd"/>
            <w:r>
              <w:t xml:space="preserve"> la DGETS </w:t>
            </w:r>
            <w:proofErr w:type="spellStart"/>
            <w:r>
              <w:t>mun</w:t>
            </w:r>
            <w:proofErr w:type="spellEnd"/>
            <w:r>
              <w:t xml:space="preserve">. </w:t>
            </w:r>
            <w:proofErr w:type="spellStart"/>
            <w:r>
              <w:t>Chișinău</w:t>
            </w:r>
            <w:proofErr w:type="spellEnd"/>
            <w:r>
              <w:t xml:space="preserve"> a </w:t>
            </w:r>
            <w:proofErr w:type="spellStart"/>
            <w:r w:rsidR="00800C19" w:rsidRPr="00800C19">
              <w:rPr>
                <w:iCs/>
              </w:rPr>
              <w:t>Raportul</w:t>
            </w:r>
            <w:r w:rsidR="00800C19">
              <w:rPr>
                <w:iCs/>
              </w:rPr>
              <w:t>ui</w:t>
            </w:r>
            <w:proofErr w:type="spellEnd"/>
            <w:r w:rsidR="00800C19">
              <w:rPr>
                <w:iCs/>
              </w:rPr>
              <w:t xml:space="preserve"> </w:t>
            </w:r>
            <w:proofErr w:type="spellStart"/>
            <w:r w:rsidR="00800C19" w:rsidRPr="00800C19">
              <w:rPr>
                <w:iCs/>
              </w:rPr>
              <w:t>privind</w:t>
            </w:r>
            <w:proofErr w:type="spellEnd"/>
            <w:r w:rsidR="00800C19" w:rsidRPr="00800C19">
              <w:rPr>
                <w:iCs/>
              </w:rPr>
              <w:t xml:space="preserve"> </w:t>
            </w:r>
            <w:proofErr w:type="spellStart"/>
            <w:r w:rsidR="00800C19" w:rsidRPr="00800C19">
              <w:rPr>
                <w:iCs/>
              </w:rPr>
              <w:t>evidenţa</w:t>
            </w:r>
            <w:proofErr w:type="spellEnd"/>
            <w:r w:rsidR="00800C19" w:rsidRPr="00800C19">
              <w:rPr>
                <w:iCs/>
              </w:rPr>
              <w:t xml:space="preserve"> </w:t>
            </w:r>
            <w:proofErr w:type="spellStart"/>
            <w:r w:rsidR="00800C19" w:rsidRPr="00800C19">
              <w:rPr>
                <w:iCs/>
              </w:rPr>
              <w:t>s</w:t>
            </w:r>
            <w:r w:rsidR="00800C19">
              <w:rPr>
                <w:iCs/>
              </w:rPr>
              <w:t>esizărilor</w:t>
            </w:r>
            <w:proofErr w:type="spellEnd"/>
            <w:r w:rsidR="00800C19">
              <w:rPr>
                <w:iCs/>
              </w:rPr>
              <w:t xml:space="preserve"> </w:t>
            </w:r>
            <w:proofErr w:type="spellStart"/>
            <w:r w:rsidR="00800C19">
              <w:rPr>
                <w:iCs/>
              </w:rPr>
              <w:t>cazurilor</w:t>
            </w:r>
            <w:proofErr w:type="spellEnd"/>
            <w:r w:rsidR="00800C19">
              <w:rPr>
                <w:iCs/>
              </w:rPr>
              <w:t xml:space="preserve"> de </w:t>
            </w:r>
            <w:proofErr w:type="spellStart"/>
            <w:r w:rsidR="00800C19" w:rsidRPr="00800C19">
              <w:rPr>
                <w:iCs/>
              </w:rPr>
              <w:t>abuz</w:t>
            </w:r>
            <w:proofErr w:type="spellEnd"/>
            <w:r w:rsidR="00800C19" w:rsidRPr="00800C19">
              <w:rPr>
                <w:iCs/>
              </w:rPr>
              <w:t xml:space="preserve">, </w:t>
            </w:r>
            <w:proofErr w:type="spellStart"/>
            <w:r w:rsidR="00800C19" w:rsidRPr="00800C19">
              <w:rPr>
                <w:iCs/>
              </w:rPr>
              <w:t>neglijare</w:t>
            </w:r>
            <w:proofErr w:type="spellEnd"/>
            <w:r w:rsidR="00800C19" w:rsidRPr="00800C19">
              <w:rPr>
                <w:iCs/>
              </w:rPr>
              <w:t xml:space="preserve">, </w:t>
            </w:r>
            <w:proofErr w:type="spellStart"/>
            <w:r w:rsidR="00800C19" w:rsidRPr="00800C19">
              <w:rPr>
                <w:iCs/>
              </w:rPr>
              <w:t>exploatare</w:t>
            </w:r>
            <w:proofErr w:type="spellEnd"/>
            <w:r w:rsidR="00800C19" w:rsidRPr="00800C19">
              <w:rPr>
                <w:iCs/>
              </w:rPr>
              <w:t xml:space="preserve">, </w:t>
            </w:r>
            <w:proofErr w:type="spellStart"/>
            <w:r w:rsidR="00800C19" w:rsidRPr="00800C19">
              <w:rPr>
                <w:iCs/>
              </w:rPr>
              <w:t>trafic</w:t>
            </w:r>
            <w:proofErr w:type="spellEnd"/>
            <w:r w:rsidR="00800C19" w:rsidRPr="00800C19">
              <w:rPr>
                <w:iCs/>
              </w:rPr>
              <w:t xml:space="preserve"> al </w:t>
            </w:r>
            <w:proofErr w:type="spellStart"/>
            <w:r w:rsidR="00800C19" w:rsidRPr="00800C19">
              <w:rPr>
                <w:iCs/>
              </w:rPr>
              <w:t>copilului</w:t>
            </w:r>
            <w:proofErr w:type="spellEnd"/>
            <w:r w:rsidR="00800C19">
              <w:rPr>
                <w:iCs/>
              </w:rPr>
              <w:t xml:space="preserve"> </w:t>
            </w:r>
            <w:proofErr w:type="spellStart"/>
            <w:r w:rsidR="00800C19">
              <w:rPr>
                <w:iCs/>
              </w:rPr>
              <w:t>în</w:t>
            </w:r>
            <w:proofErr w:type="spellEnd"/>
            <w:r w:rsidR="00800C19">
              <w:rPr>
                <w:iCs/>
              </w:rPr>
              <w:t xml:space="preserve"> </w:t>
            </w:r>
            <w:r w:rsidR="00800C19" w:rsidRPr="003E6A86">
              <w:rPr>
                <w:iCs/>
                <w:szCs w:val="24"/>
              </w:rPr>
              <w:t>CEE „</w:t>
            </w:r>
            <w:proofErr w:type="spellStart"/>
            <w:r w:rsidR="00800C19" w:rsidRPr="003E6A86">
              <w:rPr>
                <w:iCs/>
                <w:szCs w:val="24"/>
              </w:rPr>
              <w:t>Lăstărel</w:t>
            </w:r>
            <w:proofErr w:type="spellEnd"/>
            <w:r w:rsidR="00800C19" w:rsidRPr="003E6A86">
              <w:rPr>
                <w:iCs/>
                <w:szCs w:val="24"/>
              </w:rPr>
              <w:t xml:space="preserve">” </w:t>
            </w:r>
            <w:proofErr w:type="spellStart"/>
            <w:r w:rsidR="00800C19" w:rsidRPr="003E6A86">
              <w:rPr>
                <w:iCs/>
                <w:szCs w:val="24"/>
              </w:rPr>
              <w:t>pentru</w:t>
            </w:r>
            <w:proofErr w:type="spellEnd"/>
            <w:r w:rsidR="00800C19" w:rsidRPr="003E6A86">
              <w:rPr>
                <w:iCs/>
                <w:szCs w:val="24"/>
              </w:rPr>
              <w:t xml:space="preserve"> </w:t>
            </w:r>
            <w:proofErr w:type="spellStart"/>
            <w:r w:rsidR="00800C19" w:rsidRPr="003E6A86">
              <w:rPr>
                <w:iCs/>
                <w:szCs w:val="24"/>
              </w:rPr>
              <w:t>semestrul</w:t>
            </w:r>
            <w:proofErr w:type="spellEnd"/>
            <w:r>
              <w:rPr>
                <w:iCs/>
                <w:szCs w:val="24"/>
              </w:rPr>
              <w:t xml:space="preserve"> I (II) al </w:t>
            </w:r>
            <w:proofErr w:type="spellStart"/>
            <w:r>
              <w:rPr>
                <w:iCs/>
                <w:szCs w:val="24"/>
              </w:rPr>
              <w:t>anului</w:t>
            </w:r>
            <w:proofErr w:type="spellEnd"/>
            <w:r>
              <w:rPr>
                <w:iCs/>
                <w:szCs w:val="24"/>
              </w:rPr>
              <w:t xml:space="preserve"> de </w:t>
            </w:r>
            <w:proofErr w:type="spellStart"/>
            <w:r>
              <w:rPr>
                <w:iCs/>
                <w:szCs w:val="24"/>
              </w:rPr>
              <w:t>studii</w:t>
            </w:r>
            <w:proofErr w:type="spellEnd"/>
            <w:r>
              <w:rPr>
                <w:iCs/>
                <w:szCs w:val="24"/>
              </w:rPr>
              <w:t xml:space="preserve"> 2022-2023</w:t>
            </w:r>
            <w:r w:rsidR="003E6A86">
              <w:rPr>
                <w:iCs/>
                <w:szCs w:val="24"/>
              </w:rPr>
              <w:t>.</w:t>
            </w:r>
          </w:p>
        </w:tc>
      </w:tr>
      <w:tr w:rsidR="00F842E4" w:rsidRPr="00E938A0" w14:paraId="23DA8D43" w14:textId="77777777" w:rsidTr="00DF435F">
        <w:tc>
          <w:tcPr>
            <w:tcW w:w="2069" w:type="dxa"/>
          </w:tcPr>
          <w:p w14:paraId="4978733E" w14:textId="77777777" w:rsidR="00F842E4" w:rsidRPr="00BD4375" w:rsidRDefault="00F842E4" w:rsidP="00F842E4">
            <w:pPr>
              <w:jc w:val="left"/>
            </w:pPr>
            <w:r w:rsidRPr="00BD4375">
              <w:t>Constatări</w:t>
            </w:r>
          </w:p>
        </w:tc>
        <w:tc>
          <w:tcPr>
            <w:tcW w:w="7570" w:type="dxa"/>
            <w:gridSpan w:val="3"/>
          </w:tcPr>
          <w:p w14:paraId="2CE9E3F2" w14:textId="5D9DD933" w:rsidR="00F842E4" w:rsidRPr="001E5A50" w:rsidRDefault="003E6A86" w:rsidP="001E5A50">
            <w:pPr>
              <w:pStyle w:val="a9"/>
              <w:jc w:val="both"/>
              <w:rPr>
                <w:rFonts w:ascii="Times New Roman" w:hAnsi="Times New Roman"/>
                <w:sz w:val="24"/>
                <w:szCs w:val="24"/>
                <w:lang w:val="ro-RO"/>
              </w:rPr>
            </w:pPr>
            <w:r>
              <w:rPr>
                <w:rFonts w:ascii="Times New Roman" w:hAnsi="Times New Roman"/>
                <w:sz w:val="24"/>
                <w:szCs w:val="24"/>
                <w:lang w:val="ro-RO"/>
              </w:rPr>
              <w:t xml:space="preserve">Paza, securitatea instituţiei şi </w:t>
            </w:r>
            <w:r w:rsidRPr="003E6A86">
              <w:rPr>
                <w:rFonts w:ascii="Times New Roman" w:hAnsi="Times New Roman"/>
                <w:sz w:val="24"/>
                <w:szCs w:val="24"/>
                <w:lang w:val="en-US"/>
              </w:rPr>
              <w:t xml:space="preserve">a </w:t>
            </w:r>
            <w:proofErr w:type="spellStart"/>
            <w:r w:rsidRPr="003E6A86">
              <w:rPr>
                <w:rFonts w:ascii="Times New Roman" w:hAnsi="Times New Roman"/>
                <w:sz w:val="24"/>
                <w:szCs w:val="24"/>
                <w:lang w:val="en-US"/>
              </w:rPr>
              <w:t>tuturor</w:t>
            </w:r>
            <w:proofErr w:type="spellEnd"/>
            <w:r w:rsidRPr="003E6A86">
              <w:rPr>
                <w:rFonts w:ascii="Times New Roman" w:hAnsi="Times New Roman"/>
                <w:sz w:val="24"/>
                <w:szCs w:val="24"/>
                <w:lang w:val="en-US"/>
              </w:rPr>
              <w:t xml:space="preserve"> </w:t>
            </w:r>
            <w:proofErr w:type="spellStart"/>
            <w:r w:rsidRPr="003E6A86">
              <w:rPr>
                <w:rFonts w:ascii="Times New Roman" w:hAnsi="Times New Roman"/>
                <w:sz w:val="24"/>
                <w:szCs w:val="24"/>
                <w:lang w:val="en-US"/>
              </w:rPr>
              <w:t>elevilor</w:t>
            </w:r>
            <w:proofErr w:type="spellEnd"/>
            <w:r w:rsidRPr="003E6A86">
              <w:rPr>
                <w:rFonts w:ascii="Times New Roman" w:hAnsi="Times New Roman"/>
                <w:sz w:val="24"/>
                <w:szCs w:val="24"/>
                <w:lang w:val="en-US"/>
              </w:rPr>
              <w:t xml:space="preserve">/ </w:t>
            </w:r>
            <w:proofErr w:type="spellStart"/>
            <w:r w:rsidRPr="003E6A86">
              <w:rPr>
                <w:rFonts w:ascii="Times New Roman" w:hAnsi="Times New Roman"/>
                <w:sz w:val="24"/>
                <w:szCs w:val="24"/>
                <w:lang w:val="en-US"/>
              </w:rPr>
              <w:t>copiilor</w:t>
            </w:r>
            <w:proofErr w:type="spellEnd"/>
            <w:r w:rsidRPr="003E6A86">
              <w:rPr>
                <w:rFonts w:ascii="Times New Roman" w:hAnsi="Times New Roman"/>
                <w:sz w:val="24"/>
                <w:szCs w:val="24"/>
                <w:lang w:val="en-US"/>
              </w:rPr>
              <w:t xml:space="preserve"> pe </w:t>
            </w:r>
            <w:proofErr w:type="spellStart"/>
            <w:r w:rsidRPr="003E6A86">
              <w:rPr>
                <w:rFonts w:ascii="Times New Roman" w:hAnsi="Times New Roman"/>
                <w:sz w:val="24"/>
                <w:szCs w:val="24"/>
                <w:lang w:val="en-US"/>
              </w:rPr>
              <w:t>toată</w:t>
            </w:r>
            <w:proofErr w:type="spellEnd"/>
            <w:r w:rsidRPr="003E6A86">
              <w:rPr>
                <w:rFonts w:ascii="Times New Roman" w:hAnsi="Times New Roman"/>
                <w:sz w:val="24"/>
                <w:szCs w:val="24"/>
                <w:lang w:val="en-US"/>
              </w:rPr>
              <w:t xml:space="preserve"> </w:t>
            </w:r>
            <w:proofErr w:type="spellStart"/>
            <w:r w:rsidRPr="003E6A86">
              <w:rPr>
                <w:rFonts w:ascii="Times New Roman" w:hAnsi="Times New Roman"/>
                <w:sz w:val="24"/>
                <w:szCs w:val="24"/>
                <w:lang w:val="en-US"/>
              </w:rPr>
              <w:t>durata</w:t>
            </w:r>
            <w:proofErr w:type="spellEnd"/>
            <w:r w:rsidRPr="003E6A86">
              <w:rPr>
                <w:rFonts w:ascii="Times New Roman" w:hAnsi="Times New Roman"/>
                <w:sz w:val="24"/>
                <w:szCs w:val="24"/>
                <w:lang w:val="en-US"/>
              </w:rPr>
              <w:t xml:space="preserve"> </w:t>
            </w:r>
            <w:proofErr w:type="spellStart"/>
            <w:r w:rsidRPr="003E6A86">
              <w:rPr>
                <w:rFonts w:ascii="Times New Roman" w:hAnsi="Times New Roman"/>
                <w:sz w:val="24"/>
                <w:szCs w:val="24"/>
                <w:lang w:val="en-US"/>
              </w:rPr>
              <w:t>programului</w:t>
            </w:r>
            <w:proofErr w:type="spellEnd"/>
            <w:r w:rsidRPr="003E6A86">
              <w:rPr>
                <w:rFonts w:ascii="Times New Roman" w:hAnsi="Times New Roman"/>
                <w:sz w:val="24"/>
                <w:szCs w:val="24"/>
                <w:lang w:val="en-US"/>
              </w:rPr>
              <w:t xml:space="preserve"> </w:t>
            </w:r>
            <w:proofErr w:type="spellStart"/>
            <w:r>
              <w:rPr>
                <w:rFonts w:ascii="Times New Roman" w:hAnsi="Times New Roman"/>
                <w:sz w:val="24"/>
                <w:szCs w:val="24"/>
                <w:lang w:val="en-US"/>
              </w:rPr>
              <w:t>educativ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inclusiv</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sâmbătă</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şi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duminică</w:t>
            </w:r>
            <w:proofErr w:type="spellEnd"/>
            <w:r>
              <w:rPr>
                <w:rFonts w:ascii="Times New Roman" w:hAnsi="Times New Roman"/>
                <w:sz w:val="24"/>
                <w:szCs w:val="24"/>
                <w:lang w:val="en-US"/>
              </w:rPr>
              <w:t xml:space="preserve">) </w:t>
            </w:r>
            <w:r>
              <w:rPr>
                <w:rFonts w:ascii="Times New Roman" w:hAnsi="Times New Roman"/>
                <w:sz w:val="24"/>
                <w:szCs w:val="24"/>
                <w:lang w:val="ro-RO"/>
              </w:rPr>
              <w:t xml:space="preserve">este asigurată permanent </w:t>
            </w:r>
            <w:r w:rsidR="00657E55">
              <w:rPr>
                <w:rFonts w:ascii="Times New Roman" w:hAnsi="Times New Roman"/>
                <w:sz w:val="24"/>
                <w:szCs w:val="24"/>
                <w:lang w:val="ro-RO"/>
              </w:rPr>
              <w:t>prin:</w:t>
            </w:r>
            <w:r w:rsidR="00BD39DC">
              <w:rPr>
                <w:rFonts w:ascii="Times New Roman" w:hAnsi="Times New Roman"/>
                <w:sz w:val="24"/>
                <w:szCs w:val="24"/>
                <w:lang w:val="ro-RO"/>
              </w:rPr>
              <w:t xml:space="preserve"> </w:t>
            </w:r>
            <w:r w:rsidR="00657E55">
              <w:rPr>
                <w:rFonts w:ascii="Times New Roman" w:hAnsi="Times New Roman"/>
                <w:sz w:val="24"/>
                <w:szCs w:val="24"/>
                <w:lang w:val="ro-RO"/>
              </w:rPr>
              <w:t>ser</w:t>
            </w:r>
            <w:r w:rsidR="001E5A50">
              <w:rPr>
                <w:rFonts w:ascii="Times New Roman" w:hAnsi="Times New Roman"/>
                <w:sz w:val="24"/>
                <w:szCs w:val="24"/>
                <w:lang w:val="ro-RO"/>
              </w:rPr>
              <w:t>viciul paznicilor, sistemul</w:t>
            </w:r>
            <w:r w:rsidR="00657E55">
              <w:rPr>
                <w:rFonts w:ascii="Times New Roman" w:hAnsi="Times New Roman"/>
                <w:sz w:val="24"/>
                <w:szCs w:val="24"/>
                <w:lang w:val="ro-RO"/>
              </w:rPr>
              <w:t xml:space="preserve"> de supraveghere video exterioară dotată cu 4 camere conectată la programul „Oraşul meu protejat”</w:t>
            </w:r>
            <w:r w:rsidR="001E5A50">
              <w:rPr>
                <w:rFonts w:ascii="Times New Roman" w:hAnsi="Times New Roman"/>
                <w:sz w:val="24"/>
                <w:szCs w:val="24"/>
                <w:lang w:val="ro-RO"/>
              </w:rPr>
              <w:t xml:space="preserve">; </w:t>
            </w:r>
            <w:r w:rsidRPr="003E6A86">
              <w:rPr>
                <w:rFonts w:ascii="Times New Roman" w:hAnsi="Times New Roman"/>
                <w:sz w:val="24"/>
                <w:szCs w:val="24"/>
                <w:lang w:val="ro-RO"/>
              </w:rPr>
              <w:t>raportarea semestrială a situaţiilor privind</w:t>
            </w:r>
            <w:r w:rsidRPr="003E6A86">
              <w:rPr>
                <w:sz w:val="24"/>
                <w:szCs w:val="24"/>
                <w:lang w:val="ro-RO"/>
              </w:rPr>
              <w:t xml:space="preserve"> </w:t>
            </w:r>
            <w:r w:rsidRPr="003E6A86">
              <w:rPr>
                <w:rFonts w:ascii="Times New Roman" w:hAnsi="Times New Roman"/>
                <w:sz w:val="24"/>
                <w:szCs w:val="24"/>
                <w:lang w:val="ro-RO"/>
              </w:rPr>
              <w:t>cazurile de abuz, neglijare, exploatare, trafic al copilului, organului ierarhic superior.</w:t>
            </w:r>
          </w:p>
        </w:tc>
      </w:tr>
      <w:tr w:rsidR="00F842E4" w:rsidRPr="00E938A0" w14:paraId="68314509" w14:textId="77777777" w:rsidTr="00415CB2">
        <w:tc>
          <w:tcPr>
            <w:tcW w:w="2069" w:type="dxa"/>
          </w:tcPr>
          <w:p w14:paraId="126A0EB9" w14:textId="77777777" w:rsidR="00F842E4" w:rsidRPr="00BD4375" w:rsidRDefault="00F842E4" w:rsidP="00F842E4">
            <w:pPr>
              <w:jc w:val="left"/>
            </w:pPr>
            <w:r>
              <w:t>Pondere și punctaj acordat</w:t>
            </w:r>
            <w:r w:rsidRPr="00BD4375">
              <w:t xml:space="preserve"> </w:t>
            </w:r>
          </w:p>
        </w:tc>
        <w:tc>
          <w:tcPr>
            <w:tcW w:w="1475" w:type="dxa"/>
          </w:tcPr>
          <w:p w14:paraId="09C37859" w14:textId="77777777" w:rsidR="00F842E4" w:rsidRPr="00E938A0" w:rsidRDefault="00F842E4" w:rsidP="00F842E4">
            <w:r w:rsidRPr="00BD4375">
              <w:t>Pondere:</w:t>
            </w:r>
            <w:r w:rsidRPr="00E938A0">
              <w:t xml:space="preserve"> </w:t>
            </w:r>
            <w:r>
              <w:rPr>
                <w:bCs/>
              </w:rPr>
              <w:t>1</w:t>
            </w:r>
          </w:p>
        </w:tc>
        <w:tc>
          <w:tcPr>
            <w:tcW w:w="3827" w:type="dxa"/>
          </w:tcPr>
          <w:p w14:paraId="2AEC9718" w14:textId="7D0F56D7" w:rsidR="00F842E4" w:rsidRPr="00E938A0" w:rsidRDefault="00F842E4" w:rsidP="00F842E4">
            <w:r>
              <w:t>Autoevaluare conform criteriilor: -</w:t>
            </w:r>
            <w:r w:rsidR="001E5A50">
              <w:t xml:space="preserve"> 1</w:t>
            </w:r>
          </w:p>
        </w:tc>
        <w:tc>
          <w:tcPr>
            <w:tcW w:w="2268" w:type="dxa"/>
          </w:tcPr>
          <w:p w14:paraId="516D465D" w14:textId="18C88C3C" w:rsidR="00F842E4" w:rsidRPr="00D25024" w:rsidRDefault="00F842E4" w:rsidP="00F842E4">
            <w:r>
              <w:t xml:space="preserve">Punctaj acordat: - </w:t>
            </w:r>
            <w:r w:rsidR="001E5A50">
              <w:t>1</w:t>
            </w:r>
          </w:p>
        </w:tc>
      </w:tr>
    </w:tbl>
    <w:p w14:paraId="362663EE" w14:textId="55088179" w:rsidR="00D25024" w:rsidRPr="00D25024" w:rsidRDefault="00D25024" w:rsidP="00D25024">
      <w:pPr>
        <w:rPr>
          <w:lang w:val="en-US"/>
        </w:rPr>
      </w:pPr>
      <w:r w:rsidRPr="00D25024">
        <w:rPr>
          <w:b/>
          <w:bCs/>
          <w:lang w:val="en-US"/>
        </w:rPr>
        <w:lastRenderedPageBreak/>
        <w:t>Indicator 1.1.3.</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unui</w:t>
      </w:r>
      <w:proofErr w:type="spellEnd"/>
      <w:r w:rsidRPr="00D25024">
        <w:rPr>
          <w:lang w:val="en-US"/>
        </w:rPr>
        <w:t xml:space="preserve"> program/ </w:t>
      </w:r>
      <w:proofErr w:type="spellStart"/>
      <w:r w:rsidRPr="00D25024">
        <w:rPr>
          <w:lang w:val="en-US"/>
        </w:rPr>
        <w:t>orar</w:t>
      </w:r>
      <w:proofErr w:type="spellEnd"/>
      <w:r w:rsidRPr="00D25024">
        <w:rPr>
          <w:lang w:val="en-US"/>
        </w:rPr>
        <w:t xml:space="preserve"> al </w:t>
      </w:r>
      <w:proofErr w:type="spellStart"/>
      <w:r w:rsidRPr="00D25024">
        <w:rPr>
          <w:lang w:val="en-US"/>
        </w:rPr>
        <w:t>activităților</w:t>
      </w:r>
      <w:proofErr w:type="spellEnd"/>
      <w:r w:rsidRPr="00D25024">
        <w:rPr>
          <w:lang w:val="en-US"/>
        </w:rPr>
        <w:t xml:space="preserve"> </w:t>
      </w:r>
      <w:proofErr w:type="spellStart"/>
      <w:r w:rsidRPr="00D25024">
        <w:rPr>
          <w:lang w:val="en-US"/>
        </w:rPr>
        <w:t>echilibrat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flexibil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606BC89" w14:textId="77777777" w:rsidTr="00DF435F">
        <w:tc>
          <w:tcPr>
            <w:tcW w:w="2069" w:type="dxa"/>
          </w:tcPr>
          <w:p w14:paraId="79D46604" w14:textId="77777777" w:rsidR="00F842E4" w:rsidRPr="00BD4375" w:rsidRDefault="00F842E4" w:rsidP="00F842E4">
            <w:pPr>
              <w:jc w:val="left"/>
            </w:pPr>
            <w:r w:rsidRPr="00BD4375">
              <w:t xml:space="preserve">Dovezi </w:t>
            </w:r>
          </w:p>
        </w:tc>
        <w:tc>
          <w:tcPr>
            <w:tcW w:w="7570" w:type="dxa"/>
            <w:gridSpan w:val="3"/>
          </w:tcPr>
          <w:p w14:paraId="7E23A412" w14:textId="0AC59353" w:rsidR="00F842E4" w:rsidRDefault="00613863" w:rsidP="007B7605">
            <w:pPr>
              <w:pStyle w:val="a4"/>
              <w:numPr>
                <w:ilvl w:val="0"/>
                <w:numId w:val="2"/>
              </w:numPr>
              <w:rPr>
                <w:iCs/>
              </w:rPr>
            </w:pPr>
            <w:proofErr w:type="spellStart"/>
            <w:r w:rsidRPr="00613863">
              <w:rPr>
                <w:iCs/>
              </w:rPr>
              <w:t>Pl</w:t>
            </w:r>
            <w:r w:rsidR="00C63A19">
              <w:rPr>
                <w:iCs/>
              </w:rPr>
              <w:t>anul</w:t>
            </w:r>
            <w:proofErr w:type="spellEnd"/>
            <w:r w:rsidR="00C63A19">
              <w:rPr>
                <w:iCs/>
              </w:rPr>
              <w:t xml:space="preserve"> de </w:t>
            </w:r>
            <w:proofErr w:type="spellStart"/>
            <w:r w:rsidR="00C63A19">
              <w:rPr>
                <w:iCs/>
              </w:rPr>
              <w:t>activitate</w:t>
            </w:r>
            <w:proofErr w:type="spellEnd"/>
            <w:r w:rsidR="00C63A19">
              <w:rPr>
                <w:iCs/>
              </w:rPr>
              <w:t xml:space="preserve"> al CEE</w:t>
            </w:r>
            <w:r w:rsidRPr="00613863">
              <w:rPr>
                <w:iCs/>
              </w:rPr>
              <w:t xml:space="preserve"> „</w:t>
            </w:r>
            <w:proofErr w:type="spellStart"/>
            <w:r w:rsidRPr="00613863">
              <w:rPr>
                <w:iCs/>
              </w:rPr>
              <w:t>Lăst</w:t>
            </w:r>
            <w:r w:rsidR="000F719E">
              <w:rPr>
                <w:iCs/>
              </w:rPr>
              <w:t>ărel</w:t>
            </w:r>
            <w:proofErr w:type="spellEnd"/>
            <w:r w:rsidR="000F719E">
              <w:rPr>
                <w:iCs/>
              </w:rPr>
              <w:t xml:space="preserve">” </w:t>
            </w:r>
            <w:proofErr w:type="spellStart"/>
            <w:r w:rsidR="000F719E">
              <w:rPr>
                <w:iCs/>
              </w:rPr>
              <w:t>pentru</w:t>
            </w:r>
            <w:proofErr w:type="spellEnd"/>
            <w:r w:rsidR="000F719E">
              <w:rPr>
                <w:iCs/>
              </w:rPr>
              <w:t xml:space="preserve"> </w:t>
            </w:r>
            <w:proofErr w:type="spellStart"/>
            <w:r w:rsidR="000F719E">
              <w:rPr>
                <w:iCs/>
              </w:rPr>
              <w:t>anul</w:t>
            </w:r>
            <w:proofErr w:type="spellEnd"/>
            <w:r w:rsidR="000F719E">
              <w:rPr>
                <w:iCs/>
              </w:rPr>
              <w:t xml:space="preserve"> de </w:t>
            </w:r>
            <w:proofErr w:type="spellStart"/>
            <w:r w:rsidR="000F719E">
              <w:rPr>
                <w:iCs/>
              </w:rPr>
              <w:t>studii</w:t>
            </w:r>
            <w:proofErr w:type="spellEnd"/>
            <w:r w:rsidR="000F719E">
              <w:rPr>
                <w:iCs/>
              </w:rPr>
              <w:t xml:space="preserve"> 2022-2023</w:t>
            </w:r>
            <w:r w:rsidRPr="00613863">
              <w:rPr>
                <w:iCs/>
              </w:rPr>
              <w:t xml:space="preserve"> </w:t>
            </w:r>
            <w:r w:rsidR="00C63A19">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0F719E">
              <w:rPr>
                <w:iCs/>
              </w:rPr>
              <w:t>oces</w:t>
            </w:r>
            <w:proofErr w:type="spellEnd"/>
            <w:r w:rsidR="000F719E">
              <w:rPr>
                <w:iCs/>
              </w:rPr>
              <w:t xml:space="preserve">-verbal nr. 4 </w:t>
            </w:r>
            <w:proofErr w:type="gramStart"/>
            <w:r w:rsidR="000F719E">
              <w:rPr>
                <w:iCs/>
              </w:rPr>
              <w:t>din</w:t>
            </w:r>
            <w:proofErr w:type="gramEnd"/>
            <w:r w:rsidR="000F719E">
              <w:rPr>
                <w:iCs/>
              </w:rPr>
              <w:t xml:space="preserve"> 15.09.2022</w:t>
            </w:r>
            <w:r w:rsidR="00C63A19">
              <w:rPr>
                <w:iCs/>
              </w:rPr>
              <w:t>);</w:t>
            </w:r>
          </w:p>
          <w:p w14:paraId="45BAEC5A" w14:textId="79248A92" w:rsidR="00C63A19" w:rsidRPr="006B1E01" w:rsidRDefault="00C63A19" w:rsidP="006B1E01">
            <w:pPr>
              <w:pStyle w:val="a4"/>
              <w:numPr>
                <w:ilvl w:val="0"/>
                <w:numId w:val="2"/>
              </w:numPr>
              <w:tabs>
                <w:tab w:val="clear" w:pos="709"/>
              </w:tabs>
              <w:ind w:right="-143"/>
              <w:jc w:val="left"/>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activitate</w:t>
            </w:r>
            <w:proofErr w:type="spellEnd"/>
            <w:r w:rsidRPr="00C63A19">
              <w:rPr>
                <w:color w:val="0D0D0D" w:themeColor="text1" w:themeTint="F2"/>
                <w:szCs w:val="24"/>
              </w:rPr>
              <w:t xml:space="preserve"> al </w:t>
            </w:r>
            <w:proofErr w:type="spellStart"/>
            <w:r w:rsidRPr="00C63A19">
              <w:rPr>
                <w:color w:val="0D0D0D" w:themeColor="text1" w:themeTint="F2"/>
                <w:szCs w:val="24"/>
              </w:rPr>
              <w:t>S</w:t>
            </w:r>
            <w:r w:rsidR="00FD08D7">
              <w:rPr>
                <w:color w:val="0D0D0D" w:themeColor="text1" w:themeTint="F2"/>
                <w:szCs w:val="24"/>
              </w:rPr>
              <w:t>tudioului</w:t>
            </w:r>
            <w:proofErr w:type="spellEnd"/>
            <w:r w:rsidR="00FD08D7">
              <w:rPr>
                <w:color w:val="0D0D0D" w:themeColor="text1" w:themeTint="F2"/>
                <w:szCs w:val="24"/>
              </w:rPr>
              <w:t xml:space="preserve"> </w:t>
            </w:r>
            <w:proofErr w:type="spellStart"/>
            <w:r w:rsidR="00FD08D7">
              <w:rPr>
                <w:color w:val="0D0D0D" w:themeColor="text1" w:themeTint="F2"/>
                <w:szCs w:val="24"/>
              </w:rPr>
              <w:t>muzical</w:t>
            </w:r>
            <w:proofErr w:type="spellEnd"/>
            <w:r>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0F719E">
              <w:rPr>
                <w:color w:val="0D0D0D" w:themeColor="text1" w:themeTint="F2"/>
                <w:szCs w:val="24"/>
              </w:rPr>
              <w:t xml:space="preserve">de </w:t>
            </w:r>
            <w:proofErr w:type="spellStart"/>
            <w:r w:rsidR="000F719E">
              <w:rPr>
                <w:color w:val="0D0D0D" w:themeColor="text1" w:themeTint="F2"/>
                <w:szCs w:val="24"/>
              </w:rPr>
              <w:t>studii</w:t>
            </w:r>
            <w:proofErr w:type="spellEnd"/>
            <w:r w:rsidR="000F719E">
              <w:rPr>
                <w:color w:val="0D0D0D" w:themeColor="text1" w:themeTint="F2"/>
                <w:szCs w:val="24"/>
              </w:rPr>
              <w:t xml:space="preserve"> 2022-2023</w:t>
            </w:r>
            <w:r w:rsidRPr="006B1E01">
              <w:rPr>
                <w:color w:val="0D0D0D" w:themeColor="text1" w:themeTint="F2"/>
                <w:szCs w:val="24"/>
              </w:rPr>
              <w:t xml:space="preserve"> (</w:t>
            </w:r>
            <w:proofErr w:type="spellStart"/>
            <w:r w:rsidRPr="006B1E01">
              <w:rPr>
                <w:iCs/>
              </w:rPr>
              <w:t>aprobat</w:t>
            </w:r>
            <w:proofErr w:type="spellEnd"/>
            <w:r w:rsidRPr="006B1E01">
              <w:rPr>
                <w:iCs/>
              </w:rPr>
              <w:t xml:space="preserve"> la </w:t>
            </w:r>
            <w:proofErr w:type="spellStart"/>
            <w:r w:rsidRPr="006B1E01">
              <w:rPr>
                <w:iCs/>
              </w:rPr>
              <w:t>şedinţa</w:t>
            </w:r>
            <w:proofErr w:type="spellEnd"/>
            <w:r w:rsidRPr="006B1E01">
              <w:rPr>
                <w:iCs/>
              </w:rPr>
              <w:t xml:space="preserve"> </w:t>
            </w:r>
            <w:proofErr w:type="spellStart"/>
            <w:r w:rsidRPr="006B1E01">
              <w:rPr>
                <w:iCs/>
              </w:rPr>
              <w:t>Consiliului</w:t>
            </w:r>
            <w:proofErr w:type="spellEnd"/>
            <w:r w:rsidR="000F719E">
              <w:rPr>
                <w:iCs/>
              </w:rPr>
              <w:t xml:space="preserve"> </w:t>
            </w:r>
            <w:proofErr w:type="spellStart"/>
            <w:r w:rsidR="000F719E">
              <w:rPr>
                <w:iCs/>
              </w:rPr>
              <w:t>profesoral</w:t>
            </w:r>
            <w:proofErr w:type="spellEnd"/>
            <w:r w:rsidR="000F719E">
              <w:rPr>
                <w:iCs/>
              </w:rPr>
              <w:t xml:space="preserve">, </w:t>
            </w:r>
            <w:proofErr w:type="spellStart"/>
            <w:r w:rsidR="000F719E">
              <w:rPr>
                <w:iCs/>
              </w:rPr>
              <w:t>proces</w:t>
            </w:r>
            <w:proofErr w:type="spellEnd"/>
            <w:r w:rsidR="000F719E">
              <w:rPr>
                <w:iCs/>
              </w:rPr>
              <w:t>-verbal nr.4 din 15.09.2022</w:t>
            </w:r>
            <w:r w:rsidRPr="006B1E01">
              <w:rPr>
                <w:color w:val="0D0D0D" w:themeColor="text1" w:themeTint="F2"/>
                <w:szCs w:val="24"/>
              </w:rPr>
              <w:t>);</w:t>
            </w:r>
          </w:p>
          <w:p w14:paraId="67BEF78E" w14:textId="40482BA1" w:rsidR="00FD0B77" w:rsidRPr="00FD0B77" w:rsidRDefault="00FD0B77" w:rsidP="007B7605">
            <w:pPr>
              <w:pStyle w:val="a4"/>
              <w:numPr>
                <w:ilvl w:val="0"/>
                <w:numId w:val="2"/>
              </w:numPr>
              <w:rPr>
                <w:iCs/>
              </w:rPr>
            </w:pPr>
            <w:proofErr w:type="spellStart"/>
            <w:r>
              <w:rPr>
                <w:iCs/>
              </w:rPr>
              <w:t>Proiectarea</w:t>
            </w:r>
            <w:proofErr w:type="spellEnd"/>
            <w:r>
              <w:rPr>
                <w:iCs/>
              </w:rPr>
              <w:t xml:space="preserve"> </w:t>
            </w:r>
            <w:proofErr w:type="spellStart"/>
            <w:r w:rsidRPr="00FD0B77">
              <w:rPr>
                <w:iCs/>
              </w:rPr>
              <w:t>an</w:t>
            </w:r>
            <w:r>
              <w:rPr>
                <w:iCs/>
              </w:rPr>
              <w:t>uală</w:t>
            </w:r>
            <w:proofErr w:type="spellEnd"/>
            <w:r w:rsidRPr="00FD0B77">
              <w:rPr>
                <w:iCs/>
              </w:rPr>
              <w:t xml:space="preserve"> </w:t>
            </w:r>
            <w:proofErr w:type="gramStart"/>
            <w:r w:rsidRPr="00FD0B77">
              <w:rPr>
                <w:iCs/>
              </w:rPr>
              <w:t>a</w:t>
            </w:r>
            <w:proofErr w:type="gramEnd"/>
            <w:r w:rsidRPr="00FD0B77">
              <w:rPr>
                <w:iCs/>
              </w:rPr>
              <w:t xml:space="preserve"> </w:t>
            </w:r>
            <w:proofErr w:type="spellStart"/>
            <w:r w:rsidRPr="00FD0B77">
              <w:rPr>
                <w:iCs/>
              </w:rPr>
              <w:t>activităţii</w:t>
            </w:r>
            <w:proofErr w:type="spellEnd"/>
            <w:r w:rsidRPr="00FD0B77">
              <w:rPr>
                <w:iCs/>
              </w:rPr>
              <w:t xml:space="preserve"> </w:t>
            </w:r>
            <w:proofErr w:type="spellStart"/>
            <w:r w:rsidRPr="00FD0B77">
              <w:rPr>
                <w:iCs/>
              </w:rPr>
              <w:t>cer</w:t>
            </w:r>
            <w:r w:rsidR="00BB76FB">
              <w:rPr>
                <w:iCs/>
              </w:rPr>
              <w:t>cului</w:t>
            </w:r>
            <w:proofErr w:type="spellEnd"/>
            <w:r w:rsidR="00BB76FB">
              <w:rPr>
                <w:iCs/>
              </w:rPr>
              <w:t xml:space="preserve"> </w:t>
            </w:r>
            <w:proofErr w:type="spellStart"/>
            <w:r w:rsidR="00BB76FB">
              <w:rPr>
                <w:iCs/>
              </w:rPr>
              <w:t>pentru</w:t>
            </w:r>
            <w:proofErr w:type="spellEnd"/>
            <w:r w:rsidR="00BB76FB">
              <w:rPr>
                <w:iCs/>
              </w:rPr>
              <w:t xml:space="preserve"> </w:t>
            </w:r>
            <w:proofErr w:type="spellStart"/>
            <w:r w:rsidR="00BB76FB">
              <w:rPr>
                <w:iCs/>
              </w:rPr>
              <w:t>anul</w:t>
            </w:r>
            <w:proofErr w:type="spellEnd"/>
            <w:r w:rsidR="00BB76FB">
              <w:rPr>
                <w:iCs/>
              </w:rPr>
              <w:t xml:space="preserve"> de </w:t>
            </w:r>
            <w:proofErr w:type="spellStart"/>
            <w:r w:rsidR="00BB76FB">
              <w:rPr>
                <w:iCs/>
              </w:rPr>
              <w:t>studii</w:t>
            </w:r>
            <w:proofErr w:type="spellEnd"/>
            <w:r w:rsidR="00BB76FB">
              <w:rPr>
                <w:iCs/>
              </w:rPr>
              <w:t xml:space="preserve"> 2022-2023</w:t>
            </w:r>
            <w:r w:rsidRPr="00FD0B77">
              <w:rPr>
                <w:iCs/>
              </w:rPr>
              <w:t xml:space="preserve"> (</w:t>
            </w:r>
            <w:proofErr w:type="spellStart"/>
            <w:r w:rsidRPr="00613863">
              <w:rPr>
                <w:iCs/>
              </w:rPr>
              <w:t>aprobat</w:t>
            </w:r>
            <w:r w:rsidR="008820C2">
              <w:rPr>
                <w:iCs/>
              </w:rPr>
              <w:t>ă</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BB76FB">
              <w:rPr>
                <w:iCs/>
              </w:rPr>
              <w:t>oces</w:t>
            </w:r>
            <w:proofErr w:type="spellEnd"/>
            <w:r w:rsidR="00BB76FB">
              <w:rPr>
                <w:iCs/>
              </w:rPr>
              <w:t>-verbal nr.4 din 15.09.2022</w:t>
            </w:r>
            <w:r w:rsidRPr="00FD0B77">
              <w:rPr>
                <w:iCs/>
              </w:rPr>
              <w:t>);</w:t>
            </w:r>
          </w:p>
          <w:p w14:paraId="242BFE98" w14:textId="4322D8C1" w:rsidR="00FD0B77" w:rsidRPr="00FD0B77" w:rsidRDefault="00FD0B77" w:rsidP="007B7605">
            <w:pPr>
              <w:pStyle w:val="a4"/>
              <w:numPr>
                <w:ilvl w:val="0"/>
                <w:numId w:val="2"/>
              </w:numPr>
              <w:rPr>
                <w:iCs/>
              </w:rPr>
            </w:pPr>
            <w:proofErr w:type="spellStart"/>
            <w:r>
              <w:rPr>
                <w:iCs/>
              </w:rPr>
              <w:t>O</w:t>
            </w:r>
            <w:r w:rsidRPr="00FD0B77">
              <w:rPr>
                <w:iCs/>
              </w:rPr>
              <w:t>rarului</w:t>
            </w:r>
            <w:proofErr w:type="spellEnd"/>
            <w:r w:rsidRPr="00FD0B77">
              <w:rPr>
                <w:iCs/>
              </w:rPr>
              <w:t xml:space="preserve"> de </w:t>
            </w:r>
            <w:proofErr w:type="spellStart"/>
            <w:r w:rsidRPr="00FD0B77">
              <w:rPr>
                <w:iCs/>
              </w:rPr>
              <w:t>activitate</w:t>
            </w:r>
            <w:proofErr w:type="spellEnd"/>
            <w:r w:rsidRPr="00FD0B77">
              <w:rPr>
                <w:iCs/>
              </w:rPr>
              <w:t xml:space="preserve"> a </w:t>
            </w:r>
            <w:proofErr w:type="spellStart"/>
            <w:r w:rsidRPr="00FD0B77">
              <w:rPr>
                <w:iCs/>
              </w:rPr>
              <w:t>cercurilor</w:t>
            </w:r>
            <w:proofErr w:type="spellEnd"/>
            <w:r w:rsidRPr="00FD0B77">
              <w:rPr>
                <w:iCs/>
              </w:rPr>
              <w:t xml:space="preserve"> </w:t>
            </w:r>
            <w:proofErr w:type="spellStart"/>
            <w:r w:rsidRPr="00FD0B77">
              <w:rPr>
                <w:iCs/>
              </w:rPr>
              <w:t>și</w:t>
            </w:r>
            <w:proofErr w:type="spellEnd"/>
            <w:r w:rsidRPr="00FD0B77">
              <w:rPr>
                <w:iCs/>
              </w:rPr>
              <w:t xml:space="preserve"> a </w:t>
            </w:r>
            <w:proofErr w:type="spellStart"/>
            <w:r w:rsidRPr="00FD0B77">
              <w:rPr>
                <w:iCs/>
              </w:rPr>
              <w:t>Studioului</w:t>
            </w:r>
            <w:proofErr w:type="spellEnd"/>
            <w:r w:rsidRPr="00FD0B77">
              <w:rPr>
                <w:iCs/>
              </w:rPr>
              <w:t xml:space="preserve"> </w:t>
            </w:r>
            <w:proofErr w:type="spellStart"/>
            <w:r w:rsidRPr="00FD0B77">
              <w:rPr>
                <w:iCs/>
              </w:rPr>
              <w:t>muzical</w:t>
            </w:r>
            <w:proofErr w:type="spellEnd"/>
            <w:r w:rsidRPr="00FD0B77">
              <w:rPr>
                <w:iCs/>
              </w:rPr>
              <w:t xml:space="preserve"> </w:t>
            </w:r>
            <w:proofErr w:type="spellStart"/>
            <w:r w:rsidRPr="00FD0B77">
              <w:rPr>
                <w:iCs/>
              </w:rPr>
              <w:t>pentru</w:t>
            </w:r>
            <w:proofErr w:type="spellEnd"/>
            <w:r w:rsidRPr="00FD0B77">
              <w:rPr>
                <w:iCs/>
              </w:rPr>
              <w:t xml:space="preserve"> </w:t>
            </w:r>
            <w:proofErr w:type="spellStart"/>
            <w:r w:rsidRPr="00FD0B77">
              <w:rPr>
                <w:iCs/>
              </w:rPr>
              <w:t>copii</w:t>
            </w:r>
            <w:proofErr w:type="spellEnd"/>
            <w:r w:rsidRPr="00FD0B77">
              <w:rPr>
                <w:iCs/>
              </w:rPr>
              <w:t xml:space="preserve"> </w:t>
            </w:r>
            <w:r w:rsidR="00BB76FB">
              <w:rPr>
                <w:iCs/>
              </w:rPr>
              <w:t xml:space="preserve">din </w:t>
            </w:r>
            <w:r w:rsidR="00BB76FB" w:rsidRPr="00FD0B77">
              <w:rPr>
                <w:iCs/>
              </w:rPr>
              <w:t>CEE „</w:t>
            </w:r>
            <w:proofErr w:type="spellStart"/>
            <w:r w:rsidR="00BB76FB" w:rsidRPr="00FD0B77">
              <w:rPr>
                <w:iCs/>
              </w:rPr>
              <w:t>Lăstărel</w:t>
            </w:r>
            <w:proofErr w:type="spellEnd"/>
            <w:r w:rsidR="00BB76FB" w:rsidRPr="00FD0B77">
              <w:rPr>
                <w:iCs/>
              </w:rPr>
              <w:t xml:space="preserve">” </w:t>
            </w:r>
            <w:r w:rsidRPr="00FD0B77">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BB76FB">
              <w:rPr>
                <w:iCs/>
              </w:rPr>
              <w:t>oces</w:t>
            </w:r>
            <w:proofErr w:type="spellEnd"/>
            <w:r w:rsidR="00BB76FB">
              <w:rPr>
                <w:iCs/>
              </w:rPr>
              <w:t>-verbal nr.4 din 15.09.2022</w:t>
            </w:r>
            <w:r w:rsidRPr="00FD0B77">
              <w:rPr>
                <w:iCs/>
              </w:rPr>
              <w:t>);</w:t>
            </w:r>
          </w:p>
          <w:p w14:paraId="335219A3" w14:textId="54068915" w:rsidR="00FD0B77" w:rsidRPr="00C63A19" w:rsidRDefault="001F7521" w:rsidP="007B7605">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p w14:paraId="645AAF5F" w14:textId="58D68D57" w:rsidR="00C63A19" w:rsidRPr="00126A9E" w:rsidRDefault="001F7521" w:rsidP="007B7605">
            <w:pPr>
              <w:pStyle w:val="a4"/>
              <w:numPr>
                <w:ilvl w:val="0"/>
                <w:numId w:val="2"/>
              </w:numPr>
              <w:rPr>
                <w:iCs/>
              </w:rPr>
            </w:pPr>
            <w:proofErr w:type="spellStart"/>
            <w:r>
              <w:rPr>
                <w:iCs/>
              </w:rPr>
              <w:t>Completarea</w:t>
            </w:r>
            <w:proofErr w:type="spellEnd"/>
            <w:r>
              <w:rPr>
                <w:iCs/>
              </w:rPr>
              <w:t xml:space="preserve"> </w:t>
            </w:r>
            <w:proofErr w:type="spellStart"/>
            <w:r>
              <w:rPr>
                <w:iCs/>
              </w:rPr>
              <w:t>compartimentului</w:t>
            </w:r>
            <w:proofErr w:type="spellEnd"/>
            <w:r w:rsidR="00126A9E">
              <w:rPr>
                <w:iCs/>
              </w:rPr>
              <w:t xml:space="preserve"> </w:t>
            </w:r>
            <w:proofErr w:type="spellStart"/>
            <w:r w:rsidR="00126A9E">
              <w:rPr>
                <w:iCs/>
              </w:rPr>
              <w:t>S</w:t>
            </w:r>
            <w:r>
              <w:rPr>
                <w:iCs/>
              </w:rPr>
              <w:t>inteză</w:t>
            </w:r>
            <w:proofErr w:type="spellEnd"/>
            <w:r>
              <w:rPr>
                <w:iCs/>
              </w:rPr>
              <w:t xml:space="preserve"> </w:t>
            </w:r>
            <w:proofErr w:type="spellStart"/>
            <w:r>
              <w:rPr>
                <w:iCs/>
              </w:rPr>
              <w:t>semestrul</w:t>
            </w:r>
            <w:proofErr w:type="spellEnd"/>
            <w:r>
              <w:rPr>
                <w:iCs/>
              </w:rPr>
              <w:t xml:space="preserve"> I (II) </w:t>
            </w:r>
            <w:proofErr w:type="spellStart"/>
            <w:r>
              <w:rPr>
                <w:iCs/>
              </w:rPr>
              <w:t>în</w:t>
            </w:r>
            <w:proofErr w:type="spellEnd"/>
            <w:r>
              <w:rPr>
                <w:iCs/>
              </w:rPr>
              <w:t xml:space="preserve"> </w:t>
            </w: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r w:rsidR="00126A9E">
              <w:rPr>
                <w:iCs/>
              </w:rPr>
              <w:t>.</w:t>
            </w:r>
          </w:p>
        </w:tc>
      </w:tr>
      <w:tr w:rsidR="00F842E4" w:rsidRPr="00E938A0" w14:paraId="421B0E44" w14:textId="77777777" w:rsidTr="00DF435F">
        <w:tc>
          <w:tcPr>
            <w:tcW w:w="2069" w:type="dxa"/>
          </w:tcPr>
          <w:p w14:paraId="4B7B9242" w14:textId="77777777" w:rsidR="00F842E4" w:rsidRPr="00BD4375" w:rsidRDefault="00F842E4" w:rsidP="00F842E4">
            <w:pPr>
              <w:jc w:val="left"/>
            </w:pPr>
            <w:r w:rsidRPr="00BD4375">
              <w:t>Constatări</w:t>
            </w:r>
          </w:p>
        </w:tc>
        <w:tc>
          <w:tcPr>
            <w:tcW w:w="7570" w:type="dxa"/>
            <w:gridSpan w:val="3"/>
          </w:tcPr>
          <w:p w14:paraId="2A0FE2CE" w14:textId="4ADBB58B" w:rsidR="00E43446" w:rsidRPr="00C97311" w:rsidRDefault="00E43446" w:rsidP="00E43446">
            <w:pPr>
              <w:pStyle w:val="a9"/>
              <w:jc w:val="both"/>
              <w:rPr>
                <w:rFonts w:ascii="Times New Roman" w:hAnsi="Times New Roman"/>
                <w:sz w:val="24"/>
                <w:szCs w:val="24"/>
                <w:lang w:val="ro-RO"/>
              </w:rPr>
            </w:pPr>
            <w:r>
              <w:rPr>
                <w:rFonts w:ascii="Times New Roman" w:hAnsi="Times New Roman"/>
                <w:sz w:val="24"/>
                <w:szCs w:val="24"/>
                <w:lang w:val="ro-RO"/>
              </w:rPr>
              <w:t>Instituţia funcţionează într-un singur schimb pe parcursul săptămânii, inclusuv s</w:t>
            </w:r>
            <w:r w:rsidR="00ED12D3">
              <w:rPr>
                <w:rFonts w:ascii="Times New Roman" w:hAnsi="Times New Roman"/>
                <w:sz w:val="24"/>
                <w:szCs w:val="24"/>
                <w:lang w:val="ro-RO"/>
              </w:rPr>
              <w:t>âmbătă şi duminică, şi în perioada</w:t>
            </w:r>
            <w:r>
              <w:rPr>
                <w:rFonts w:ascii="Times New Roman" w:hAnsi="Times New Roman"/>
                <w:sz w:val="24"/>
                <w:szCs w:val="24"/>
                <w:lang w:val="ro-RO"/>
              </w:rPr>
              <w:t xml:space="preserve"> vacanţelor şcolare. Durata activităţii de cerc fiind de 45 minute, </w:t>
            </w:r>
            <w:r w:rsidR="00BB76FB">
              <w:rPr>
                <w:rFonts w:ascii="Times New Roman" w:hAnsi="Times New Roman"/>
                <w:sz w:val="24"/>
                <w:szCs w:val="24"/>
                <w:lang w:val="ro-RO"/>
              </w:rPr>
              <w:t>iar a pauzelor de 5</w:t>
            </w:r>
            <w:r>
              <w:rPr>
                <w:rFonts w:ascii="Times New Roman" w:hAnsi="Times New Roman"/>
                <w:sz w:val="24"/>
                <w:szCs w:val="24"/>
                <w:lang w:val="ro-RO"/>
              </w:rPr>
              <w:t>-15 minute.</w:t>
            </w:r>
          </w:p>
          <w:p w14:paraId="5EA6DA8C" w14:textId="1734E352" w:rsidR="00F842E4" w:rsidRPr="00FD0B77" w:rsidRDefault="00E43446" w:rsidP="00BB76FB">
            <w:pPr>
              <w:pStyle w:val="a9"/>
              <w:jc w:val="both"/>
              <w:rPr>
                <w:rFonts w:ascii="Times New Roman" w:hAnsi="Times New Roman"/>
                <w:sz w:val="24"/>
                <w:szCs w:val="24"/>
                <w:lang w:val="ro-RO"/>
              </w:rPr>
            </w:pPr>
            <w:r>
              <w:rPr>
                <w:rFonts w:ascii="Times New Roman" w:hAnsi="Times New Roman"/>
                <w:sz w:val="24"/>
                <w:szCs w:val="24"/>
                <w:lang w:val="ro-RO"/>
              </w:rPr>
              <w:t>În scopul asigurării unui proces educațional</w:t>
            </w:r>
            <w:r w:rsidR="00FD0B77">
              <w:rPr>
                <w:rFonts w:ascii="Times New Roman" w:hAnsi="Times New Roman"/>
                <w:sz w:val="24"/>
                <w:szCs w:val="24"/>
                <w:lang w:val="ro-RO"/>
              </w:rPr>
              <w:t xml:space="preserve"> eficient a</w:t>
            </w:r>
            <w:r>
              <w:rPr>
                <w:rFonts w:ascii="Times New Roman" w:hAnsi="Times New Roman"/>
                <w:sz w:val="24"/>
                <w:szCs w:val="24"/>
                <w:lang w:val="ro-RO"/>
              </w:rPr>
              <w:t xml:space="preserve"> fost </w:t>
            </w:r>
            <w:r w:rsidR="00FD0B77">
              <w:rPr>
                <w:rFonts w:ascii="Times New Roman" w:hAnsi="Times New Roman"/>
                <w:sz w:val="24"/>
                <w:szCs w:val="24"/>
                <w:lang w:val="ro-RO"/>
              </w:rPr>
              <w:t>întocmit orarul</w:t>
            </w:r>
            <w:r w:rsidR="00FD0B77" w:rsidRPr="00FD0B77">
              <w:rPr>
                <w:iCs/>
                <w:lang w:val="en-US"/>
              </w:rPr>
              <w:t xml:space="preserve"> </w:t>
            </w:r>
            <w:r w:rsidR="00FD0B77" w:rsidRPr="00FD0B77">
              <w:rPr>
                <w:rFonts w:ascii="Times New Roman" w:hAnsi="Times New Roman"/>
                <w:iCs/>
                <w:sz w:val="24"/>
                <w:szCs w:val="24"/>
                <w:lang w:val="en-US"/>
              </w:rPr>
              <w:t xml:space="preserve">de </w:t>
            </w:r>
            <w:proofErr w:type="spellStart"/>
            <w:r w:rsidR="00FD0B77" w:rsidRPr="00FD0B77">
              <w:rPr>
                <w:rFonts w:ascii="Times New Roman" w:hAnsi="Times New Roman"/>
                <w:iCs/>
                <w:sz w:val="24"/>
                <w:szCs w:val="24"/>
                <w:lang w:val="en-US"/>
              </w:rPr>
              <w:t>activitate</w:t>
            </w:r>
            <w:proofErr w:type="spellEnd"/>
            <w:r w:rsidR="00FD0B77" w:rsidRPr="00FD0B77">
              <w:rPr>
                <w:rFonts w:ascii="Times New Roman" w:hAnsi="Times New Roman"/>
                <w:iCs/>
                <w:sz w:val="24"/>
                <w:szCs w:val="24"/>
                <w:lang w:val="en-US"/>
              </w:rPr>
              <w:t xml:space="preserve"> a </w:t>
            </w:r>
            <w:proofErr w:type="spellStart"/>
            <w:r w:rsidR="00FD0B77" w:rsidRPr="00FD0B77">
              <w:rPr>
                <w:rFonts w:ascii="Times New Roman" w:hAnsi="Times New Roman"/>
                <w:iCs/>
                <w:sz w:val="24"/>
                <w:szCs w:val="24"/>
                <w:lang w:val="en-US"/>
              </w:rPr>
              <w:t>cercurilor</w:t>
            </w:r>
            <w:proofErr w:type="spellEnd"/>
            <w:r w:rsidR="00FD0B77" w:rsidRPr="00FD0B77">
              <w:rPr>
                <w:rFonts w:ascii="Times New Roman" w:hAnsi="Times New Roman"/>
                <w:iCs/>
                <w:sz w:val="24"/>
                <w:szCs w:val="24"/>
                <w:lang w:val="en-US"/>
              </w:rPr>
              <w:t xml:space="preserve"> </w:t>
            </w:r>
            <w:proofErr w:type="spellStart"/>
            <w:r w:rsidR="00FD0B77" w:rsidRPr="00FD0B77">
              <w:rPr>
                <w:rFonts w:ascii="Times New Roman" w:hAnsi="Times New Roman"/>
                <w:iCs/>
                <w:sz w:val="24"/>
                <w:szCs w:val="24"/>
                <w:lang w:val="en-US"/>
              </w:rPr>
              <w:t>și</w:t>
            </w:r>
            <w:proofErr w:type="spellEnd"/>
            <w:r w:rsidR="00FD0B77" w:rsidRPr="00FD0B77">
              <w:rPr>
                <w:rFonts w:ascii="Times New Roman" w:hAnsi="Times New Roman"/>
                <w:iCs/>
                <w:sz w:val="24"/>
                <w:szCs w:val="24"/>
                <w:lang w:val="en-US"/>
              </w:rPr>
              <w:t xml:space="preserve"> a </w:t>
            </w:r>
            <w:proofErr w:type="spellStart"/>
            <w:r w:rsidR="00FD0B77" w:rsidRPr="00FD0B77">
              <w:rPr>
                <w:rFonts w:ascii="Times New Roman" w:hAnsi="Times New Roman"/>
                <w:iCs/>
                <w:sz w:val="24"/>
                <w:szCs w:val="24"/>
                <w:lang w:val="en-US"/>
              </w:rPr>
              <w:t>Studioului</w:t>
            </w:r>
            <w:proofErr w:type="spellEnd"/>
            <w:r w:rsidR="00FD0B77" w:rsidRPr="00FD0B77">
              <w:rPr>
                <w:rFonts w:ascii="Times New Roman" w:hAnsi="Times New Roman"/>
                <w:iCs/>
                <w:sz w:val="24"/>
                <w:szCs w:val="24"/>
                <w:lang w:val="en-US"/>
              </w:rPr>
              <w:t xml:space="preserve"> </w:t>
            </w:r>
            <w:proofErr w:type="spellStart"/>
            <w:r w:rsidR="00FD0B77" w:rsidRPr="00FD0B77">
              <w:rPr>
                <w:rFonts w:ascii="Times New Roman" w:hAnsi="Times New Roman"/>
                <w:iCs/>
                <w:sz w:val="24"/>
                <w:szCs w:val="24"/>
                <w:lang w:val="en-US"/>
              </w:rPr>
              <w:t>muzical</w:t>
            </w:r>
            <w:proofErr w:type="spellEnd"/>
            <w:r w:rsidR="00FD0B77" w:rsidRPr="00FD0B77">
              <w:rPr>
                <w:rFonts w:ascii="Times New Roman" w:hAnsi="Times New Roman"/>
                <w:iCs/>
                <w:sz w:val="24"/>
                <w:szCs w:val="24"/>
                <w:lang w:val="en-US"/>
              </w:rPr>
              <w:t xml:space="preserve"> </w:t>
            </w:r>
            <w:proofErr w:type="spellStart"/>
            <w:r w:rsidR="00FD0B77" w:rsidRPr="00FD0B77">
              <w:rPr>
                <w:rFonts w:ascii="Times New Roman" w:hAnsi="Times New Roman"/>
                <w:iCs/>
                <w:sz w:val="24"/>
                <w:szCs w:val="24"/>
                <w:lang w:val="en-US"/>
              </w:rPr>
              <w:t>pentru</w:t>
            </w:r>
            <w:proofErr w:type="spellEnd"/>
            <w:r w:rsidR="00FD0B77" w:rsidRPr="00FD0B77">
              <w:rPr>
                <w:rFonts w:ascii="Times New Roman" w:hAnsi="Times New Roman"/>
                <w:iCs/>
                <w:sz w:val="24"/>
                <w:szCs w:val="24"/>
                <w:lang w:val="en-US"/>
              </w:rPr>
              <w:t xml:space="preserve"> </w:t>
            </w:r>
            <w:proofErr w:type="spellStart"/>
            <w:r w:rsidR="00FD0B77" w:rsidRPr="00FD0B77">
              <w:rPr>
                <w:rFonts w:ascii="Times New Roman" w:hAnsi="Times New Roman"/>
                <w:iCs/>
                <w:sz w:val="24"/>
                <w:szCs w:val="24"/>
                <w:lang w:val="en-US"/>
              </w:rPr>
              <w:t>copii</w:t>
            </w:r>
            <w:proofErr w:type="spellEnd"/>
            <w:r w:rsidR="00BB76FB" w:rsidRPr="00BB76FB">
              <w:rPr>
                <w:rFonts w:ascii="Times New Roman" w:eastAsia="Calibri" w:hAnsi="Times New Roman"/>
                <w:iCs/>
                <w:sz w:val="24"/>
                <w:szCs w:val="24"/>
                <w:lang w:val="en-US" w:eastAsia="en-US"/>
              </w:rPr>
              <w:t xml:space="preserve"> </w:t>
            </w:r>
            <w:r w:rsidR="00BB76FB">
              <w:rPr>
                <w:rFonts w:ascii="Times New Roman" w:eastAsia="Calibri" w:hAnsi="Times New Roman"/>
                <w:iCs/>
                <w:sz w:val="24"/>
                <w:szCs w:val="24"/>
                <w:lang w:val="en-US" w:eastAsia="en-US"/>
              </w:rPr>
              <w:t xml:space="preserve">din </w:t>
            </w:r>
            <w:r w:rsidR="00BB76FB" w:rsidRPr="00BB76FB">
              <w:rPr>
                <w:rFonts w:ascii="Times New Roman" w:hAnsi="Times New Roman"/>
                <w:iCs/>
                <w:sz w:val="24"/>
                <w:szCs w:val="24"/>
                <w:lang w:val="en-US"/>
              </w:rPr>
              <w:t>CEE „</w:t>
            </w:r>
            <w:proofErr w:type="spellStart"/>
            <w:r w:rsidR="00BB76FB" w:rsidRPr="00BB76FB">
              <w:rPr>
                <w:rFonts w:ascii="Times New Roman" w:hAnsi="Times New Roman"/>
                <w:iCs/>
                <w:sz w:val="24"/>
                <w:szCs w:val="24"/>
                <w:lang w:val="en-US"/>
              </w:rPr>
              <w:t>Lăstărel</w:t>
            </w:r>
            <w:proofErr w:type="spellEnd"/>
            <w:r w:rsidR="00BB76FB" w:rsidRPr="00BB76FB">
              <w:rPr>
                <w:rFonts w:ascii="Times New Roman" w:hAnsi="Times New Roman"/>
                <w:iCs/>
                <w:sz w:val="24"/>
                <w:szCs w:val="24"/>
                <w:lang w:val="en-US"/>
              </w:rPr>
              <w:t>”</w:t>
            </w:r>
            <w:r w:rsidR="00BB76FB">
              <w:rPr>
                <w:rFonts w:ascii="Times New Roman" w:hAnsi="Times New Roman"/>
                <w:sz w:val="24"/>
                <w:szCs w:val="24"/>
                <w:lang w:val="ro-RO"/>
              </w:rPr>
              <w:t xml:space="preserve">, </w:t>
            </w:r>
            <w:r w:rsidR="00FD0B77">
              <w:rPr>
                <w:rFonts w:ascii="Times New Roman" w:hAnsi="Times New Roman"/>
                <w:sz w:val="24"/>
                <w:szCs w:val="24"/>
                <w:lang w:val="ro-RO"/>
              </w:rPr>
              <w:t>ţinând cont de profilul instituţiei şi de interesele copiilor/elevilor/tinerilor.</w:t>
            </w:r>
          </w:p>
        </w:tc>
      </w:tr>
      <w:tr w:rsidR="00F842E4" w:rsidRPr="00E938A0" w14:paraId="7A4F0244" w14:textId="77777777" w:rsidTr="00415CB2">
        <w:tc>
          <w:tcPr>
            <w:tcW w:w="2069" w:type="dxa"/>
          </w:tcPr>
          <w:p w14:paraId="22FF25A4" w14:textId="77777777" w:rsidR="00F842E4" w:rsidRPr="00BD4375" w:rsidRDefault="00F842E4" w:rsidP="00F842E4">
            <w:pPr>
              <w:jc w:val="left"/>
            </w:pPr>
            <w:r>
              <w:t>Pondere și punctaj acordat</w:t>
            </w:r>
            <w:r w:rsidRPr="00BD4375">
              <w:t xml:space="preserve"> </w:t>
            </w:r>
          </w:p>
        </w:tc>
        <w:tc>
          <w:tcPr>
            <w:tcW w:w="1475" w:type="dxa"/>
          </w:tcPr>
          <w:p w14:paraId="3153BD60" w14:textId="77777777" w:rsidR="00F842E4" w:rsidRPr="00E938A0" w:rsidRDefault="00F842E4" w:rsidP="00F842E4">
            <w:r w:rsidRPr="00BD4375">
              <w:t>Pondere:</w:t>
            </w:r>
            <w:r w:rsidRPr="00E938A0">
              <w:t xml:space="preserve"> </w:t>
            </w:r>
            <w:r>
              <w:rPr>
                <w:bCs/>
              </w:rPr>
              <w:t>2</w:t>
            </w:r>
          </w:p>
        </w:tc>
        <w:tc>
          <w:tcPr>
            <w:tcW w:w="3827" w:type="dxa"/>
          </w:tcPr>
          <w:p w14:paraId="7494D993" w14:textId="1BA5EC96" w:rsidR="00F842E4" w:rsidRPr="00E938A0" w:rsidRDefault="00F842E4" w:rsidP="00F842E4">
            <w:r>
              <w:t>Autoevaluare conform criteriilor: -</w:t>
            </w:r>
            <w:r w:rsidR="00FD0B77">
              <w:t xml:space="preserve"> 1</w:t>
            </w:r>
          </w:p>
        </w:tc>
        <w:tc>
          <w:tcPr>
            <w:tcW w:w="2268" w:type="dxa"/>
          </w:tcPr>
          <w:p w14:paraId="0D6BC41B" w14:textId="38C0FC83" w:rsidR="00F842E4" w:rsidRPr="00D25024" w:rsidRDefault="00F842E4" w:rsidP="00F842E4">
            <w:r>
              <w:t xml:space="preserve">Punctaj acordat: - </w:t>
            </w:r>
            <w:r w:rsidR="00FD0B77">
              <w:t>2</w:t>
            </w:r>
          </w:p>
        </w:tc>
      </w:tr>
    </w:tbl>
    <w:p w14:paraId="4416EF54" w14:textId="77777777" w:rsidR="00D25024" w:rsidRDefault="00D25024" w:rsidP="00D25024"/>
    <w:p w14:paraId="3EE83079" w14:textId="77777777" w:rsidR="00D25024" w:rsidRDefault="00D25024" w:rsidP="00D25024">
      <w:pPr>
        <w:rPr>
          <w:b/>
          <w:bCs/>
        </w:rPr>
      </w:pPr>
      <w:r w:rsidRPr="00BD4375">
        <w:rPr>
          <w:b/>
          <w:bCs/>
        </w:rPr>
        <w:t xml:space="preserve">Domeniu: </w:t>
      </w:r>
      <w:r>
        <w:rPr>
          <w:b/>
          <w:bCs/>
        </w:rPr>
        <w:t>Capacitate instituțională</w:t>
      </w:r>
    </w:p>
    <w:p w14:paraId="6C986C51" w14:textId="77777777" w:rsidR="00D25024" w:rsidRPr="00D25024" w:rsidRDefault="00D25024" w:rsidP="00D25024">
      <w:pPr>
        <w:rPr>
          <w:lang w:val="en-US"/>
        </w:rPr>
      </w:pPr>
      <w:r w:rsidRPr="00D25024">
        <w:rPr>
          <w:b/>
          <w:bCs/>
          <w:lang w:val="en-US"/>
        </w:rPr>
        <w:t>Indicator 1.1.4.</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fiecare</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a </w:t>
      </w:r>
      <w:proofErr w:type="spellStart"/>
      <w:r w:rsidRPr="00D25024">
        <w:rPr>
          <w:lang w:val="en-US"/>
        </w:rPr>
        <w:t>câte</w:t>
      </w:r>
      <w:proofErr w:type="spellEnd"/>
      <w:r w:rsidRPr="00D25024">
        <w:rPr>
          <w:lang w:val="en-US"/>
        </w:rPr>
        <w:t xml:space="preserve"> un loc </w:t>
      </w:r>
      <w:proofErr w:type="spellStart"/>
      <w:r w:rsidRPr="00D25024">
        <w:rPr>
          <w:lang w:val="en-US"/>
        </w:rPr>
        <w:t>în</w:t>
      </w:r>
      <w:proofErr w:type="spellEnd"/>
      <w:r w:rsidRPr="00D25024">
        <w:rPr>
          <w:lang w:val="en-US"/>
        </w:rPr>
        <w:t xml:space="preserve"> </w:t>
      </w:r>
      <w:proofErr w:type="spellStart"/>
      <w:r w:rsidRPr="00D25024">
        <w:rPr>
          <w:lang w:val="en-US"/>
        </w:rPr>
        <w:t>bancă</w:t>
      </w:r>
      <w:proofErr w:type="spellEnd"/>
      <w:r w:rsidRPr="00D25024">
        <w:rPr>
          <w:lang w:val="en-US"/>
        </w:rPr>
        <w:t xml:space="preserve">/ la </w:t>
      </w:r>
      <w:proofErr w:type="spellStart"/>
      <w:r w:rsidRPr="00D25024">
        <w:rPr>
          <w:lang w:val="en-US"/>
        </w:rPr>
        <w:t>masă</w:t>
      </w:r>
      <w:proofErr w:type="spellEnd"/>
      <w:r w:rsidRPr="00D25024">
        <w:rPr>
          <w:lang w:val="en-US"/>
        </w:rPr>
        <w:t xml:space="preserve"> etc., </w:t>
      </w:r>
      <w:proofErr w:type="spellStart"/>
      <w:r w:rsidRPr="00D25024">
        <w:rPr>
          <w:lang w:val="en-US"/>
        </w:rPr>
        <w:t>corespunzător</w:t>
      </w:r>
      <w:proofErr w:type="spellEnd"/>
      <w:r w:rsidRPr="00D25024">
        <w:rPr>
          <w:lang w:val="en-US"/>
        </w:rPr>
        <w:t xml:space="preserve"> </w:t>
      </w:r>
      <w:proofErr w:type="spellStart"/>
      <w:r w:rsidRPr="00D25024">
        <w:rPr>
          <w:lang w:val="en-US"/>
        </w:rPr>
        <w:t>particularităților</w:t>
      </w:r>
      <w:proofErr w:type="spellEnd"/>
      <w:r w:rsidRPr="00D25024">
        <w:rPr>
          <w:lang w:val="en-US"/>
        </w:rPr>
        <w:t xml:space="preserve"> </w:t>
      </w:r>
      <w:proofErr w:type="spellStart"/>
      <w:r w:rsidRPr="00D25024">
        <w:rPr>
          <w:lang w:val="en-US"/>
        </w:rPr>
        <w:t>psihofiziologice</w:t>
      </w:r>
      <w:proofErr w:type="spellEnd"/>
      <w:r w:rsidRPr="00D25024">
        <w:rPr>
          <w:lang w:val="en-US"/>
        </w:rPr>
        <w:t xml:space="preserve"> </w:t>
      </w:r>
      <w:proofErr w:type="spellStart"/>
      <w:r w:rsidRPr="00D25024">
        <w:rPr>
          <w:lang w:val="en-US"/>
        </w:rPr>
        <w:t>individuale</w:t>
      </w:r>
      <w:proofErr w:type="spellEnd"/>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99BC7E1" w14:textId="77777777" w:rsidTr="00DF435F">
        <w:tc>
          <w:tcPr>
            <w:tcW w:w="2069" w:type="dxa"/>
          </w:tcPr>
          <w:p w14:paraId="2E8061E1" w14:textId="77777777" w:rsidR="00F842E4" w:rsidRPr="00BD4375" w:rsidRDefault="00F842E4" w:rsidP="00F842E4">
            <w:pPr>
              <w:jc w:val="left"/>
            </w:pPr>
            <w:r w:rsidRPr="00BD4375">
              <w:t xml:space="preserve">Dovezi </w:t>
            </w:r>
          </w:p>
        </w:tc>
        <w:tc>
          <w:tcPr>
            <w:tcW w:w="7570" w:type="dxa"/>
            <w:gridSpan w:val="3"/>
          </w:tcPr>
          <w:p w14:paraId="4E11C554" w14:textId="77777777" w:rsidR="006A539B" w:rsidRDefault="00126A9E" w:rsidP="007B7605">
            <w:pPr>
              <w:pStyle w:val="a4"/>
              <w:numPr>
                <w:ilvl w:val="0"/>
                <w:numId w:val="2"/>
              </w:numPr>
              <w:rPr>
                <w:iCs/>
              </w:rPr>
            </w:pPr>
            <w:proofErr w:type="spellStart"/>
            <w:r w:rsidRPr="00126A9E">
              <w:rPr>
                <w:iCs/>
              </w:rPr>
              <w:t>Starea</w:t>
            </w:r>
            <w:proofErr w:type="spellEnd"/>
            <w:r w:rsidRPr="00126A9E">
              <w:rPr>
                <w:iCs/>
              </w:rPr>
              <w:t xml:space="preserve"> </w:t>
            </w:r>
            <w:proofErr w:type="spellStart"/>
            <w:r w:rsidRPr="00126A9E">
              <w:rPr>
                <w:iCs/>
              </w:rPr>
              <w:t>fizică</w:t>
            </w:r>
            <w:proofErr w:type="spellEnd"/>
            <w:r w:rsidRPr="00126A9E">
              <w:rPr>
                <w:iCs/>
              </w:rPr>
              <w:t xml:space="preserve"> a </w:t>
            </w:r>
            <w:proofErr w:type="spellStart"/>
            <w:r w:rsidRPr="00126A9E">
              <w:rPr>
                <w:iCs/>
              </w:rPr>
              <w:t>spaţiilor</w:t>
            </w:r>
            <w:proofErr w:type="spellEnd"/>
            <w:r w:rsidRPr="00126A9E">
              <w:rPr>
                <w:iCs/>
              </w:rPr>
              <w:t xml:space="preserve"> se </w:t>
            </w:r>
            <w:proofErr w:type="spellStart"/>
            <w:r w:rsidRPr="00126A9E">
              <w:rPr>
                <w:iCs/>
              </w:rPr>
              <w:t>încadrea</w:t>
            </w:r>
            <w:r w:rsidR="006A539B">
              <w:rPr>
                <w:iCs/>
              </w:rPr>
              <w:t>ză</w:t>
            </w:r>
            <w:proofErr w:type="spellEnd"/>
            <w:r w:rsidR="006A539B">
              <w:rPr>
                <w:iCs/>
              </w:rPr>
              <w:t xml:space="preserve"> </w:t>
            </w:r>
            <w:proofErr w:type="spellStart"/>
            <w:r w:rsidR="006A539B">
              <w:rPr>
                <w:iCs/>
              </w:rPr>
              <w:t>în</w:t>
            </w:r>
            <w:proofErr w:type="spellEnd"/>
            <w:r w:rsidR="006A539B">
              <w:rPr>
                <w:iCs/>
              </w:rPr>
              <w:t xml:space="preserve"> </w:t>
            </w:r>
            <w:proofErr w:type="spellStart"/>
            <w:r w:rsidR="006A539B">
              <w:rPr>
                <w:iCs/>
              </w:rPr>
              <w:t>normele</w:t>
            </w:r>
            <w:proofErr w:type="spellEnd"/>
            <w:r w:rsidR="006A539B">
              <w:rPr>
                <w:iCs/>
              </w:rPr>
              <w:t xml:space="preserve"> </w:t>
            </w:r>
            <w:proofErr w:type="spellStart"/>
            <w:r w:rsidR="006A539B">
              <w:rPr>
                <w:iCs/>
              </w:rPr>
              <w:t>sanitaro-igienice</w:t>
            </w:r>
            <w:proofErr w:type="spellEnd"/>
            <w:r w:rsidR="006A539B">
              <w:rPr>
                <w:iCs/>
              </w:rPr>
              <w:t>;</w:t>
            </w:r>
          </w:p>
          <w:p w14:paraId="4A73E587" w14:textId="61B20D65" w:rsidR="00126A9E" w:rsidRDefault="006A539B" w:rsidP="007B7605">
            <w:pPr>
              <w:pStyle w:val="a4"/>
              <w:numPr>
                <w:ilvl w:val="0"/>
                <w:numId w:val="2"/>
              </w:numPr>
              <w:rPr>
                <w:iCs/>
              </w:rPr>
            </w:pPr>
            <w:proofErr w:type="spellStart"/>
            <w:r>
              <w:rPr>
                <w:iCs/>
              </w:rPr>
              <w:t>Sălile</w:t>
            </w:r>
            <w:proofErr w:type="spellEnd"/>
            <w:r>
              <w:rPr>
                <w:iCs/>
              </w:rPr>
              <w:t xml:space="preserve"> de </w:t>
            </w:r>
            <w:proofErr w:type="spellStart"/>
            <w:r>
              <w:rPr>
                <w:iCs/>
              </w:rPr>
              <w:t>studii</w:t>
            </w:r>
            <w:proofErr w:type="spellEnd"/>
            <w:r>
              <w:rPr>
                <w:iCs/>
              </w:rPr>
              <w:t xml:space="preserve"> sunt </w:t>
            </w:r>
            <w:proofErr w:type="spellStart"/>
            <w:r>
              <w:rPr>
                <w:iCs/>
              </w:rPr>
              <w:t>dotate</w:t>
            </w:r>
            <w:proofErr w:type="spellEnd"/>
            <w:r>
              <w:rPr>
                <w:iCs/>
              </w:rPr>
              <w:t xml:space="preserve"> cu mobilier</w:t>
            </w:r>
            <w:r w:rsidRPr="006A539B">
              <w:rPr>
                <w:iCs/>
              </w:rPr>
              <w:t xml:space="preserve"> (</w:t>
            </w:r>
            <w:proofErr w:type="spellStart"/>
            <w:r w:rsidRPr="006A539B">
              <w:rPr>
                <w:iCs/>
              </w:rPr>
              <w:t>scaune</w:t>
            </w:r>
            <w:proofErr w:type="spellEnd"/>
            <w:r w:rsidRPr="006A539B">
              <w:rPr>
                <w:iCs/>
              </w:rPr>
              <w:t xml:space="preserve">, </w:t>
            </w:r>
            <w:r w:rsidR="00126A9E" w:rsidRPr="006A539B">
              <w:rPr>
                <w:iCs/>
              </w:rPr>
              <w:t xml:space="preserve">mese, </w:t>
            </w:r>
            <w:proofErr w:type="spellStart"/>
            <w:r w:rsidR="00126A9E" w:rsidRPr="006A539B">
              <w:rPr>
                <w:iCs/>
              </w:rPr>
              <w:t>dulapuri</w:t>
            </w:r>
            <w:proofErr w:type="spellEnd"/>
            <w:r w:rsidR="00126A9E" w:rsidRPr="006A539B">
              <w:rPr>
                <w:iCs/>
              </w:rPr>
              <w:t xml:space="preserve"> </w:t>
            </w:r>
            <w:proofErr w:type="spellStart"/>
            <w:r w:rsidR="00126A9E" w:rsidRPr="006A539B">
              <w:rPr>
                <w:iCs/>
              </w:rPr>
              <w:t>pentru</w:t>
            </w:r>
            <w:proofErr w:type="spellEnd"/>
            <w:r w:rsidR="00126A9E" w:rsidRPr="006A539B">
              <w:rPr>
                <w:iCs/>
              </w:rPr>
              <w:t xml:space="preserve"> </w:t>
            </w:r>
            <w:proofErr w:type="spellStart"/>
            <w:r w:rsidR="00126A9E" w:rsidRPr="006A539B">
              <w:rPr>
                <w:iCs/>
              </w:rPr>
              <w:t>păstrarea</w:t>
            </w:r>
            <w:proofErr w:type="spellEnd"/>
            <w:r w:rsidR="00126A9E" w:rsidRPr="006A539B">
              <w:rPr>
                <w:iCs/>
              </w:rPr>
              <w:t xml:space="preserve"> </w:t>
            </w:r>
            <w:proofErr w:type="spellStart"/>
            <w:r w:rsidR="00126A9E" w:rsidRPr="006A539B">
              <w:rPr>
                <w:iCs/>
              </w:rPr>
              <w:t>portofoli</w:t>
            </w:r>
            <w:r>
              <w:rPr>
                <w:iCs/>
              </w:rPr>
              <w:t>ilor</w:t>
            </w:r>
            <w:proofErr w:type="spellEnd"/>
            <w:r>
              <w:rPr>
                <w:iCs/>
              </w:rPr>
              <w:t xml:space="preserve"> </w:t>
            </w:r>
            <w:proofErr w:type="spellStart"/>
            <w:r>
              <w:rPr>
                <w:iCs/>
              </w:rPr>
              <w:t>şi</w:t>
            </w:r>
            <w:proofErr w:type="spellEnd"/>
            <w:r>
              <w:rPr>
                <w:iCs/>
              </w:rPr>
              <w:t xml:space="preserve"> a </w:t>
            </w:r>
            <w:proofErr w:type="spellStart"/>
            <w:r>
              <w:rPr>
                <w:iCs/>
              </w:rPr>
              <w:t>materialelor</w:t>
            </w:r>
            <w:proofErr w:type="spellEnd"/>
            <w:r>
              <w:rPr>
                <w:iCs/>
              </w:rPr>
              <w:t xml:space="preserve"> </w:t>
            </w:r>
            <w:proofErr w:type="spellStart"/>
            <w:r>
              <w:rPr>
                <w:iCs/>
              </w:rPr>
              <w:t>didactice</w:t>
            </w:r>
            <w:proofErr w:type="spellEnd"/>
            <w:r w:rsidR="00126A9E" w:rsidRPr="006A539B">
              <w:rPr>
                <w:iCs/>
              </w:rPr>
              <w:t xml:space="preserve"> ale </w:t>
            </w:r>
            <w:proofErr w:type="spellStart"/>
            <w:r w:rsidR="00126A9E" w:rsidRPr="006A539B">
              <w:rPr>
                <w:iCs/>
              </w:rPr>
              <w:t>cadrelor</w:t>
            </w:r>
            <w:proofErr w:type="spellEnd"/>
            <w:r w:rsidR="00126A9E" w:rsidRPr="006A539B">
              <w:rPr>
                <w:iCs/>
              </w:rPr>
              <w:t xml:space="preserve"> </w:t>
            </w:r>
            <w:proofErr w:type="spellStart"/>
            <w:r w:rsidR="00126A9E" w:rsidRPr="006A539B">
              <w:rPr>
                <w:iCs/>
              </w:rPr>
              <w:t>didactice</w:t>
            </w:r>
            <w:proofErr w:type="spellEnd"/>
            <w:r w:rsidR="00126A9E" w:rsidRPr="006A539B">
              <w:rPr>
                <w:iCs/>
              </w:rPr>
              <w:t xml:space="preserve"> </w:t>
            </w:r>
            <w:proofErr w:type="spellStart"/>
            <w:r w:rsidR="00126A9E" w:rsidRPr="006A539B">
              <w:rPr>
                <w:iCs/>
              </w:rPr>
              <w:t>pentru</w:t>
            </w:r>
            <w:proofErr w:type="spellEnd"/>
            <w:r w:rsidR="00126A9E" w:rsidRPr="006A539B">
              <w:rPr>
                <w:iCs/>
              </w:rPr>
              <w:t xml:space="preserve"> </w:t>
            </w:r>
            <w:proofErr w:type="spellStart"/>
            <w:r w:rsidR="00126A9E" w:rsidRPr="006A539B">
              <w:rPr>
                <w:iCs/>
              </w:rPr>
              <w:t>desfăşurarea</w:t>
            </w:r>
            <w:proofErr w:type="spellEnd"/>
            <w:r w:rsidR="00126A9E" w:rsidRPr="006A539B">
              <w:rPr>
                <w:iCs/>
              </w:rPr>
              <w:t xml:space="preserve"> </w:t>
            </w:r>
            <w:proofErr w:type="spellStart"/>
            <w:r w:rsidR="00126A9E" w:rsidRPr="006A539B">
              <w:rPr>
                <w:iCs/>
              </w:rPr>
              <w:t>activităţilor</w:t>
            </w:r>
            <w:proofErr w:type="spellEnd"/>
            <w:r w:rsidR="00126A9E" w:rsidRPr="006A539B">
              <w:rPr>
                <w:iCs/>
              </w:rPr>
              <w:t>);</w:t>
            </w:r>
          </w:p>
          <w:p w14:paraId="06B8BE4D" w14:textId="4F8461AD" w:rsidR="006A539B" w:rsidRDefault="007D5053" w:rsidP="007B7605">
            <w:pPr>
              <w:pStyle w:val="a4"/>
              <w:numPr>
                <w:ilvl w:val="0"/>
                <w:numId w:val="2"/>
              </w:numPr>
              <w:rPr>
                <w:iCs/>
              </w:rPr>
            </w:pPr>
            <w:proofErr w:type="spellStart"/>
            <w:r>
              <w:rPr>
                <w:iCs/>
              </w:rPr>
              <w:t>Mobilierul</w:t>
            </w:r>
            <w:proofErr w:type="spellEnd"/>
            <w:r>
              <w:rPr>
                <w:iCs/>
              </w:rPr>
              <w:t xml:space="preserve"> din </w:t>
            </w:r>
            <w:proofErr w:type="spellStart"/>
            <w:r>
              <w:rPr>
                <w:iCs/>
              </w:rPr>
              <w:t>sălile</w:t>
            </w:r>
            <w:proofErr w:type="spellEnd"/>
            <w:r>
              <w:rPr>
                <w:iCs/>
              </w:rPr>
              <w:t xml:space="preserve"> de </w:t>
            </w:r>
            <w:proofErr w:type="spellStart"/>
            <w:r>
              <w:rPr>
                <w:iCs/>
              </w:rPr>
              <w:t>studii</w:t>
            </w:r>
            <w:proofErr w:type="spellEnd"/>
            <w:r>
              <w:rPr>
                <w:iCs/>
              </w:rPr>
              <w:t xml:space="preserve"> </w:t>
            </w:r>
            <w:proofErr w:type="spellStart"/>
            <w:r>
              <w:rPr>
                <w:iCs/>
              </w:rPr>
              <w:t>corespunde</w:t>
            </w:r>
            <w:proofErr w:type="spellEnd"/>
            <w:r>
              <w:rPr>
                <w:iCs/>
              </w:rPr>
              <w:t xml:space="preserve"> </w:t>
            </w:r>
            <w:proofErr w:type="spellStart"/>
            <w:r w:rsidRPr="00D25024">
              <w:t>particularităților</w:t>
            </w:r>
            <w:proofErr w:type="spellEnd"/>
            <w:r w:rsidRPr="00D25024">
              <w:t xml:space="preserve"> </w:t>
            </w:r>
            <w:proofErr w:type="spellStart"/>
            <w:r w:rsidRPr="00D25024">
              <w:t>psihofiziologice</w:t>
            </w:r>
            <w:proofErr w:type="spellEnd"/>
            <w:r w:rsidRPr="00D25024">
              <w:t xml:space="preserve"> </w:t>
            </w:r>
            <w:proofErr w:type="spellStart"/>
            <w:r w:rsidRPr="00D25024">
              <w:t>individuale</w:t>
            </w:r>
            <w:proofErr w:type="spellEnd"/>
            <w:r>
              <w:t xml:space="preserve"> </w:t>
            </w:r>
            <w:proofErr w:type="spellStart"/>
            <w:r>
              <w:t>şi</w:t>
            </w:r>
            <w:proofErr w:type="spellEnd"/>
            <w:r>
              <w:t xml:space="preserve"> </w:t>
            </w:r>
            <w:proofErr w:type="spellStart"/>
            <w:r>
              <w:t>activităţii</w:t>
            </w:r>
            <w:proofErr w:type="spellEnd"/>
            <w:r>
              <w:t xml:space="preserve"> </w:t>
            </w:r>
            <w:proofErr w:type="spellStart"/>
            <w:r>
              <w:t>cercului</w:t>
            </w:r>
            <w:proofErr w:type="spellEnd"/>
            <w:r>
              <w:t>;</w:t>
            </w:r>
          </w:p>
          <w:p w14:paraId="0E37B15C" w14:textId="3C09031E" w:rsidR="00F842E4" w:rsidRPr="007D5053" w:rsidRDefault="007D5053" w:rsidP="007B7605">
            <w:pPr>
              <w:pStyle w:val="a4"/>
              <w:numPr>
                <w:ilvl w:val="0"/>
                <w:numId w:val="2"/>
              </w:numPr>
              <w:rPr>
                <w:iCs/>
              </w:rPr>
            </w:pPr>
            <w:proofErr w:type="spellStart"/>
            <w:r>
              <w:t>Registrul</w:t>
            </w:r>
            <w:proofErr w:type="spellEnd"/>
            <w:r>
              <w:t xml:space="preserve"> </w:t>
            </w:r>
            <w:proofErr w:type="spellStart"/>
            <w:r>
              <w:t>bunurilor</w:t>
            </w:r>
            <w:proofErr w:type="spellEnd"/>
            <w:r>
              <w:t xml:space="preserve"> </w:t>
            </w:r>
            <w:proofErr w:type="spellStart"/>
            <w:r>
              <w:t>materiale</w:t>
            </w:r>
            <w:proofErr w:type="spellEnd"/>
            <w:r>
              <w:t>.</w:t>
            </w:r>
          </w:p>
        </w:tc>
      </w:tr>
      <w:tr w:rsidR="00F842E4" w:rsidRPr="00E938A0" w14:paraId="1379679F" w14:textId="77777777" w:rsidTr="00DF435F">
        <w:tc>
          <w:tcPr>
            <w:tcW w:w="2069" w:type="dxa"/>
          </w:tcPr>
          <w:p w14:paraId="384FB1B8" w14:textId="77777777" w:rsidR="00F842E4" w:rsidRPr="00BD4375" w:rsidRDefault="00F842E4" w:rsidP="00F842E4">
            <w:pPr>
              <w:jc w:val="left"/>
            </w:pPr>
            <w:r w:rsidRPr="00BD4375">
              <w:t>Constatări</w:t>
            </w:r>
          </w:p>
        </w:tc>
        <w:tc>
          <w:tcPr>
            <w:tcW w:w="7570" w:type="dxa"/>
            <w:gridSpan w:val="3"/>
          </w:tcPr>
          <w:p w14:paraId="6461B569" w14:textId="24ED7285" w:rsidR="00F842E4" w:rsidRPr="00823941" w:rsidRDefault="006A539B" w:rsidP="00E43446">
            <w:pPr>
              <w:rPr>
                <w:rFonts w:eastAsia="Times New Roman"/>
                <w:iCs/>
              </w:rPr>
            </w:pPr>
            <w:r>
              <w:rPr>
                <w:iCs/>
              </w:rPr>
              <w:t>Instituţia dispune de</w:t>
            </w:r>
            <w:r w:rsidRPr="00126A9E">
              <w:rPr>
                <w:iCs/>
              </w:rPr>
              <w:t xml:space="preserve"> condiţii optime pentru desfăşurarea pr</w:t>
            </w:r>
            <w:r>
              <w:rPr>
                <w:iCs/>
              </w:rPr>
              <w:t>ocesului educaţional. Dotarea sălilor de studii</w:t>
            </w:r>
            <w:r w:rsidRPr="00126A9E">
              <w:rPr>
                <w:iCs/>
              </w:rPr>
              <w:t xml:space="preserve"> se încadrează în normele sanitaro-igienice.</w:t>
            </w:r>
            <w:r>
              <w:rPr>
                <w:iCs/>
              </w:rPr>
              <w:t xml:space="preserve"> Mobilierul corespunde particularităţilor de vârstă şi ocupaţiilor copiilor la diferite activităţi.</w:t>
            </w:r>
          </w:p>
        </w:tc>
      </w:tr>
      <w:tr w:rsidR="00F842E4" w:rsidRPr="00E938A0" w14:paraId="64889188" w14:textId="77777777" w:rsidTr="00415CB2">
        <w:tc>
          <w:tcPr>
            <w:tcW w:w="2069" w:type="dxa"/>
          </w:tcPr>
          <w:p w14:paraId="3388F682" w14:textId="77777777" w:rsidR="00F842E4" w:rsidRPr="00BD4375" w:rsidRDefault="00F842E4" w:rsidP="00F842E4">
            <w:pPr>
              <w:jc w:val="left"/>
            </w:pPr>
            <w:r>
              <w:t>Pondere și punctaj acordat</w:t>
            </w:r>
            <w:r w:rsidRPr="00BD4375">
              <w:t xml:space="preserve"> </w:t>
            </w:r>
          </w:p>
        </w:tc>
        <w:tc>
          <w:tcPr>
            <w:tcW w:w="1475" w:type="dxa"/>
          </w:tcPr>
          <w:p w14:paraId="2865B876" w14:textId="77777777" w:rsidR="00F842E4" w:rsidRPr="00E938A0" w:rsidRDefault="00F842E4" w:rsidP="00F842E4">
            <w:r w:rsidRPr="00BD4375">
              <w:t>Pondere:</w:t>
            </w:r>
            <w:r w:rsidRPr="00E938A0">
              <w:t xml:space="preserve"> </w:t>
            </w:r>
            <w:r>
              <w:rPr>
                <w:bCs/>
              </w:rPr>
              <w:t>1</w:t>
            </w:r>
          </w:p>
        </w:tc>
        <w:tc>
          <w:tcPr>
            <w:tcW w:w="3827" w:type="dxa"/>
          </w:tcPr>
          <w:p w14:paraId="61625B89" w14:textId="78A404D1" w:rsidR="00F842E4" w:rsidRPr="00E938A0" w:rsidRDefault="00F842E4" w:rsidP="00F842E4">
            <w:r>
              <w:t>Autoevaluare conform criteriilor: -</w:t>
            </w:r>
            <w:r w:rsidR="006A539B">
              <w:t xml:space="preserve"> 1</w:t>
            </w:r>
          </w:p>
        </w:tc>
        <w:tc>
          <w:tcPr>
            <w:tcW w:w="2268" w:type="dxa"/>
          </w:tcPr>
          <w:p w14:paraId="155E7A5A" w14:textId="1AAA9811" w:rsidR="00F842E4" w:rsidRPr="00D25024" w:rsidRDefault="00F842E4" w:rsidP="00F842E4">
            <w:r>
              <w:t xml:space="preserve">Punctaj acordat: - </w:t>
            </w:r>
            <w:r w:rsidR="006A539B">
              <w:t>1</w:t>
            </w:r>
          </w:p>
        </w:tc>
      </w:tr>
    </w:tbl>
    <w:p w14:paraId="6643E924" w14:textId="77777777" w:rsidR="00D25024" w:rsidRDefault="00D25024" w:rsidP="00D25024"/>
    <w:p w14:paraId="56540901" w14:textId="77777777" w:rsidR="00D25024" w:rsidRPr="00D25024" w:rsidRDefault="00D25024" w:rsidP="00D25024">
      <w:pPr>
        <w:rPr>
          <w:lang w:val="en-US"/>
        </w:rPr>
      </w:pPr>
      <w:r w:rsidRPr="00D25024">
        <w:rPr>
          <w:b/>
          <w:bCs/>
          <w:lang w:val="en-US"/>
        </w:rPr>
        <w:t>Indicator 1.1.5.</w:t>
      </w:r>
      <w:r w:rsidRPr="00D25024">
        <w:rPr>
          <w:lang w:val="en-US"/>
        </w:rPr>
        <w:t xml:space="preserve"> </w:t>
      </w:r>
      <w:proofErr w:type="spellStart"/>
      <w:r w:rsidRPr="00D25024">
        <w:rPr>
          <w:lang w:val="en-US"/>
        </w:rPr>
        <w:t>Asigurarea</w:t>
      </w:r>
      <w:proofErr w:type="spellEnd"/>
      <w:r w:rsidRPr="00D25024">
        <w:rPr>
          <w:lang w:val="en-US"/>
        </w:rPr>
        <w:t xml:space="preserve"> cu </w:t>
      </w:r>
      <w:proofErr w:type="spellStart"/>
      <w:r w:rsidRPr="00D25024">
        <w:rPr>
          <w:lang w:val="en-US"/>
        </w:rPr>
        <w:t>materiale</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echipamente</w:t>
      </w:r>
      <w:proofErr w:type="spellEnd"/>
      <w:r w:rsidRPr="00D25024">
        <w:rPr>
          <w:lang w:val="en-US"/>
        </w:rPr>
        <w:t xml:space="preserve">, </w:t>
      </w:r>
      <w:proofErr w:type="spellStart"/>
      <w:r w:rsidRPr="00D25024">
        <w:rPr>
          <w:lang w:val="en-US"/>
        </w:rPr>
        <w:t>utilaje</w:t>
      </w:r>
      <w:proofErr w:type="spellEnd"/>
      <w:r w:rsidRPr="00D25024">
        <w:rPr>
          <w:lang w:val="en-US"/>
        </w:rPr>
        <w:t xml:space="preserve">, </w:t>
      </w:r>
      <w:proofErr w:type="spellStart"/>
      <w:r w:rsidRPr="00D25024">
        <w:rPr>
          <w:lang w:val="en-US"/>
        </w:rPr>
        <w:t>dispozitive</w:t>
      </w:r>
      <w:proofErr w:type="spellEnd"/>
      <w:r w:rsidRPr="00D25024">
        <w:rPr>
          <w:lang w:val="en-US"/>
        </w:rPr>
        <w:t xml:space="preserve">, </w:t>
      </w:r>
      <w:proofErr w:type="spellStart"/>
      <w:r w:rsidRPr="00D25024">
        <w:rPr>
          <w:lang w:val="en-US"/>
        </w:rPr>
        <w:t>ustensile</w:t>
      </w:r>
      <w:proofErr w:type="spellEnd"/>
      <w:r w:rsidRPr="00D25024">
        <w:rPr>
          <w:lang w:val="en-US"/>
        </w:rPr>
        <w:t xml:space="preserve"> etc.), </w:t>
      </w:r>
      <w:proofErr w:type="spellStart"/>
      <w:r w:rsidRPr="00D25024">
        <w:rPr>
          <w:lang w:val="en-US"/>
        </w:rPr>
        <w:t>în</w:t>
      </w:r>
      <w:proofErr w:type="spellEnd"/>
      <w:r w:rsidRPr="00D25024">
        <w:rPr>
          <w:lang w:val="en-US"/>
        </w:rPr>
        <w:t xml:space="preserve"> </w:t>
      </w:r>
      <w:proofErr w:type="spellStart"/>
      <w:r w:rsidRPr="00D25024">
        <w:rPr>
          <w:lang w:val="en-US"/>
        </w:rPr>
        <w:t>corespundere</w:t>
      </w:r>
      <w:proofErr w:type="spellEnd"/>
      <w:r w:rsidRPr="00D25024">
        <w:rPr>
          <w:lang w:val="en-US"/>
        </w:rPr>
        <w:t xml:space="preserve"> cu </w:t>
      </w:r>
      <w:proofErr w:type="spellStart"/>
      <w:r w:rsidRPr="00D25024">
        <w:rPr>
          <w:lang w:val="en-US"/>
        </w:rPr>
        <w:t>parametrii</w:t>
      </w:r>
      <w:proofErr w:type="spellEnd"/>
      <w:r w:rsidRPr="00D25024">
        <w:rPr>
          <w:lang w:val="en-US"/>
        </w:rPr>
        <w:t xml:space="preserve"> </w:t>
      </w:r>
      <w:proofErr w:type="spellStart"/>
      <w:r w:rsidRPr="00D25024">
        <w:rPr>
          <w:lang w:val="en-US"/>
        </w:rPr>
        <w:t>sanitaro-igienici</w:t>
      </w:r>
      <w:proofErr w:type="spellEnd"/>
      <w:r w:rsidRPr="00D25024">
        <w:rPr>
          <w:lang w:val="en-US"/>
        </w:rPr>
        <w:t xml:space="preserve"> </w:t>
      </w:r>
      <w:proofErr w:type="spellStart"/>
      <w:r w:rsidRPr="00D25024">
        <w:rPr>
          <w:lang w:val="en-US"/>
        </w:rPr>
        <w:t>și</w:t>
      </w:r>
      <w:proofErr w:type="spellEnd"/>
      <w:r w:rsidRPr="00D25024">
        <w:rPr>
          <w:lang w:val="en-US"/>
        </w:rPr>
        <w:t xml:space="preserve"> cu </w:t>
      </w:r>
      <w:proofErr w:type="spellStart"/>
      <w:r w:rsidRPr="00D25024">
        <w:rPr>
          <w:lang w:val="en-US"/>
        </w:rPr>
        <w:t>cerințele</w:t>
      </w:r>
      <w:proofErr w:type="spellEnd"/>
      <w:r w:rsidRPr="00D25024">
        <w:rPr>
          <w:lang w:val="en-US"/>
        </w:rPr>
        <w:t xml:space="preserve"> de </w:t>
      </w:r>
      <w:proofErr w:type="spellStart"/>
      <w:r w:rsidRPr="00D25024">
        <w:rPr>
          <w:lang w:val="en-US"/>
        </w:rPr>
        <w:t>securitate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F205B8F" w14:textId="77777777" w:rsidTr="00DF435F">
        <w:tc>
          <w:tcPr>
            <w:tcW w:w="2069" w:type="dxa"/>
          </w:tcPr>
          <w:p w14:paraId="70EA6006" w14:textId="77777777" w:rsidR="00F842E4" w:rsidRPr="00BD4375" w:rsidRDefault="00F842E4" w:rsidP="00F842E4">
            <w:pPr>
              <w:jc w:val="left"/>
            </w:pPr>
            <w:r w:rsidRPr="00BD4375">
              <w:t xml:space="preserve">Dovezi </w:t>
            </w:r>
          </w:p>
        </w:tc>
        <w:tc>
          <w:tcPr>
            <w:tcW w:w="7570" w:type="dxa"/>
            <w:gridSpan w:val="3"/>
          </w:tcPr>
          <w:p w14:paraId="4CF483E0" w14:textId="27DF531F" w:rsidR="00C92F5A" w:rsidRDefault="00C92F5A" w:rsidP="007B7605">
            <w:pPr>
              <w:pStyle w:val="a4"/>
              <w:numPr>
                <w:ilvl w:val="0"/>
                <w:numId w:val="2"/>
              </w:numPr>
              <w:rPr>
                <w:iCs/>
              </w:rPr>
            </w:pPr>
            <w:proofErr w:type="spellStart"/>
            <w:r>
              <w:rPr>
                <w:iCs/>
              </w:rPr>
              <w:t>Iluminarea</w:t>
            </w:r>
            <w:proofErr w:type="spellEnd"/>
            <w:r>
              <w:rPr>
                <w:iCs/>
              </w:rPr>
              <w:t xml:space="preserve"> </w:t>
            </w:r>
            <w:proofErr w:type="spellStart"/>
            <w:r>
              <w:rPr>
                <w:iCs/>
              </w:rPr>
              <w:t>sălilor</w:t>
            </w:r>
            <w:proofErr w:type="spellEnd"/>
            <w:r>
              <w:rPr>
                <w:iCs/>
              </w:rPr>
              <w:t xml:space="preserve"> de </w:t>
            </w:r>
            <w:proofErr w:type="spellStart"/>
            <w:r>
              <w:rPr>
                <w:iCs/>
              </w:rPr>
              <w:t>studii</w:t>
            </w:r>
            <w:proofErr w:type="spellEnd"/>
            <w:r>
              <w:rPr>
                <w:iCs/>
              </w:rPr>
              <w:t xml:space="preserve"> conform </w:t>
            </w:r>
            <w:proofErr w:type="spellStart"/>
            <w:r>
              <w:rPr>
                <w:iCs/>
              </w:rPr>
              <w:t>normel</w:t>
            </w:r>
            <w:r w:rsidR="003710BC">
              <w:rPr>
                <w:iCs/>
              </w:rPr>
              <w:t>or</w:t>
            </w:r>
            <w:proofErr w:type="spellEnd"/>
            <w:r w:rsidR="003710BC">
              <w:rPr>
                <w:iCs/>
              </w:rPr>
              <w:t xml:space="preserve"> </w:t>
            </w:r>
            <w:proofErr w:type="spellStart"/>
            <w:r w:rsidR="003710BC">
              <w:rPr>
                <w:iCs/>
              </w:rPr>
              <w:t>sanitare</w:t>
            </w:r>
            <w:proofErr w:type="spellEnd"/>
            <w:r>
              <w:rPr>
                <w:iCs/>
              </w:rPr>
              <w:t>;</w:t>
            </w:r>
          </w:p>
          <w:p w14:paraId="5B5661ED" w14:textId="637B1FA7" w:rsidR="00FC40CF" w:rsidRPr="00FC40CF" w:rsidRDefault="00CE3A03" w:rsidP="007B7605">
            <w:pPr>
              <w:pStyle w:val="a4"/>
              <w:numPr>
                <w:ilvl w:val="0"/>
                <w:numId w:val="2"/>
              </w:numPr>
              <w:rPr>
                <w:iCs/>
              </w:rPr>
            </w:pPr>
            <w:proofErr w:type="spellStart"/>
            <w:r>
              <w:rPr>
                <w:iCs/>
              </w:rPr>
              <w:t>A</w:t>
            </w:r>
            <w:r w:rsidR="00FC40CF">
              <w:rPr>
                <w:iCs/>
              </w:rPr>
              <w:t>sigura</w:t>
            </w:r>
            <w:r w:rsidR="00FD08D7">
              <w:rPr>
                <w:iCs/>
              </w:rPr>
              <w:t>rea</w:t>
            </w:r>
            <w:proofErr w:type="spellEnd"/>
            <w:r w:rsidR="00FD08D7">
              <w:rPr>
                <w:iCs/>
              </w:rPr>
              <w:t xml:space="preserve"> </w:t>
            </w:r>
            <w:proofErr w:type="spellStart"/>
            <w:r w:rsidR="00FD08D7">
              <w:rPr>
                <w:iCs/>
              </w:rPr>
              <w:t>sălilor</w:t>
            </w:r>
            <w:proofErr w:type="spellEnd"/>
            <w:r w:rsidR="00FD08D7">
              <w:rPr>
                <w:iCs/>
              </w:rPr>
              <w:t xml:space="preserve"> de </w:t>
            </w:r>
            <w:proofErr w:type="spellStart"/>
            <w:r w:rsidR="00FD08D7">
              <w:rPr>
                <w:iCs/>
              </w:rPr>
              <w:t>studii</w:t>
            </w:r>
            <w:proofErr w:type="spellEnd"/>
            <w:r w:rsidR="00FC40CF">
              <w:rPr>
                <w:iCs/>
              </w:rPr>
              <w:t xml:space="preserve"> </w:t>
            </w:r>
            <w:r w:rsidR="00FC40CF">
              <w:rPr>
                <w:szCs w:val="24"/>
                <w:lang w:val="ro-RO"/>
              </w:rPr>
              <w:t>cu instrumente</w:t>
            </w:r>
            <w:r w:rsidR="00FC40CF" w:rsidRPr="00FC40CF">
              <w:rPr>
                <w:szCs w:val="24"/>
                <w:lang w:val="ro-RO"/>
              </w:rPr>
              <w:t xml:space="preserve"> (pian, acordeon, </w:t>
            </w:r>
            <w:r w:rsidR="00FC40CF">
              <w:rPr>
                <w:szCs w:val="24"/>
                <w:lang w:val="ro-RO"/>
              </w:rPr>
              <w:t>chitară, instrumente aerofone etc.</w:t>
            </w:r>
            <w:r w:rsidR="00FC40CF" w:rsidRPr="00FC40CF">
              <w:rPr>
                <w:szCs w:val="24"/>
                <w:lang w:val="ro-RO"/>
              </w:rPr>
              <w:t>);</w:t>
            </w:r>
          </w:p>
          <w:p w14:paraId="1DEF603F" w14:textId="58DD5CF3" w:rsidR="00FC40CF" w:rsidRPr="00FC40CF" w:rsidRDefault="00FC40CF" w:rsidP="007B7605">
            <w:pPr>
              <w:pStyle w:val="a9"/>
              <w:numPr>
                <w:ilvl w:val="0"/>
                <w:numId w:val="2"/>
              </w:numPr>
              <w:shd w:val="clear" w:color="auto" w:fill="FFFFFF" w:themeFill="background1"/>
              <w:tabs>
                <w:tab w:val="left" w:pos="540"/>
                <w:tab w:val="left" w:pos="630"/>
              </w:tabs>
              <w:jc w:val="both"/>
              <w:rPr>
                <w:rFonts w:ascii="Times New Roman" w:hAnsi="Times New Roman"/>
                <w:sz w:val="24"/>
                <w:szCs w:val="24"/>
                <w:lang w:val="ro-RO"/>
              </w:rPr>
            </w:pPr>
            <w:r>
              <w:rPr>
                <w:rFonts w:ascii="Times New Roman" w:hAnsi="Times New Roman"/>
                <w:sz w:val="24"/>
                <w:szCs w:val="24"/>
                <w:lang w:val="en-US"/>
              </w:rPr>
              <w:t>S</w:t>
            </w:r>
            <w:r>
              <w:rPr>
                <w:rFonts w:ascii="Times New Roman" w:hAnsi="Times New Roman"/>
                <w:sz w:val="24"/>
                <w:szCs w:val="24"/>
                <w:lang w:val="ro-RO"/>
              </w:rPr>
              <w:t xml:space="preserve">ala de dans este dotată cu oglinzi, bară şi încăperi auxiliare destinate pentru vestiare (2 vestiare </w:t>
            </w:r>
            <w:r w:rsidRPr="007D5053">
              <w:rPr>
                <w:rFonts w:ascii="Times New Roman" w:hAnsi="Times New Roman"/>
                <w:sz w:val="24"/>
                <w:szCs w:val="24"/>
                <w:lang w:val="ro-RO"/>
              </w:rPr>
              <w:t>amenajate separat: pentru fete şi băieţi). Duşumeaua este din scândură nevopsită</w:t>
            </w:r>
            <w:r>
              <w:rPr>
                <w:rFonts w:ascii="Times New Roman" w:hAnsi="Times New Roman"/>
                <w:sz w:val="24"/>
                <w:szCs w:val="24"/>
                <w:lang w:val="ro-RO"/>
              </w:rPr>
              <w:t xml:space="preserve">, conform </w:t>
            </w:r>
            <w:r w:rsidRPr="007D5053">
              <w:rPr>
                <w:rFonts w:ascii="Times New Roman" w:hAnsi="Times New Roman"/>
                <w:sz w:val="24"/>
                <w:szCs w:val="24"/>
                <w:lang w:val="ro-RO"/>
              </w:rPr>
              <w:t xml:space="preserve">cerinţelor </w:t>
            </w:r>
            <w:r w:rsidRPr="007D5053">
              <w:rPr>
                <w:rFonts w:ascii="Times New Roman" w:hAnsi="Times New Roman"/>
                <w:sz w:val="24"/>
                <w:szCs w:val="24"/>
                <w:lang w:val="ro-RO"/>
              </w:rPr>
              <w:lastRenderedPageBreak/>
              <w:t>Regulamentului sanitar privind instituţiile de învăţământ complementar (extraşcolar)</w:t>
            </w:r>
            <w:r>
              <w:rPr>
                <w:rFonts w:ascii="Times New Roman" w:hAnsi="Times New Roman"/>
                <w:sz w:val="24"/>
                <w:szCs w:val="24"/>
                <w:lang w:val="ro-RO"/>
              </w:rPr>
              <w:t>;</w:t>
            </w:r>
          </w:p>
          <w:p w14:paraId="4A9DC814" w14:textId="592FB52D" w:rsidR="00D52936" w:rsidRPr="00C92F5A" w:rsidRDefault="00C92F5A" w:rsidP="007B7605">
            <w:pPr>
              <w:pStyle w:val="a4"/>
              <w:numPr>
                <w:ilvl w:val="0"/>
                <w:numId w:val="2"/>
              </w:numPr>
              <w:rPr>
                <w:iCs/>
              </w:rPr>
            </w:pPr>
            <w:proofErr w:type="spellStart"/>
            <w:r>
              <w:t>Asigurarea</w:t>
            </w:r>
            <w:proofErr w:type="spellEnd"/>
            <w:r>
              <w:t xml:space="preserve"> </w:t>
            </w:r>
            <w:proofErr w:type="spellStart"/>
            <w:r>
              <w:t>tuturor</w:t>
            </w:r>
            <w:proofErr w:type="spellEnd"/>
            <w:r>
              <w:t xml:space="preserve"> </w:t>
            </w:r>
            <w:proofErr w:type="spellStart"/>
            <w:r>
              <w:t>spațiilor</w:t>
            </w:r>
            <w:proofErr w:type="spellEnd"/>
            <w:r>
              <w:t xml:space="preserve"> cu </w:t>
            </w:r>
            <w:proofErr w:type="spellStart"/>
            <w:r>
              <w:t>dezinfectanți</w:t>
            </w:r>
            <w:proofErr w:type="spellEnd"/>
            <w:r>
              <w:t xml:space="preserve">, </w:t>
            </w:r>
            <w:proofErr w:type="spellStart"/>
            <w:r>
              <w:t>săpun</w:t>
            </w:r>
            <w:proofErr w:type="spellEnd"/>
            <w:r>
              <w:t xml:space="preserve"> </w:t>
            </w:r>
            <w:proofErr w:type="spellStart"/>
            <w:r>
              <w:t>lichid</w:t>
            </w:r>
            <w:proofErr w:type="spellEnd"/>
            <w:r>
              <w:t xml:space="preserve">, </w:t>
            </w:r>
            <w:proofErr w:type="spellStart"/>
            <w:r>
              <w:t>aparate</w:t>
            </w:r>
            <w:proofErr w:type="spellEnd"/>
            <w:r>
              <w:t xml:space="preserve"> de </w:t>
            </w:r>
            <w:proofErr w:type="spellStart"/>
            <w:r>
              <w:t>uscare</w:t>
            </w:r>
            <w:proofErr w:type="spellEnd"/>
            <w:r>
              <w:t xml:space="preserve"> a </w:t>
            </w:r>
            <w:proofErr w:type="spellStart"/>
            <w:r>
              <w:t>mâinilor</w:t>
            </w:r>
            <w:proofErr w:type="spellEnd"/>
            <w:r>
              <w:t xml:space="preserve">, </w:t>
            </w:r>
            <w:proofErr w:type="spellStart"/>
            <w:r>
              <w:t>dozatoare</w:t>
            </w:r>
            <w:proofErr w:type="spellEnd"/>
            <w:r>
              <w:t xml:space="preserve"> de </w:t>
            </w:r>
            <w:proofErr w:type="spellStart"/>
            <w:r>
              <w:t>dezinfecție</w:t>
            </w:r>
            <w:proofErr w:type="spellEnd"/>
            <w:r>
              <w:t xml:space="preserve"> a </w:t>
            </w:r>
            <w:proofErr w:type="spellStart"/>
            <w:r>
              <w:t>mâinilor</w:t>
            </w:r>
            <w:proofErr w:type="spellEnd"/>
            <w:r>
              <w:t xml:space="preserve"> etc.;</w:t>
            </w:r>
          </w:p>
          <w:p w14:paraId="31799878" w14:textId="77777777" w:rsidR="00C92F5A" w:rsidRPr="00C92F5A" w:rsidRDefault="00C92F5A" w:rsidP="007B7605">
            <w:pPr>
              <w:pStyle w:val="a4"/>
              <w:numPr>
                <w:ilvl w:val="0"/>
                <w:numId w:val="2"/>
              </w:numPr>
              <w:rPr>
                <w:iCs/>
              </w:rPr>
            </w:pPr>
            <w:proofErr w:type="spellStart"/>
            <w:r>
              <w:t>Instruirea</w:t>
            </w:r>
            <w:proofErr w:type="spellEnd"/>
            <w:r>
              <w:t xml:space="preserve"> </w:t>
            </w:r>
            <w:proofErr w:type="spellStart"/>
            <w:r>
              <w:t>copiilor</w:t>
            </w:r>
            <w:proofErr w:type="spellEnd"/>
            <w:r>
              <w:t>/</w:t>
            </w:r>
            <w:proofErr w:type="spellStart"/>
            <w:r>
              <w:t>elevilor</w:t>
            </w:r>
            <w:proofErr w:type="spellEnd"/>
            <w:r>
              <w:t xml:space="preserve"> cu </w:t>
            </w:r>
            <w:proofErr w:type="spellStart"/>
            <w:r>
              <w:t>normele</w:t>
            </w:r>
            <w:proofErr w:type="spellEnd"/>
            <w:r>
              <w:t xml:space="preserve"> de </w:t>
            </w:r>
            <w:proofErr w:type="spellStart"/>
            <w:r>
              <w:t>comportament</w:t>
            </w:r>
            <w:proofErr w:type="spellEnd"/>
            <w:r>
              <w:t xml:space="preserve"> </w:t>
            </w:r>
            <w:proofErr w:type="spellStart"/>
            <w:r>
              <w:t>în</w:t>
            </w:r>
            <w:proofErr w:type="spellEnd"/>
            <w:r>
              <w:t xml:space="preserve"> </w:t>
            </w:r>
            <w:proofErr w:type="spellStart"/>
            <w:r>
              <w:t>sala</w:t>
            </w:r>
            <w:proofErr w:type="spellEnd"/>
            <w:r>
              <w:t xml:space="preserve"> de dans, </w:t>
            </w:r>
            <w:proofErr w:type="spellStart"/>
            <w:r>
              <w:t>sala</w:t>
            </w:r>
            <w:proofErr w:type="spellEnd"/>
            <w:r>
              <w:t xml:space="preserve"> </w:t>
            </w:r>
            <w:proofErr w:type="spellStart"/>
            <w:r>
              <w:t>teatrală</w:t>
            </w:r>
            <w:proofErr w:type="spellEnd"/>
            <w:r>
              <w:t xml:space="preserve"> etc.;</w:t>
            </w:r>
          </w:p>
          <w:p w14:paraId="70389A05" w14:textId="77777777" w:rsidR="00C92F5A" w:rsidRPr="00C92F5A" w:rsidRDefault="00C92F5A" w:rsidP="007B7605">
            <w:pPr>
              <w:pStyle w:val="a4"/>
              <w:numPr>
                <w:ilvl w:val="0"/>
                <w:numId w:val="2"/>
              </w:numPr>
              <w:rPr>
                <w:iCs/>
              </w:rPr>
            </w:pPr>
            <w:proofErr w:type="spellStart"/>
            <w:r>
              <w:t>Dotarea</w:t>
            </w:r>
            <w:proofErr w:type="spellEnd"/>
            <w:r>
              <w:t xml:space="preserve"> </w:t>
            </w:r>
            <w:proofErr w:type="spellStart"/>
            <w:r>
              <w:t>instituţiei</w:t>
            </w:r>
            <w:proofErr w:type="spellEnd"/>
            <w:r>
              <w:t xml:space="preserve"> cu </w:t>
            </w:r>
            <w:proofErr w:type="spellStart"/>
            <w:r>
              <w:t>stingătoare</w:t>
            </w:r>
            <w:proofErr w:type="spellEnd"/>
            <w:r>
              <w:t>;</w:t>
            </w:r>
          </w:p>
          <w:p w14:paraId="7A693CF9" w14:textId="1D7F221D" w:rsidR="00C92F5A" w:rsidRPr="00C92F5A" w:rsidRDefault="00C92F5A" w:rsidP="007B7605">
            <w:pPr>
              <w:pStyle w:val="a4"/>
              <w:numPr>
                <w:ilvl w:val="0"/>
                <w:numId w:val="2"/>
              </w:numPr>
              <w:rPr>
                <w:iCs/>
              </w:rPr>
            </w:pPr>
            <w:proofErr w:type="spellStart"/>
            <w:r>
              <w:t>Existenţa</w:t>
            </w:r>
            <w:proofErr w:type="spellEnd"/>
            <w:r>
              <w:t xml:space="preserve"> </w:t>
            </w:r>
            <w:proofErr w:type="spellStart"/>
            <w:r w:rsidR="0030561F">
              <w:t>Planului</w:t>
            </w:r>
            <w:proofErr w:type="spellEnd"/>
            <w:r w:rsidR="0030561F">
              <w:t xml:space="preserve"> - </w:t>
            </w:r>
            <w:proofErr w:type="spellStart"/>
            <w:r w:rsidR="0030561F">
              <w:t>schemă</w:t>
            </w:r>
            <w:proofErr w:type="spellEnd"/>
            <w:r w:rsidR="0030561F">
              <w:t xml:space="preserve"> de </w:t>
            </w:r>
            <w:proofErr w:type="spellStart"/>
            <w:r w:rsidR="0030561F">
              <w:t>evacuare</w:t>
            </w:r>
            <w:proofErr w:type="spellEnd"/>
            <w:r w:rsidR="0030561F">
              <w:t xml:space="preserve"> a </w:t>
            </w:r>
            <w:proofErr w:type="spellStart"/>
            <w:r w:rsidR="0030561F">
              <w:t>copiilor</w:t>
            </w:r>
            <w:proofErr w:type="spellEnd"/>
            <w:r>
              <w:t xml:space="preserve"> </w:t>
            </w:r>
            <w:proofErr w:type="spellStart"/>
            <w:r>
              <w:t>şi</w:t>
            </w:r>
            <w:proofErr w:type="spellEnd"/>
            <w:r>
              <w:t xml:space="preserve"> </w:t>
            </w:r>
            <w:proofErr w:type="spellStart"/>
            <w:r>
              <w:t>personalului</w:t>
            </w:r>
            <w:proofErr w:type="spellEnd"/>
            <w:r>
              <w:t xml:space="preserve"> </w:t>
            </w:r>
            <w:proofErr w:type="spellStart"/>
            <w:r>
              <w:t>în</w:t>
            </w:r>
            <w:proofErr w:type="spellEnd"/>
            <w:r>
              <w:t xml:space="preserve"> </w:t>
            </w:r>
            <w:proofErr w:type="spellStart"/>
            <w:r>
              <w:t>cazuri</w:t>
            </w:r>
            <w:proofErr w:type="spellEnd"/>
            <w:r>
              <w:t xml:space="preserve"> de </w:t>
            </w:r>
            <w:proofErr w:type="spellStart"/>
            <w:r>
              <w:t>situaţii</w:t>
            </w:r>
            <w:proofErr w:type="spellEnd"/>
            <w:r>
              <w:t xml:space="preserve"> </w:t>
            </w:r>
            <w:proofErr w:type="spellStart"/>
            <w:r>
              <w:t>excepţionale</w:t>
            </w:r>
            <w:proofErr w:type="spellEnd"/>
            <w:r>
              <w:t>;</w:t>
            </w:r>
          </w:p>
          <w:p w14:paraId="6A72BF43" w14:textId="0BBD9705" w:rsidR="00C92F5A" w:rsidRPr="00CE3A03" w:rsidRDefault="00C92F5A" w:rsidP="007B7605">
            <w:pPr>
              <w:pStyle w:val="a4"/>
              <w:numPr>
                <w:ilvl w:val="0"/>
                <w:numId w:val="2"/>
              </w:numPr>
              <w:rPr>
                <w:iCs/>
              </w:rPr>
            </w:pPr>
            <w:proofErr w:type="spellStart"/>
            <w:r>
              <w:t>Informarea</w:t>
            </w:r>
            <w:proofErr w:type="spellEnd"/>
            <w:r>
              <w:t xml:space="preserve"> </w:t>
            </w:r>
            <w:proofErr w:type="spellStart"/>
            <w:r>
              <w:t>copiilor</w:t>
            </w:r>
            <w:proofErr w:type="spellEnd"/>
            <w:r>
              <w:t>/</w:t>
            </w:r>
            <w:proofErr w:type="spellStart"/>
            <w:r>
              <w:t>elevilor</w:t>
            </w:r>
            <w:proofErr w:type="spellEnd"/>
            <w:r>
              <w:t xml:space="preserve"> cu </w:t>
            </w:r>
            <w:proofErr w:type="spellStart"/>
            <w:r>
              <w:t>regulile</w:t>
            </w:r>
            <w:proofErr w:type="spellEnd"/>
            <w:r>
              <w:t xml:space="preserve"> de </w:t>
            </w:r>
            <w:proofErr w:type="spellStart"/>
            <w:r>
              <w:t>securitate</w:t>
            </w:r>
            <w:proofErr w:type="spellEnd"/>
            <w:r>
              <w:t xml:space="preserve"> la </w:t>
            </w:r>
            <w:proofErr w:type="spellStart"/>
            <w:r>
              <w:t>orele</w:t>
            </w:r>
            <w:proofErr w:type="spellEnd"/>
            <w:r>
              <w:t xml:space="preserve"> de </w:t>
            </w:r>
            <w:proofErr w:type="spellStart"/>
            <w:r>
              <w:t>cerc</w:t>
            </w:r>
            <w:proofErr w:type="spellEnd"/>
            <w:r w:rsidR="00CE3A03">
              <w:t>.</w:t>
            </w:r>
          </w:p>
        </w:tc>
      </w:tr>
      <w:tr w:rsidR="00F842E4" w:rsidRPr="00E938A0" w14:paraId="6D69C6A6" w14:textId="77777777" w:rsidTr="00DF435F">
        <w:tc>
          <w:tcPr>
            <w:tcW w:w="2069" w:type="dxa"/>
          </w:tcPr>
          <w:p w14:paraId="27655E35" w14:textId="77777777" w:rsidR="00F842E4" w:rsidRPr="00BD4375" w:rsidRDefault="00F842E4" w:rsidP="00F842E4">
            <w:pPr>
              <w:jc w:val="left"/>
            </w:pPr>
            <w:r w:rsidRPr="00BD4375">
              <w:lastRenderedPageBreak/>
              <w:t>Constatări</w:t>
            </w:r>
          </w:p>
        </w:tc>
        <w:tc>
          <w:tcPr>
            <w:tcW w:w="7570" w:type="dxa"/>
            <w:gridSpan w:val="3"/>
          </w:tcPr>
          <w:p w14:paraId="76DBE840" w14:textId="54F14111" w:rsidR="00F842E4" w:rsidRPr="00FC40CF" w:rsidRDefault="00E43446" w:rsidP="00FC40CF">
            <w:pPr>
              <w:pStyle w:val="a9"/>
              <w:jc w:val="both"/>
              <w:rPr>
                <w:rFonts w:ascii="Times New Roman" w:hAnsi="Times New Roman"/>
                <w:sz w:val="24"/>
                <w:szCs w:val="24"/>
                <w:lang w:val="ro-RO"/>
              </w:rPr>
            </w:pPr>
            <w:r>
              <w:rPr>
                <w:rFonts w:ascii="Times New Roman" w:hAnsi="Times New Roman"/>
                <w:sz w:val="24"/>
                <w:szCs w:val="24"/>
                <w:lang w:val="ro-RO"/>
              </w:rPr>
              <w:t xml:space="preserve">Instituţia </w:t>
            </w:r>
            <w:r w:rsidR="00C92F5A">
              <w:rPr>
                <w:rFonts w:ascii="Times New Roman" w:hAnsi="Times New Roman"/>
                <w:sz w:val="24"/>
                <w:szCs w:val="24"/>
                <w:lang w:val="ro-RO"/>
              </w:rPr>
              <w:t>asigură n</w:t>
            </w:r>
            <w:r>
              <w:rPr>
                <w:rFonts w:ascii="Times New Roman" w:hAnsi="Times New Roman"/>
                <w:sz w:val="24"/>
                <w:szCs w:val="24"/>
                <w:lang w:val="ro-RO"/>
              </w:rPr>
              <w:t>orme</w:t>
            </w:r>
            <w:r w:rsidR="00C92F5A">
              <w:rPr>
                <w:rFonts w:ascii="Times New Roman" w:hAnsi="Times New Roman"/>
                <w:sz w:val="24"/>
                <w:szCs w:val="24"/>
                <w:lang w:val="ro-RO"/>
              </w:rPr>
              <w:t>le sanitaro-igienice</w:t>
            </w:r>
            <w:r w:rsidR="00B10C49">
              <w:rPr>
                <w:rFonts w:ascii="Times New Roman" w:hAnsi="Times New Roman"/>
                <w:sz w:val="24"/>
                <w:szCs w:val="24"/>
                <w:lang w:val="ro-RO"/>
              </w:rPr>
              <w:t xml:space="preserve"> permanent</w:t>
            </w:r>
            <w:r>
              <w:rPr>
                <w:rFonts w:ascii="Times New Roman" w:hAnsi="Times New Roman"/>
                <w:sz w:val="24"/>
                <w:szCs w:val="24"/>
                <w:lang w:val="ro-RO"/>
              </w:rPr>
              <w:t>, regimul de temperatură şi sistemul de ilumin</w:t>
            </w:r>
            <w:r w:rsidR="00C92F5A">
              <w:rPr>
                <w:rFonts w:ascii="Times New Roman" w:hAnsi="Times New Roman"/>
                <w:sz w:val="24"/>
                <w:szCs w:val="24"/>
                <w:lang w:val="ro-RO"/>
              </w:rPr>
              <w:t xml:space="preserve">at natural </w:t>
            </w:r>
            <w:r>
              <w:rPr>
                <w:rFonts w:ascii="Times New Roman" w:hAnsi="Times New Roman"/>
                <w:sz w:val="24"/>
                <w:szCs w:val="24"/>
                <w:lang w:val="ro-RO"/>
              </w:rPr>
              <w:t>şi artificial</w:t>
            </w:r>
            <w:r w:rsidR="00C92F5A">
              <w:rPr>
                <w:rFonts w:ascii="Times New Roman" w:hAnsi="Times New Roman"/>
                <w:sz w:val="24"/>
                <w:szCs w:val="24"/>
                <w:lang w:val="ro-RO"/>
              </w:rPr>
              <w:t xml:space="preserve">. </w:t>
            </w:r>
            <w:r>
              <w:rPr>
                <w:rFonts w:ascii="Times New Roman" w:hAnsi="Times New Roman"/>
                <w:sz w:val="24"/>
                <w:szCs w:val="24"/>
                <w:lang w:val="ro-RO"/>
              </w:rPr>
              <w:t>Activităţile</w:t>
            </w:r>
            <w:r w:rsidR="00C92F5A">
              <w:rPr>
                <w:rFonts w:ascii="Times New Roman" w:hAnsi="Times New Roman"/>
                <w:sz w:val="24"/>
                <w:szCs w:val="24"/>
                <w:lang w:val="ro-RO"/>
              </w:rPr>
              <w:t xml:space="preserve"> educaţionale se desfăşoară în săli de studii</w:t>
            </w:r>
            <w:r w:rsidR="00AD1144">
              <w:rPr>
                <w:rFonts w:ascii="Times New Roman" w:hAnsi="Times New Roman"/>
                <w:sz w:val="24"/>
                <w:szCs w:val="24"/>
                <w:lang w:val="ro-RO"/>
              </w:rPr>
              <w:t xml:space="preserve"> ame</w:t>
            </w:r>
            <w:r>
              <w:rPr>
                <w:rFonts w:ascii="Times New Roman" w:hAnsi="Times New Roman"/>
                <w:sz w:val="24"/>
                <w:szCs w:val="24"/>
                <w:lang w:val="ro-RO"/>
              </w:rPr>
              <w:t xml:space="preserve">najate cu mobilier necesar,  </w:t>
            </w:r>
            <w:r w:rsidR="00C92F5A">
              <w:rPr>
                <w:rFonts w:ascii="Times New Roman" w:hAnsi="Times New Roman"/>
                <w:sz w:val="24"/>
                <w:szCs w:val="24"/>
                <w:lang w:val="ro-RO"/>
              </w:rPr>
              <w:t xml:space="preserve">utilaje, echipament tehnic </w:t>
            </w:r>
            <w:r w:rsidR="00B10C49">
              <w:rPr>
                <w:rFonts w:ascii="Times New Roman" w:hAnsi="Times New Roman"/>
                <w:sz w:val="24"/>
                <w:szCs w:val="24"/>
                <w:lang w:val="ro-RO"/>
              </w:rPr>
              <w:t>conform domeniului de activitate şi profilul cercului</w:t>
            </w:r>
            <w:r w:rsidR="00FC40CF">
              <w:rPr>
                <w:rFonts w:ascii="Times New Roman" w:hAnsi="Times New Roman"/>
                <w:sz w:val="24"/>
                <w:szCs w:val="24"/>
                <w:lang w:val="ro-RO"/>
              </w:rPr>
              <w:t>.</w:t>
            </w:r>
          </w:p>
        </w:tc>
      </w:tr>
      <w:tr w:rsidR="00F842E4" w:rsidRPr="00E938A0" w14:paraId="2464D191" w14:textId="77777777" w:rsidTr="00415CB2">
        <w:tc>
          <w:tcPr>
            <w:tcW w:w="2069" w:type="dxa"/>
          </w:tcPr>
          <w:p w14:paraId="0DF6C19F" w14:textId="77777777" w:rsidR="00F842E4" w:rsidRPr="00BD4375" w:rsidRDefault="00F842E4" w:rsidP="00F842E4">
            <w:pPr>
              <w:jc w:val="left"/>
            </w:pPr>
            <w:r>
              <w:t>Pondere și punctaj acordat</w:t>
            </w:r>
            <w:r w:rsidRPr="00BD4375">
              <w:t xml:space="preserve"> </w:t>
            </w:r>
          </w:p>
        </w:tc>
        <w:tc>
          <w:tcPr>
            <w:tcW w:w="1475" w:type="dxa"/>
          </w:tcPr>
          <w:p w14:paraId="4E6EB938" w14:textId="77777777" w:rsidR="00F842E4" w:rsidRPr="00E938A0" w:rsidRDefault="00F842E4" w:rsidP="00F842E4">
            <w:r w:rsidRPr="00BD4375">
              <w:t>Pondere:</w:t>
            </w:r>
            <w:r w:rsidRPr="00E938A0">
              <w:t xml:space="preserve"> </w:t>
            </w:r>
            <w:r>
              <w:rPr>
                <w:bCs/>
              </w:rPr>
              <w:t>1</w:t>
            </w:r>
          </w:p>
        </w:tc>
        <w:tc>
          <w:tcPr>
            <w:tcW w:w="3827" w:type="dxa"/>
          </w:tcPr>
          <w:p w14:paraId="08C465A0" w14:textId="544F12D8" w:rsidR="00F842E4" w:rsidRPr="00E938A0" w:rsidRDefault="00F842E4" w:rsidP="00F842E4">
            <w:r>
              <w:t>Autoevaluare conform criteriilor: -</w:t>
            </w:r>
            <w:r w:rsidR="001A0589">
              <w:t xml:space="preserve"> 1</w:t>
            </w:r>
          </w:p>
        </w:tc>
        <w:tc>
          <w:tcPr>
            <w:tcW w:w="2268" w:type="dxa"/>
          </w:tcPr>
          <w:p w14:paraId="717B5B27" w14:textId="3181D57E" w:rsidR="00F842E4" w:rsidRPr="00D25024" w:rsidRDefault="00F842E4" w:rsidP="00F842E4">
            <w:r>
              <w:t xml:space="preserve">Punctaj acordat: - </w:t>
            </w:r>
            <w:r w:rsidR="001A0589">
              <w:t>1</w:t>
            </w:r>
          </w:p>
        </w:tc>
      </w:tr>
    </w:tbl>
    <w:p w14:paraId="4AC87ED1" w14:textId="77777777" w:rsidR="00D25024" w:rsidRDefault="00D25024" w:rsidP="00D25024"/>
    <w:p w14:paraId="08B5FB49" w14:textId="02AAEB99" w:rsidR="00D25024" w:rsidRPr="00D25024" w:rsidRDefault="00D25024" w:rsidP="00D25024">
      <w:pPr>
        <w:rPr>
          <w:lang w:val="en-US"/>
        </w:rPr>
      </w:pPr>
      <w:r w:rsidRPr="00D25024">
        <w:rPr>
          <w:b/>
          <w:bCs/>
          <w:lang w:val="en-US"/>
        </w:rPr>
        <w:t>Indicator 1.1.6.</w:t>
      </w:r>
      <w:r w:rsidRPr="00D25024">
        <w:rPr>
          <w:lang w:val="en-US"/>
        </w:rPr>
        <w:t xml:space="preserve"> </w:t>
      </w:r>
      <w:proofErr w:type="spellStart"/>
      <w:r w:rsidRPr="00D25024">
        <w:rPr>
          <w:lang w:val="en-US"/>
        </w:rPr>
        <w:t>Asigurarea</w:t>
      </w:r>
      <w:proofErr w:type="spellEnd"/>
      <w:r w:rsidRPr="00D25024">
        <w:rPr>
          <w:lang w:val="en-US"/>
        </w:rPr>
        <w:t xml:space="preserve"> cu </w:t>
      </w:r>
      <w:proofErr w:type="spellStart"/>
      <w:r w:rsidRPr="00D25024">
        <w:rPr>
          <w:lang w:val="en-US"/>
        </w:rPr>
        <w:t>spații</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prepararea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servirea</w:t>
      </w:r>
      <w:proofErr w:type="spellEnd"/>
      <w:r w:rsidRPr="00D25024">
        <w:rPr>
          <w:lang w:val="en-US"/>
        </w:rPr>
        <w:t xml:space="preserve"> </w:t>
      </w:r>
      <w:proofErr w:type="spellStart"/>
      <w:r w:rsidRPr="00D25024">
        <w:rPr>
          <w:lang w:val="en-US"/>
        </w:rPr>
        <w:t>hranei</w:t>
      </w:r>
      <w:proofErr w:type="spellEnd"/>
      <w:r w:rsidRPr="00D25024">
        <w:rPr>
          <w:lang w:val="en-US"/>
        </w:rPr>
        <w:t xml:space="preserve">, care </w:t>
      </w:r>
      <w:proofErr w:type="spellStart"/>
      <w:r w:rsidRPr="00D25024">
        <w:rPr>
          <w:lang w:val="en-US"/>
        </w:rPr>
        <w:t>corespund</w:t>
      </w:r>
      <w:proofErr w:type="spellEnd"/>
      <w:r w:rsidRPr="00D25024">
        <w:rPr>
          <w:lang w:val="en-US"/>
        </w:rPr>
        <w:t xml:space="preserve"> </w:t>
      </w:r>
      <w:proofErr w:type="spellStart"/>
      <w:r w:rsidRPr="00D25024">
        <w:rPr>
          <w:lang w:val="en-US"/>
        </w:rPr>
        <w:t>normelor</w:t>
      </w:r>
      <w:proofErr w:type="spellEnd"/>
      <w:r w:rsidRPr="00D25024">
        <w:rPr>
          <w:lang w:val="en-US"/>
        </w:rPr>
        <w:t xml:space="preserve"> </w:t>
      </w:r>
      <w:proofErr w:type="spellStart"/>
      <w:r w:rsidRPr="00D25024">
        <w:rPr>
          <w:lang w:val="en-US"/>
        </w:rPr>
        <w:t>sanitare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vigoare</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siguranța</w:t>
      </w:r>
      <w:proofErr w:type="spellEnd"/>
      <w:r w:rsidRPr="00D25024">
        <w:rPr>
          <w:lang w:val="en-US"/>
        </w:rPr>
        <w:t xml:space="preserve">, </w:t>
      </w:r>
      <w:proofErr w:type="spellStart"/>
      <w:r w:rsidRPr="00D25024">
        <w:rPr>
          <w:lang w:val="en-US"/>
        </w:rPr>
        <w:t>accesibilitatea</w:t>
      </w:r>
      <w:proofErr w:type="spellEnd"/>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confortul</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w:t>
      </w:r>
      <w:r w:rsidR="008A5F49">
        <w:rPr>
          <w:lang w:val="en-US"/>
        </w:rPr>
        <w:t xml:space="preserve"> </w:t>
      </w:r>
      <w:r w:rsidRPr="00D25024">
        <w:rPr>
          <w:lang w:val="en-US"/>
        </w:rPr>
        <w:t>(</w:t>
      </w:r>
      <w:proofErr w:type="spellStart"/>
      <w:r w:rsidRPr="00D25024">
        <w:rPr>
          <w:lang w:val="en-US"/>
        </w:rPr>
        <w:t>după</w:t>
      </w:r>
      <w:proofErr w:type="spellEnd"/>
      <w:r w:rsidRPr="00D25024">
        <w:rPr>
          <w:lang w:val="en-US"/>
        </w:rPr>
        <w:t xml:space="preserve"> </w:t>
      </w:r>
      <w:proofErr w:type="spellStart"/>
      <w:r w:rsidRPr="00D25024">
        <w:rPr>
          <w:lang w:val="en-US"/>
        </w:rPr>
        <w:t>caz</w:t>
      </w:r>
      <w:proofErr w:type="spellEnd"/>
      <w:r w:rsidRPr="00D25024">
        <w:rPr>
          <w:lang w:val="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E03DE2E" w14:textId="77777777" w:rsidTr="00DF435F">
        <w:tc>
          <w:tcPr>
            <w:tcW w:w="2069" w:type="dxa"/>
          </w:tcPr>
          <w:p w14:paraId="4875CD73" w14:textId="77777777" w:rsidR="00F842E4" w:rsidRPr="00BD4375" w:rsidRDefault="00F842E4" w:rsidP="00F842E4">
            <w:pPr>
              <w:jc w:val="left"/>
            </w:pPr>
            <w:r w:rsidRPr="00BD4375">
              <w:t xml:space="preserve">Dovezi </w:t>
            </w:r>
          </w:p>
        </w:tc>
        <w:tc>
          <w:tcPr>
            <w:tcW w:w="7570" w:type="dxa"/>
            <w:gridSpan w:val="3"/>
          </w:tcPr>
          <w:p w14:paraId="6A579BE0" w14:textId="0DFDC09A" w:rsidR="00F842E4" w:rsidRPr="0063634B" w:rsidRDefault="0063634B" w:rsidP="007B7605">
            <w:pPr>
              <w:pStyle w:val="a4"/>
              <w:numPr>
                <w:ilvl w:val="0"/>
                <w:numId w:val="2"/>
              </w:numPr>
              <w:rPr>
                <w:b/>
                <w:iCs/>
              </w:rPr>
            </w:pPr>
            <w:r w:rsidRPr="0063634B">
              <w:rPr>
                <w:b/>
                <w:iCs/>
              </w:rPr>
              <w:t>-</w:t>
            </w:r>
          </w:p>
        </w:tc>
      </w:tr>
      <w:tr w:rsidR="00F842E4" w:rsidRPr="00E938A0" w14:paraId="34263801" w14:textId="77777777" w:rsidTr="00DF435F">
        <w:tc>
          <w:tcPr>
            <w:tcW w:w="2069" w:type="dxa"/>
          </w:tcPr>
          <w:p w14:paraId="356F6394" w14:textId="77777777" w:rsidR="00F842E4" w:rsidRPr="00BD4375" w:rsidRDefault="00F842E4" w:rsidP="00F842E4">
            <w:pPr>
              <w:jc w:val="left"/>
            </w:pPr>
            <w:r w:rsidRPr="00BD4375">
              <w:t>Constatări</w:t>
            </w:r>
          </w:p>
        </w:tc>
        <w:tc>
          <w:tcPr>
            <w:tcW w:w="7570" w:type="dxa"/>
            <w:gridSpan w:val="3"/>
          </w:tcPr>
          <w:p w14:paraId="0D4BE894" w14:textId="5FD3F3B0" w:rsidR="00F842E4" w:rsidRPr="008A5F49" w:rsidRDefault="0063634B" w:rsidP="00B60BF6">
            <w:pPr>
              <w:rPr>
                <w:rFonts w:eastAsia="Times New Roman"/>
                <w:b/>
                <w:iCs/>
              </w:rPr>
            </w:pPr>
            <w:r>
              <w:rPr>
                <w:rFonts w:eastAsia="Times New Roman"/>
                <w:b/>
                <w:iCs/>
              </w:rPr>
              <w:t>-</w:t>
            </w:r>
          </w:p>
        </w:tc>
      </w:tr>
      <w:tr w:rsidR="00F842E4" w:rsidRPr="00E938A0" w14:paraId="27CF27F9" w14:textId="77777777" w:rsidTr="00415CB2">
        <w:tc>
          <w:tcPr>
            <w:tcW w:w="2069" w:type="dxa"/>
          </w:tcPr>
          <w:p w14:paraId="393F47B8" w14:textId="77777777" w:rsidR="00F842E4" w:rsidRPr="00BD4375" w:rsidRDefault="00F842E4" w:rsidP="00F842E4">
            <w:pPr>
              <w:jc w:val="left"/>
            </w:pPr>
            <w:r>
              <w:t>Pondere și punctaj acordat</w:t>
            </w:r>
            <w:r w:rsidRPr="00BD4375">
              <w:t xml:space="preserve"> </w:t>
            </w:r>
          </w:p>
        </w:tc>
        <w:tc>
          <w:tcPr>
            <w:tcW w:w="1475" w:type="dxa"/>
          </w:tcPr>
          <w:p w14:paraId="4BAF3104" w14:textId="77777777" w:rsidR="00F842E4" w:rsidRPr="00E938A0" w:rsidRDefault="00F842E4" w:rsidP="00F842E4">
            <w:r w:rsidRPr="00BD4375">
              <w:t>Pondere:</w:t>
            </w:r>
            <w:r w:rsidRPr="00E938A0">
              <w:t xml:space="preserve"> </w:t>
            </w:r>
            <w:r>
              <w:rPr>
                <w:bCs/>
              </w:rPr>
              <w:t>1</w:t>
            </w:r>
          </w:p>
        </w:tc>
        <w:tc>
          <w:tcPr>
            <w:tcW w:w="3827" w:type="dxa"/>
          </w:tcPr>
          <w:p w14:paraId="1AF831C2" w14:textId="77777777" w:rsidR="00F842E4" w:rsidRPr="00E938A0" w:rsidRDefault="00F842E4" w:rsidP="00F842E4">
            <w:r>
              <w:t>Autoevaluare conform criteriilor: -</w:t>
            </w:r>
          </w:p>
        </w:tc>
        <w:tc>
          <w:tcPr>
            <w:tcW w:w="2268" w:type="dxa"/>
          </w:tcPr>
          <w:p w14:paraId="3E99A802" w14:textId="77777777" w:rsidR="00F842E4" w:rsidRPr="00D25024" w:rsidRDefault="00F842E4" w:rsidP="00F842E4">
            <w:r>
              <w:t xml:space="preserve">Punctaj acordat: - </w:t>
            </w:r>
          </w:p>
        </w:tc>
      </w:tr>
    </w:tbl>
    <w:p w14:paraId="513D4DBA" w14:textId="77777777" w:rsidR="00D25024" w:rsidRDefault="00D25024" w:rsidP="00D25024"/>
    <w:p w14:paraId="37DBC358" w14:textId="77777777" w:rsidR="00D25024" w:rsidRPr="00D25024" w:rsidRDefault="00D25024" w:rsidP="00D25024">
      <w:pPr>
        <w:rPr>
          <w:lang w:val="en-US"/>
        </w:rPr>
      </w:pPr>
      <w:r w:rsidRPr="00D25024">
        <w:rPr>
          <w:b/>
          <w:bCs/>
          <w:lang w:val="en-US"/>
        </w:rPr>
        <w:t>Indicator 1.1.7.</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spațiilor</w:t>
      </w:r>
      <w:proofErr w:type="spellEnd"/>
      <w:r w:rsidRPr="00D25024">
        <w:rPr>
          <w:lang w:val="en-US"/>
        </w:rPr>
        <w:t xml:space="preserve"> </w:t>
      </w:r>
      <w:proofErr w:type="spellStart"/>
      <w:r w:rsidRPr="00D25024">
        <w:rPr>
          <w:lang w:val="en-US"/>
        </w:rPr>
        <w:t>sanitare</w:t>
      </w:r>
      <w:proofErr w:type="spellEnd"/>
      <w:r w:rsidRPr="00D25024">
        <w:rPr>
          <w:lang w:val="en-US"/>
        </w:rPr>
        <w:t xml:space="preserve">, cu </w:t>
      </w:r>
      <w:proofErr w:type="spellStart"/>
      <w:r w:rsidRPr="00D25024">
        <w:rPr>
          <w:lang w:val="en-US"/>
        </w:rPr>
        <w:t>respectarea</w:t>
      </w:r>
      <w:proofErr w:type="spellEnd"/>
      <w:r w:rsidRPr="00D25024">
        <w:rPr>
          <w:lang w:val="en-US"/>
        </w:rPr>
        <w:t xml:space="preserve"> </w:t>
      </w:r>
      <w:proofErr w:type="spellStart"/>
      <w:r w:rsidRPr="00D25024">
        <w:rPr>
          <w:lang w:val="en-US"/>
        </w:rPr>
        <w:t>criteriilor</w:t>
      </w:r>
      <w:proofErr w:type="spellEnd"/>
      <w:r w:rsidRPr="00D25024">
        <w:rPr>
          <w:lang w:val="en-US"/>
        </w:rPr>
        <w:t xml:space="preserve"> de </w:t>
      </w:r>
      <w:proofErr w:type="spellStart"/>
      <w:r w:rsidRPr="00D25024">
        <w:rPr>
          <w:lang w:val="en-US"/>
        </w:rPr>
        <w:t>accesibilitate</w:t>
      </w:r>
      <w:proofErr w:type="spellEnd"/>
      <w:r w:rsidRPr="00D25024">
        <w:rPr>
          <w:lang w:val="en-US"/>
        </w:rPr>
        <w:t xml:space="preserve">, </w:t>
      </w:r>
      <w:proofErr w:type="spellStart"/>
      <w:r w:rsidRPr="00D25024">
        <w:rPr>
          <w:lang w:val="en-US"/>
        </w:rPr>
        <w:t>funcționalitate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confort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2C38D79" w14:textId="77777777" w:rsidTr="00DF435F">
        <w:tc>
          <w:tcPr>
            <w:tcW w:w="2069" w:type="dxa"/>
          </w:tcPr>
          <w:p w14:paraId="04E1DA98" w14:textId="77777777" w:rsidR="00F842E4" w:rsidRPr="00BD4375" w:rsidRDefault="00F842E4" w:rsidP="00F842E4">
            <w:pPr>
              <w:jc w:val="left"/>
            </w:pPr>
            <w:r w:rsidRPr="00BD4375">
              <w:t xml:space="preserve">Dovezi </w:t>
            </w:r>
          </w:p>
        </w:tc>
        <w:tc>
          <w:tcPr>
            <w:tcW w:w="7570" w:type="dxa"/>
            <w:gridSpan w:val="3"/>
          </w:tcPr>
          <w:p w14:paraId="4E21C374" w14:textId="13B0B805" w:rsidR="005657CF" w:rsidRPr="005657CF" w:rsidRDefault="005657CF" w:rsidP="007B7605">
            <w:pPr>
              <w:pStyle w:val="a4"/>
              <w:numPr>
                <w:ilvl w:val="0"/>
                <w:numId w:val="2"/>
              </w:numPr>
              <w:rPr>
                <w:iCs/>
              </w:rPr>
            </w:pPr>
            <w:proofErr w:type="spellStart"/>
            <w:r>
              <w:t>Existenţa</w:t>
            </w:r>
            <w:proofErr w:type="spellEnd"/>
            <w:r>
              <w:t xml:space="preserve"> </w:t>
            </w:r>
            <w:proofErr w:type="spellStart"/>
            <w:r>
              <w:t>spaţiilor</w:t>
            </w:r>
            <w:proofErr w:type="spellEnd"/>
            <w:r>
              <w:t xml:space="preserve"> </w:t>
            </w:r>
            <w:proofErr w:type="spellStart"/>
            <w:r>
              <w:t>sanitare</w:t>
            </w:r>
            <w:proofErr w:type="spellEnd"/>
            <w:r>
              <w:t xml:space="preserve">: 3 </w:t>
            </w:r>
            <w:proofErr w:type="spellStart"/>
            <w:r>
              <w:t>blocuri</w:t>
            </w:r>
            <w:proofErr w:type="spellEnd"/>
            <w:r>
              <w:t xml:space="preserve"> </w:t>
            </w:r>
            <w:proofErr w:type="spellStart"/>
            <w:r>
              <w:t>sanitare</w:t>
            </w:r>
            <w:proofErr w:type="spellEnd"/>
            <w:r>
              <w:t xml:space="preserve"> separate (</w:t>
            </w:r>
            <w:proofErr w:type="spellStart"/>
            <w:r>
              <w:t>băieți</w:t>
            </w:r>
            <w:proofErr w:type="spellEnd"/>
            <w:r>
              <w:t xml:space="preserve"> </w:t>
            </w:r>
            <w:proofErr w:type="spellStart"/>
            <w:r>
              <w:t>şi</w:t>
            </w:r>
            <w:proofErr w:type="spellEnd"/>
            <w:r>
              <w:t xml:space="preserve"> fete); 3 </w:t>
            </w:r>
            <w:proofErr w:type="spellStart"/>
            <w:r>
              <w:t>lavoare</w:t>
            </w:r>
            <w:proofErr w:type="spellEnd"/>
            <w:r>
              <w:t xml:space="preserve"> (</w:t>
            </w:r>
            <w:proofErr w:type="spellStart"/>
            <w:r>
              <w:t>apă</w:t>
            </w:r>
            <w:proofErr w:type="spellEnd"/>
            <w:r>
              <w:t xml:space="preserve"> </w:t>
            </w:r>
            <w:proofErr w:type="spellStart"/>
            <w:r>
              <w:t>caldă</w:t>
            </w:r>
            <w:proofErr w:type="spellEnd"/>
            <w:r>
              <w:t>/</w:t>
            </w:r>
            <w:proofErr w:type="spellStart"/>
            <w:r>
              <w:t>rece</w:t>
            </w:r>
            <w:proofErr w:type="spellEnd"/>
            <w:r>
              <w:t xml:space="preserve">); 3 </w:t>
            </w:r>
            <w:proofErr w:type="spellStart"/>
            <w:r>
              <w:t>uscătoare</w:t>
            </w:r>
            <w:proofErr w:type="spellEnd"/>
            <w:r>
              <w:t xml:space="preserve"> </w:t>
            </w:r>
            <w:proofErr w:type="spellStart"/>
            <w:r>
              <w:t>electrice</w:t>
            </w:r>
            <w:proofErr w:type="spellEnd"/>
            <w:r>
              <w:t xml:space="preserve"> </w:t>
            </w:r>
            <w:proofErr w:type="spellStart"/>
            <w:r>
              <w:t>pentru</w:t>
            </w:r>
            <w:proofErr w:type="spellEnd"/>
            <w:r>
              <w:t xml:space="preserve"> </w:t>
            </w:r>
            <w:proofErr w:type="spellStart"/>
            <w:r>
              <w:t>mâini</w:t>
            </w:r>
            <w:proofErr w:type="spellEnd"/>
            <w:r>
              <w:t xml:space="preserve">; 3 </w:t>
            </w:r>
            <w:proofErr w:type="spellStart"/>
            <w:r>
              <w:t>dozatoare</w:t>
            </w:r>
            <w:proofErr w:type="spellEnd"/>
            <w:r>
              <w:t xml:space="preserve"> cu </w:t>
            </w:r>
            <w:proofErr w:type="spellStart"/>
            <w:r>
              <w:t>săpun</w:t>
            </w:r>
            <w:proofErr w:type="spellEnd"/>
            <w:r>
              <w:t xml:space="preserve"> </w:t>
            </w:r>
            <w:proofErr w:type="spellStart"/>
            <w:r>
              <w:t>lichid</w:t>
            </w:r>
            <w:proofErr w:type="spellEnd"/>
            <w:r>
              <w:t>;</w:t>
            </w:r>
          </w:p>
          <w:p w14:paraId="0CE1FABC" w14:textId="7ED0CAF1" w:rsidR="005657CF" w:rsidRPr="005657CF" w:rsidRDefault="005657CF" w:rsidP="007B7605">
            <w:pPr>
              <w:pStyle w:val="a4"/>
              <w:numPr>
                <w:ilvl w:val="0"/>
                <w:numId w:val="2"/>
              </w:numPr>
              <w:rPr>
                <w:iCs/>
              </w:rPr>
            </w:pPr>
            <w:proofErr w:type="spellStart"/>
            <w:r>
              <w:t>Blocurile</w:t>
            </w:r>
            <w:proofErr w:type="spellEnd"/>
            <w:r>
              <w:t xml:space="preserve"> </w:t>
            </w:r>
            <w:proofErr w:type="spellStart"/>
            <w:r>
              <w:t>sanitare</w:t>
            </w:r>
            <w:proofErr w:type="spellEnd"/>
            <w:r>
              <w:t xml:space="preserve"> sunt </w:t>
            </w:r>
            <w:proofErr w:type="spellStart"/>
            <w:r>
              <w:t>dotate</w:t>
            </w:r>
            <w:proofErr w:type="spellEnd"/>
            <w:r>
              <w:t xml:space="preserve"> cu </w:t>
            </w:r>
            <w:proofErr w:type="spellStart"/>
            <w:r>
              <w:t>uscătoare</w:t>
            </w:r>
            <w:proofErr w:type="spellEnd"/>
            <w:r>
              <w:t xml:space="preserve"> </w:t>
            </w:r>
            <w:proofErr w:type="spellStart"/>
            <w:r>
              <w:t>electrice</w:t>
            </w:r>
            <w:proofErr w:type="spellEnd"/>
            <w:r>
              <w:t xml:space="preserve"> </w:t>
            </w:r>
            <w:proofErr w:type="spellStart"/>
            <w:r>
              <w:t>pentru</w:t>
            </w:r>
            <w:proofErr w:type="spellEnd"/>
            <w:r>
              <w:t xml:space="preserve"> </w:t>
            </w:r>
            <w:proofErr w:type="spellStart"/>
            <w:r>
              <w:t>mâini</w:t>
            </w:r>
            <w:proofErr w:type="spellEnd"/>
            <w:r>
              <w:t xml:space="preserve">, </w:t>
            </w:r>
            <w:proofErr w:type="spellStart"/>
            <w:r>
              <w:t>hârtie</w:t>
            </w:r>
            <w:proofErr w:type="spellEnd"/>
            <w:r>
              <w:t xml:space="preserve"> </w:t>
            </w:r>
            <w:proofErr w:type="spellStart"/>
            <w:r>
              <w:t>igienică</w:t>
            </w:r>
            <w:proofErr w:type="spellEnd"/>
            <w:r>
              <w:t xml:space="preserve">, </w:t>
            </w:r>
            <w:proofErr w:type="spellStart"/>
            <w:r>
              <w:t>săpun</w:t>
            </w:r>
            <w:proofErr w:type="spellEnd"/>
            <w:r>
              <w:t xml:space="preserve"> </w:t>
            </w:r>
            <w:proofErr w:type="spellStart"/>
            <w:r>
              <w:t>lichid</w:t>
            </w:r>
            <w:proofErr w:type="spellEnd"/>
            <w:r>
              <w:t xml:space="preserve">; </w:t>
            </w:r>
          </w:p>
          <w:p w14:paraId="3FB5AA57" w14:textId="6BC4A8AC" w:rsidR="00F842E4" w:rsidRPr="005657CF" w:rsidRDefault="005657CF" w:rsidP="007B7605">
            <w:pPr>
              <w:pStyle w:val="a4"/>
              <w:numPr>
                <w:ilvl w:val="0"/>
                <w:numId w:val="2"/>
              </w:numPr>
              <w:rPr>
                <w:iCs/>
              </w:rPr>
            </w:pPr>
            <w:r>
              <w:t xml:space="preserve">Sala de dans </w:t>
            </w:r>
            <w:proofErr w:type="spellStart"/>
            <w:r>
              <w:t>dispune</w:t>
            </w:r>
            <w:proofErr w:type="spellEnd"/>
            <w:r>
              <w:t xml:space="preserve"> de </w:t>
            </w:r>
            <w:proofErr w:type="spellStart"/>
            <w:r>
              <w:t>vestiare</w:t>
            </w:r>
            <w:proofErr w:type="spellEnd"/>
            <w:r>
              <w:t xml:space="preserve"> separate </w:t>
            </w:r>
            <w:proofErr w:type="spellStart"/>
            <w:r>
              <w:t>pentru</w:t>
            </w:r>
            <w:proofErr w:type="spellEnd"/>
            <w:r>
              <w:t xml:space="preserve"> </w:t>
            </w:r>
            <w:proofErr w:type="spellStart"/>
            <w:r>
              <w:t>băieți</w:t>
            </w:r>
            <w:proofErr w:type="spellEnd"/>
            <w:r>
              <w:t xml:space="preserve"> </w:t>
            </w:r>
            <w:proofErr w:type="spellStart"/>
            <w:r>
              <w:t>și</w:t>
            </w:r>
            <w:proofErr w:type="spellEnd"/>
            <w:r>
              <w:t xml:space="preserve"> fete.</w:t>
            </w:r>
          </w:p>
          <w:p w14:paraId="678BA19A" w14:textId="4BD3F9A3" w:rsidR="005657CF" w:rsidRPr="005657CF" w:rsidRDefault="005657CF" w:rsidP="007B7605">
            <w:pPr>
              <w:pStyle w:val="a4"/>
              <w:numPr>
                <w:ilvl w:val="0"/>
                <w:numId w:val="2"/>
              </w:numPr>
              <w:rPr>
                <w:iCs/>
              </w:rPr>
            </w:pPr>
            <w:proofErr w:type="spellStart"/>
            <w:r>
              <w:t>Spaţiile</w:t>
            </w:r>
            <w:proofErr w:type="spellEnd"/>
            <w:r>
              <w:t xml:space="preserve"> </w:t>
            </w:r>
            <w:proofErr w:type="spellStart"/>
            <w:r>
              <w:t>sanitare</w:t>
            </w:r>
            <w:proofErr w:type="spellEnd"/>
            <w:r>
              <w:t xml:space="preserve"> se </w:t>
            </w:r>
            <w:proofErr w:type="spellStart"/>
            <w:r>
              <w:t>igienizează</w:t>
            </w:r>
            <w:proofErr w:type="spellEnd"/>
            <w:r>
              <w:t xml:space="preserve"> cu </w:t>
            </w:r>
            <w:proofErr w:type="spellStart"/>
            <w:r>
              <w:t>regu</w:t>
            </w:r>
            <w:r w:rsidR="001D7E8B">
              <w:t>laritate</w:t>
            </w:r>
            <w:proofErr w:type="spellEnd"/>
            <w:r w:rsidR="001D7E8B">
              <w:t>.</w:t>
            </w:r>
          </w:p>
        </w:tc>
      </w:tr>
      <w:tr w:rsidR="00F842E4" w:rsidRPr="00E938A0" w14:paraId="261E4748" w14:textId="77777777" w:rsidTr="00DF435F">
        <w:tc>
          <w:tcPr>
            <w:tcW w:w="2069" w:type="dxa"/>
          </w:tcPr>
          <w:p w14:paraId="531756D0" w14:textId="77777777" w:rsidR="00F842E4" w:rsidRPr="00BD4375" w:rsidRDefault="00F842E4" w:rsidP="00F842E4">
            <w:pPr>
              <w:jc w:val="left"/>
            </w:pPr>
            <w:r w:rsidRPr="00BD4375">
              <w:t>Constatări</w:t>
            </w:r>
          </w:p>
        </w:tc>
        <w:tc>
          <w:tcPr>
            <w:tcW w:w="7570" w:type="dxa"/>
            <w:gridSpan w:val="3"/>
          </w:tcPr>
          <w:p w14:paraId="416A4D24" w14:textId="052AA674" w:rsidR="005657CF" w:rsidRPr="00823941" w:rsidRDefault="00E43446" w:rsidP="00823941">
            <w:pPr>
              <w:rPr>
                <w:rFonts w:eastAsia="Times New Roman"/>
                <w:iCs/>
              </w:rPr>
            </w:pPr>
            <w:r w:rsidRPr="00E43446">
              <w:rPr>
                <w:rFonts w:eastAsia="Times New Roman"/>
                <w:iCs/>
              </w:rPr>
              <w:t>Instituţia dispune de toate u</w:t>
            </w:r>
            <w:r w:rsidR="001D7E8B">
              <w:rPr>
                <w:rFonts w:eastAsia="Times New Roman"/>
                <w:iCs/>
              </w:rPr>
              <w:t>tilităţile necesare în spaţiile sanitare: apă</w:t>
            </w:r>
            <w:r w:rsidRPr="00E43446">
              <w:rPr>
                <w:rFonts w:eastAsia="Times New Roman"/>
                <w:iCs/>
              </w:rPr>
              <w:t>, canalizare, sistem de î</w:t>
            </w:r>
            <w:r w:rsidR="0030561F">
              <w:rPr>
                <w:rFonts w:eastAsia="Times New Roman"/>
                <w:iCs/>
              </w:rPr>
              <w:t>ncălzire</w:t>
            </w:r>
            <w:r w:rsidR="00692E09">
              <w:rPr>
                <w:rFonts w:eastAsia="Times New Roman"/>
                <w:iCs/>
              </w:rPr>
              <w:t>. Spaţiile sanitare</w:t>
            </w:r>
            <w:r w:rsidR="001D7E8B">
              <w:rPr>
                <w:rFonts w:eastAsia="Times New Roman"/>
                <w:iCs/>
              </w:rPr>
              <w:t xml:space="preserve"> dispun de </w:t>
            </w:r>
            <w:r w:rsidRPr="00E43446">
              <w:rPr>
                <w:rFonts w:eastAsia="Times New Roman"/>
                <w:iCs/>
              </w:rPr>
              <w:t>lavoare dotate cu apă</w:t>
            </w:r>
            <w:r w:rsidR="001D7E8B">
              <w:rPr>
                <w:rFonts w:eastAsia="Times New Roman"/>
                <w:iCs/>
              </w:rPr>
              <w:t xml:space="preserve"> caldă/rece</w:t>
            </w:r>
            <w:r w:rsidRPr="00E43446">
              <w:rPr>
                <w:rFonts w:eastAsia="Times New Roman"/>
                <w:iCs/>
              </w:rPr>
              <w:t>, săpun lichid, uscător electric pentru mâini şi hârtie igienică.</w:t>
            </w:r>
            <w:r w:rsidR="00BE25C9">
              <w:t xml:space="preserve"> </w:t>
            </w:r>
            <w:r w:rsidR="00BE25C9">
              <w:rPr>
                <w:rFonts w:eastAsia="Times New Roman"/>
                <w:iCs/>
              </w:rPr>
              <w:t>Spaţiile sanitare</w:t>
            </w:r>
            <w:r w:rsidR="0030561F">
              <w:t xml:space="preserve"> sunt asigurate cu echipament igienico-sanitar și sunt igienizate regulat.</w:t>
            </w:r>
          </w:p>
        </w:tc>
      </w:tr>
      <w:tr w:rsidR="00F842E4" w:rsidRPr="00E938A0" w14:paraId="5B90B550" w14:textId="77777777" w:rsidTr="00415CB2">
        <w:tc>
          <w:tcPr>
            <w:tcW w:w="2069" w:type="dxa"/>
          </w:tcPr>
          <w:p w14:paraId="72A14987" w14:textId="77777777" w:rsidR="00F842E4" w:rsidRPr="00BD4375" w:rsidRDefault="00F842E4" w:rsidP="00F842E4">
            <w:pPr>
              <w:jc w:val="left"/>
            </w:pPr>
            <w:r>
              <w:t>Pondere și punctaj acordat</w:t>
            </w:r>
            <w:r w:rsidRPr="00BD4375">
              <w:t xml:space="preserve"> </w:t>
            </w:r>
          </w:p>
        </w:tc>
        <w:tc>
          <w:tcPr>
            <w:tcW w:w="1475" w:type="dxa"/>
          </w:tcPr>
          <w:p w14:paraId="308EBEF9" w14:textId="77777777" w:rsidR="00F842E4" w:rsidRPr="00E938A0" w:rsidRDefault="00F842E4" w:rsidP="00F842E4">
            <w:r w:rsidRPr="00BD4375">
              <w:t>Pondere:</w:t>
            </w:r>
            <w:r w:rsidRPr="00E938A0">
              <w:t xml:space="preserve"> </w:t>
            </w:r>
            <w:r>
              <w:rPr>
                <w:bCs/>
              </w:rPr>
              <w:t>1</w:t>
            </w:r>
          </w:p>
        </w:tc>
        <w:tc>
          <w:tcPr>
            <w:tcW w:w="3827" w:type="dxa"/>
          </w:tcPr>
          <w:p w14:paraId="6F4124E8" w14:textId="2628CA87" w:rsidR="00F842E4" w:rsidRPr="00E938A0" w:rsidRDefault="00F842E4" w:rsidP="00F842E4">
            <w:r>
              <w:t>Autoevaluare conform criteriilor: -</w:t>
            </w:r>
            <w:r w:rsidR="001D7E8B">
              <w:t xml:space="preserve"> 1</w:t>
            </w:r>
          </w:p>
        </w:tc>
        <w:tc>
          <w:tcPr>
            <w:tcW w:w="2268" w:type="dxa"/>
          </w:tcPr>
          <w:p w14:paraId="3131B8F1" w14:textId="73802AC0" w:rsidR="00F842E4" w:rsidRPr="00D25024" w:rsidRDefault="00F842E4" w:rsidP="00F842E4">
            <w:r>
              <w:t xml:space="preserve">Punctaj acordat: - </w:t>
            </w:r>
            <w:r w:rsidR="001D7E8B">
              <w:t>1</w:t>
            </w:r>
          </w:p>
        </w:tc>
      </w:tr>
    </w:tbl>
    <w:p w14:paraId="5988AE01" w14:textId="77777777" w:rsidR="00D25024" w:rsidRDefault="00D25024" w:rsidP="00D25024"/>
    <w:p w14:paraId="6B884470" w14:textId="77777777" w:rsidR="00D25024" w:rsidRPr="00D25024" w:rsidRDefault="00D25024" w:rsidP="00D25024">
      <w:pPr>
        <w:rPr>
          <w:lang w:val="en-US"/>
        </w:rPr>
      </w:pPr>
      <w:r w:rsidRPr="00D25024">
        <w:rPr>
          <w:b/>
          <w:bCs/>
          <w:lang w:val="en-US"/>
        </w:rPr>
        <w:t>Indicator 1.1.8.</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mijloacelor</w:t>
      </w:r>
      <w:proofErr w:type="spellEnd"/>
      <w:r w:rsidRPr="00D25024">
        <w:rPr>
          <w:lang w:val="en-US"/>
        </w:rPr>
        <w:t xml:space="preserve"> </w:t>
      </w:r>
      <w:proofErr w:type="spellStart"/>
      <w:r w:rsidRPr="00D25024">
        <w:rPr>
          <w:lang w:val="en-US"/>
        </w:rPr>
        <w:t>antiincendiare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ieșirilor</w:t>
      </w:r>
      <w:proofErr w:type="spellEnd"/>
      <w:r w:rsidRPr="00D25024">
        <w:rPr>
          <w:lang w:val="en-US"/>
        </w:rPr>
        <w:t xml:space="preserve"> de </w:t>
      </w:r>
      <w:proofErr w:type="spellStart"/>
      <w:r w:rsidRPr="00D25024">
        <w:rPr>
          <w:lang w:val="en-US"/>
        </w:rPr>
        <w:t>rezervă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9AE7124" w14:textId="77777777" w:rsidTr="00DF435F">
        <w:tc>
          <w:tcPr>
            <w:tcW w:w="2069" w:type="dxa"/>
          </w:tcPr>
          <w:p w14:paraId="65B661FD" w14:textId="77777777" w:rsidR="00F842E4" w:rsidRPr="00BD4375" w:rsidRDefault="00F842E4" w:rsidP="00F842E4">
            <w:pPr>
              <w:jc w:val="left"/>
            </w:pPr>
            <w:r w:rsidRPr="00BD4375">
              <w:t xml:space="preserve">Dovezi </w:t>
            </w:r>
          </w:p>
        </w:tc>
        <w:tc>
          <w:tcPr>
            <w:tcW w:w="7570" w:type="dxa"/>
            <w:gridSpan w:val="3"/>
          </w:tcPr>
          <w:p w14:paraId="73D157E6" w14:textId="77777777" w:rsidR="00F842E4" w:rsidRPr="0076140C" w:rsidRDefault="0076140C" w:rsidP="007B7605">
            <w:pPr>
              <w:pStyle w:val="a4"/>
              <w:numPr>
                <w:ilvl w:val="0"/>
                <w:numId w:val="2"/>
              </w:numPr>
              <w:rPr>
                <w:iCs/>
              </w:rPr>
            </w:pPr>
            <w:proofErr w:type="spellStart"/>
            <w:r w:rsidRPr="006E2B38">
              <w:rPr>
                <w:rFonts w:eastAsia="Times New Roman"/>
                <w:szCs w:val="24"/>
                <w:lang w:eastAsia="ru-RU"/>
              </w:rPr>
              <w:t>Instituţia</w:t>
            </w:r>
            <w:proofErr w:type="spellEnd"/>
            <w:r w:rsidRPr="006E2B38">
              <w:rPr>
                <w:rFonts w:eastAsia="Times New Roman"/>
                <w:szCs w:val="24"/>
                <w:lang w:eastAsia="ru-RU"/>
              </w:rPr>
              <w:t xml:space="preserve"> </w:t>
            </w:r>
            <w:proofErr w:type="spellStart"/>
            <w:r w:rsidRPr="006E2B38">
              <w:rPr>
                <w:rFonts w:eastAsia="Times New Roman"/>
                <w:szCs w:val="24"/>
                <w:lang w:eastAsia="ru-RU"/>
              </w:rPr>
              <w:t>este</w:t>
            </w:r>
            <w:proofErr w:type="spellEnd"/>
            <w:r w:rsidRPr="006E2B38">
              <w:rPr>
                <w:rFonts w:eastAsia="Times New Roman"/>
                <w:szCs w:val="24"/>
                <w:lang w:eastAsia="ru-RU"/>
              </w:rPr>
              <w:t xml:space="preserve"> </w:t>
            </w:r>
            <w:proofErr w:type="spellStart"/>
            <w:r w:rsidRPr="006E2B38">
              <w:rPr>
                <w:rFonts w:eastAsia="Times New Roman"/>
                <w:szCs w:val="24"/>
                <w:lang w:eastAsia="ru-RU"/>
              </w:rPr>
              <w:t>amplasată</w:t>
            </w:r>
            <w:proofErr w:type="spellEnd"/>
            <w:r w:rsidRPr="006E2B38">
              <w:rPr>
                <w:rFonts w:eastAsia="Times New Roman"/>
                <w:szCs w:val="24"/>
                <w:lang w:eastAsia="ru-RU"/>
              </w:rPr>
              <w:t xml:space="preserve"> </w:t>
            </w:r>
            <w:proofErr w:type="spellStart"/>
            <w:r w:rsidRPr="006E2B38">
              <w:rPr>
                <w:rFonts w:eastAsia="Times New Roman"/>
                <w:szCs w:val="24"/>
                <w:lang w:eastAsia="ru-RU"/>
              </w:rPr>
              <w:t>într</w:t>
            </w:r>
            <w:proofErr w:type="spellEnd"/>
            <w:r w:rsidRPr="006E2B38">
              <w:rPr>
                <w:rFonts w:eastAsia="Times New Roman"/>
                <w:szCs w:val="24"/>
                <w:lang w:eastAsia="ru-RU"/>
              </w:rPr>
              <w:t xml:space="preserve">-o </w:t>
            </w:r>
            <w:proofErr w:type="spellStart"/>
            <w:r w:rsidRPr="006E2B38">
              <w:rPr>
                <w:rFonts w:eastAsia="Times New Roman"/>
                <w:szCs w:val="24"/>
                <w:lang w:eastAsia="ru-RU"/>
              </w:rPr>
              <w:t>clădire</w:t>
            </w:r>
            <w:proofErr w:type="spellEnd"/>
            <w:r w:rsidRPr="006E2B38">
              <w:rPr>
                <w:rFonts w:eastAsia="Times New Roman"/>
                <w:szCs w:val="24"/>
                <w:lang w:eastAsia="ru-RU"/>
              </w:rPr>
              <w:t xml:space="preserve"> </w:t>
            </w:r>
            <w:proofErr w:type="spellStart"/>
            <w:r w:rsidRPr="006E2B38">
              <w:rPr>
                <w:rFonts w:eastAsia="Times New Roman"/>
                <w:szCs w:val="24"/>
                <w:lang w:eastAsia="ru-RU"/>
              </w:rPr>
              <w:t>separată</w:t>
            </w:r>
            <w:proofErr w:type="spellEnd"/>
            <w:r w:rsidRPr="006E2B38">
              <w:rPr>
                <w:rFonts w:eastAsia="Times New Roman"/>
                <w:szCs w:val="24"/>
                <w:lang w:eastAsia="ru-RU"/>
              </w:rPr>
              <w:t xml:space="preserve">, </w:t>
            </w:r>
            <w:proofErr w:type="spellStart"/>
            <w:r w:rsidRPr="006E2B38">
              <w:rPr>
                <w:rFonts w:eastAsia="Times New Roman"/>
                <w:szCs w:val="24"/>
                <w:lang w:eastAsia="ru-RU"/>
              </w:rPr>
              <w:t>dispune</w:t>
            </w:r>
            <w:proofErr w:type="spellEnd"/>
            <w:r w:rsidRPr="006E2B38">
              <w:rPr>
                <w:rFonts w:eastAsia="Times New Roman"/>
                <w:szCs w:val="24"/>
                <w:lang w:eastAsia="ru-RU"/>
              </w:rPr>
              <w:t xml:space="preserve"> de </w:t>
            </w:r>
            <w:proofErr w:type="spellStart"/>
            <w:r w:rsidRPr="006E2B38">
              <w:rPr>
                <w:rFonts w:eastAsia="Times New Roman"/>
                <w:szCs w:val="24"/>
                <w:lang w:eastAsia="ru-RU"/>
              </w:rPr>
              <w:t>semnul</w:t>
            </w:r>
            <w:proofErr w:type="spellEnd"/>
            <w:r w:rsidRPr="006E2B38">
              <w:rPr>
                <w:rFonts w:eastAsia="Times New Roman"/>
                <w:szCs w:val="24"/>
                <w:lang w:eastAsia="ru-RU"/>
              </w:rPr>
              <w:t xml:space="preserve"> </w:t>
            </w:r>
            <w:proofErr w:type="spellStart"/>
            <w:r w:rsidRPr="006E2B38">
              <w:rPr>
                <w:rFonts w:eastAsia="Times New Roman"/>
                <w:szCs w:val="24"/>
                <w:lang w:eastAsia="ru-RU"/>
              </w:rPr>
              <w:t>convenţional</w:t>
            </w:r>
            <w:proofErr w:type="spellEnd"/>
            <w:r w:rsidRPr="006E2B38">
              <w:rPr>
                <w:rFonts w:eastAsia="Times New Roman"/>
                <w:szCs w:val="24"/>
                <w:lang w:eastAsia="ru-RU"/>
              </w:rPr>
              <w:t xml:space="preserve"> „</w:t>
            </w:r>
            <w:proofErr w:type="spellStart"/>
            <w:r w:rsidRPr="006E2B38">
              <w:rPr>
                <w:rFonts w:eastAsia="Times New Roman"/>
                <w:szCs w:val="24"/>
                <w:lang w:eastAsia="ru-RU"/>
              </w:rPr>
              <w:t>Hidrant</w:t>
            </w:r>
            <w:proofErr w:type="spellEnd"/>
            <w:r w:rsidRPr="006E2B38">
              <w:rPr>
                <w:rFonts w:eastAsia="Times New Roman"/>
                <w:szCs w:val="24"/>
                <w:lang w:eastAsia="ru-RU"/>
              </w:rPr>
              <w:t xml:space="preserve">” </w:t>
            </w:r>
            <w:proofErr w:type="spellStart"/>
            <w:r w:rsidRPr="006E2B38">
              <w:rPr>
                <w:rFonts w:eastAsia="Times New Roman"/>
                <w:szCs w:val="24"/>
                <w:lang w:eastAsia="ru-RU"/>
              </w:rPr>
              <w:t>amplasat</w:t>
            </w:r>
            <w:proofErr w:type="spellEnd"/>
            <w:r w:rsidRPr="006E2B38">
              <w:rPr>
                <w:rFonts w:eastAsia="Times New Roman"/>
                <w:szCs w:val="24"/>
                <w:lang w:eastAsia="ru-RU"/>
              </w:rPr>
              <w:t xml:space="preserve"> pe </w:t>
            </w:r>
            <w:proofErr w:type="spellStart"/>
            <w:r w:rsidRPr="006E2B38">
              <w:rPr>
                <w:rFonts w:eastAsia="Times New Roman"/>
                <w:szCs w:val="24"/>
                <w:lang w:eastAsia="ru-RU"/>
              </w:rPr>
              <w:t>peretele</w:t>
            </w:r>
            <w:proofErr w:type="spellEnd"/>
            <w:r w:rsidRPr="006E2B38">
              <w:rPr>
                <w:rFonts w:eastAsia="Times New Roman"/>
                <w:szCs w:val="24"/>
                <w:lang w:eastAsia="ru-RU"/>
              </w:rPr>
              <w:t xml:space="preserve"> exterior</w:t>
            </w:r>
            <w:r>
              <w:rPr>
                <w:rFonts w:eastAsia="Times New Roman"/>
                <w:szCs w:val="24"/>
                <w:lang w:eastAsia="ru-RU"/>
              </w:rPr>
              <w:t>;</w:t>
            </w:r>
          </w:p>
          <w:p w14:paraId="694AAB24" w14:textId="542106AA" w:rsidR="0076140C" w:rsidRPr="0076140C" w:rsidRDefault="0076140C" w:rsidP="007B7605">
            <w:pPr>
              <w:pStyle w:val="a4"/>
              <w:numPr>
                <w:ilvl w:val="0"/>
                <w:numId w:val="2"/>
              </w:numPr>
              <w:rPr>
                <w:iCs/>
              </w:rPr>
            </w:pPr>
            <w:proofErr w:type="spellStart"/>
            <w:r>
              <w:rPr>
                <w:rFonts w:eastAsia="Times New Roman"/>
                <w:szCs w:val="24"/>
                <w:lang w:eastAsia="ru-RU"/>
              </w:rPr>
              <w:t>Ieşiri</w:t>
            </w:r>
            <w:proofErr w:type="spellEnd"/>
            <w:r>
              <w:rPr>
                <w:rFonts w:eastAsia="Times New Roman"/>
                <w:szCs w:val="24"/>
                <w:lang w:eastAsia="ru-RU"/>
              </w:rPr>
              <w:t xml:space="preserve"> </w:t>
            </w:r>
            <w:proofErr w:type="spellStart"/>
            <w:r>
              <w:rPr>
                <w:rFonts w:eastAsia="Times New Roman"/>
                <w:szCs w:val="24"/>
                <w:lang w:eastAsia="ru-RU"/>
              </w:rPr>
              <w:t>funcţionale</w:t>
            </w:r>
            <w:proofErr w:type="spellEnd"/>
            <w:r>
              <w:rPr>
                <w:rFonts w:eastAsia="Times New Roman"/>
                <w:szCs w:val="24"/>
                <w:lang w:eastAsia="ru-RU"/>
              </w:rPr>
              <w:t xml:space="preserve"> separate – 3;</w:t>
            </w:r>
          </w:p>
          <w:p w14:paraId="724B55B5" w14:textId="1B0BF4EB" w:rsidR="0076140C" w:rsidRPr="00763622" w:rsidRDefault="0030561F" w:rsidP="007B7605">
            <w:pPr>
              <w:pStyle w:val="a4"/>
              <w:numPr>
                <w:ilvl w:val="0"/>
                <w:numId w:val="2"/>
              </w:numPr>
              <w:rPr>
                <w:iCs/>
              </w:rPr>
            </w:pPr>
            <w:proofErr w:type="spellStart"/>
            <w:r>
              <w:t>Planul</w:t>
            </w:r>
            <w:proofErr w:type="spellEnd"/>
            <w:r>
              <w:t>-s</w:t>
            </w:r>
            <w:r w:rsidR="0076140C">
              <w:t>chema</w:t>
            </w:r>
            <w:r>
              <w:t xml:space="preserve"> de </w:t>
            </w:r>
            <w:proofErr w:type="spellStart"/>
            <w:r>
              <w:t>evacuare</w:t>
            </w:r>
            <w:proofErr w:type="spellEnd"/>
            <w:r>
              <w:t xml:space="preserve"> a </w:t>
            </w:r>
            <w:proofErr w:type="spellStart"/>
            <w:r>
              <w:t>copiilor</w:t>
            </w:r>
            <w:proofErr w:type="spellEnd"/>
            <w:r w:rsidR="0076140C">
              <w:t xml:space="preserve"> </w:t>
            </w:r>
            <w:proofErr w:type="spellStart"/>
            <w:r w:rsidR="0076140C">
              <w:t>şi</w:t>
            </w:r>
            <w:proofErr w:type="spellEnd"/>
            <w:r w:rsidR="0076140C">
              <w:t xml:space="preserve"> </w:t>
            </w:r>
            <w:proofErr w:type="spellStart"/>
            <w:r w:rsidR="0076140C">
              <w:t>personalului</w:t>
            </w:r>
            <w:proofErr w:type="spellEnd"/>
            <w:r w:rsidR="0076140C">
              <w:t xml:space="preserve"> </w:t>
            </w:r>
            <w:proofErr w:type="spellStart"/>
            <w:r w:rsidR="0076140C">
              <w:t>în</w:t>
            </w:r>
            <w:proofErr w:type="spellEnd"/>
            <w:r w:rsidR="0076140C">
              <w:t xml:space="preserve"> </w:t>
            </w:r>
            <w:proofErr w:type="spellStart"/>
            <w:r w:rsidR="0076140C">
              <w:t>cazuri</w:t>
            </w:r>
            <w:proofErr w:type="spellEnd"/>
            <w:r w:rsidR="0076140C">
              <w:t xml:space="preserve"> de </w:t>
            </w:r>
            <w:proofErr w:type="spellStart"/>
            <w:r w:rsidR="0076140C">
              <w:t>situaţii</w:t>
            </w:r>
            <w:proofErr w:type="spellEnd"/>
            <w:r w:rsidR="0076140C">
              <w:t xml:space="preserve"> </w:t>
            </w:r>
            <w:proofErr w:type="spellStart"/>
            <w:r w:rsidR="0076140C">
              <w:t>excepţionale</w:t>
            </w:r>
            <w:proofErr w:type="spellEnd"/>
            <w:r w:rsidR="0076140C">
              <w:t xml:space="preserve">; </w:t>
            </w:r>
          </w:p>
          <w:p w14:paraId="05ADD6C4" w14:textId="6B9501CF" w:rsidR="0076140C" w:rsidRDefault="0076140C" w:rsidP="007B7605">
            <w:pPr>
              <w:pStyle w:val="a4"/>
              <w:numPr>
                <w:ilvl w:val="0"/>
                <w:numId w:val="2"/>
              </w:numPr>
              <w:rPr>
                <w:iCs/>
              </w:rPr>
            </w:pPr>
            <w:r>
              <w:rPr>
                <w:iCs/>
              </w:rPr>
              <w:t xml:space="preserve">20 de </w:t>
            </w:r>
            <w:proofErr w:type="spellStart"/>
            <w:r>
              <w:rPr>
                <w:iCs/>
              </w:rPr>
              <w:t>stingătoare</w:t>
            </w:r>
            <w:proofErr w:type="spellEnd"/>
            <w:r>
              <w:rPr>
                <w:iCs/>
              </w:rPr>
              <w:t>;</w:t>
            </w:r>
          </w:p>
          <w:p w14:paraId="0FE97E7E" w14:textId="4CD251E6" w:rsidR="0076140C" w:rsidRDefault="0076140C" w:rsidP="007B7605">
            <w:pPr>
              <w:pStyle w:val="a4"/>
              <w:numPr>
                <w:ilvl w:val="0"/>
                <w:numId w:val="2"/>
              </w:numPr>
              <w:rPr>
                <w:iCs/>
              </w:rPr>
            </w:pPr>
            <w:proofErr w:type="spellStart"/>
            <w:r>
              <w:rPr>
                <w:iCs/>
              </w:rPr>
              <w:t>Prezenţa</w:t>
            </w:r>
            <w:proofErr w:type="spellEnd"/>
            <w:r>
              <w:rPr>
                <w:iCs/>
              </w:rPr>
              <w:t xml:space="preserve"> </w:t>
            </w:r>
            <w:proofErr w:type="spellStart"/>
            <w:r w:rsidRPr="0076140C">
              <w:rPr>
                <w:iCs/>
              </w:rPr>
              <w:t>în</w:t>
            </w:r>
            <w:proofErr w:type="spellEnd"/>
            <w:r w:rsidRPr="0076140C">
              <w:rPr>
                <w:iCs/>
              </w:rPr>
              <w:t xml:space="preserve"> </w:t>
            </w:r>
            <w:proofErr w:type="spellStart"/>
            <w:r w:rsidRPr="0076140C">
              <w:rPr>
                <w:iCs/>
              </w:rPr>
              <w:t>locurile</w:t>
            </w:r>
            <w:proofErr w:type="spellEnd"/>
            <w:r w:rsidRPr="0076140C">
              <w:rPr>
                <w:iCs/>
              </w:rPr>
              <w:t xml:space="preserve"> </w:t>
            </w:r>
            <w:proofErr w:type="spellStart"/>
            <w:r w:rsidRPr="0076140C">
              <w:rPr>
                <w:iCs/>
              </w:rPr>
              <w:t>v</w:t>
            </w:r>
            <w:r>
              <w:rPr>
                <w:iCs/>
              </w:rPr>
              <w:t>izibile</w:t>
            </w:r>
            <w:proofErr w:type="spellEnd"/>
            <w:r>
              <w:rPr>
                <w:iCs/>
              </w:rPr>
              <w:t xml:space="preserve"> </w:t>
            </w:r>
            <w:proofErr w:type="gramStart"/>
            <w:r>
              <w:rPr>
                <w:iCs/>
              </w:rPr>
              <w:t>a</w:t>
            </w:r>
            <w:proofErr w:type="gramEnd"/>
            <w:r>
              <w:rPr>
                <w:iCs/>
              </w:rPr>
              <w:t xml:space="preserve"> </w:t>
            </w:r>
            <w:proofErr w:type="spellStart"/>
            <w:r>
              <w:rPr>
                <w:iCs/>
              </w:rPr>
              <w:t>informaţiei</w:t>
            </w:r>
            <w:proofErr w:type="spellEnd"/>
            <w:r w:rsidRPr="0076140C">
              <w:rPr>
                <w:iCs/>
              </w:rPr>
              <w:t xml:space="preserve"> cu</w:t>
            </w:r>
            <w:r>
              <w:rPr>
                <w:iCs/>
              </w:rPr>
              <w:t xml:space="preserve"> </w:t>
            </w:r>
            <w:proofErr w:type="spellStart"/>
            <w:r>
              <w:rPr>
                <w:iCs/>
              </w:rPr>
              <w:t>indicarea</w:t>
            </w:r>
            <w:proofErr w:type="spellEnd"/>
            <w:r>
              <w:rPr>
                <w:iCs/>
              </w:rPr>
              <w:t xml:space="preserve"> </w:t>
            </w:r>
            <w:proofErr w:type="spellStart"/>
            <w:r>
              <w:rPr>
                <w:iCs/>
              </w:rPr>
              <w:t>numărului</w:t>
            </w:r>
            <w:proofErr w:type="spellEnd"/>
            <w:r>
              <w:rPr>
                <w:iCs/>
              </w:rPr>
              <w:t xml:space="preserve"> </w:t>
            </w:r>
            <w:proofErr w:type="spellStart"/>
            <w:r>
              <w:rPr>
                <w:iCs/>
              </w:rPr>
              <w:t>unic</w:t>
            </w:r>
            <w:proofErr w:type="spellEnd"/>
            <w:r>
              <w:rPr>
                <w:iCs/>
              </w:rPr>
              <w:t xml:space="preserve"> </w:t>
            </w:r>
            <w:proofErr w:type="spellStart"/>
            <w:r>
              <w:rPr>
                <w:iCs/>
              </w:rPr>
              <w:t>pentru</w:t>
            </w:r>
            <w:proofErr w:type="spellEnd"/>
            <w:r>
              <w:rPr>
                <w:iCs/>
              </w:rPr>
              <w:t xml:space="preserve"> </w:t>
            </w:r>
            <w:proofErr w:type="spellStart"/>
            <w:r>
              <w:rPr>
                <w:iCs/>
              </w:rPr>
              <w:t>apeluri</w:t>
            </w:r>
            <w:proofErr w:type="spellEnd"/>
            <w:r>
              <w:rPr>
                <w:iCs/>
              </w:rPr>
              <w:t xml:space="preserve"> de </w:t>
            </w:r>
            <w:proofErr w:type="spellStart"/>
            <w:r>
              <w:rPr>
                <w:iCs/>
              </w:rPr>
              <w:t>urgenţă</w:t>
            </w:r>
            <w:proofErr w:type="spellEnd"/>
            <w:r w:rsidR="00EC27B7">
              <w:rPr>
                <w:iCs/>
              </w:rPr>
              <w:t xml:space="preserve"> a</w:t>
            </w:r>
            <w:r w:rsidRPr="0076140C">
              <w:rPr>
                <w:iCs/>
              </w:rPr>
              <w:t xml:space="preserve"> </w:t>
            </w:r>
            <w:proofErr w:type="spellStart"/>
            <w:r w:rsidRPr="0076140C">
              <w:rPr>
                <w:iCs/>
              </w:rPr>
              <w:t>pompieri</w:t>
            </w:r>
            <w:r w:rsidR="00EC27B7">
              <w:rPr>
                <w:iCs/>
              </w:rPr>
              <w:t>lor</w:t>
            </w:r>
            <w:proofErr w:type="spellEnd"/>
            <w:r w:rsidRPr="0076140C">
              <w:rPr>
                <w:iCs/>
              </w:rPr>
              <w:t xml:space="preserve">, </w:t>
            </w:r>
            <w:proofErr w:type="spellStart"/>
            <w:r w:rsidRPr="0076140C">
              <w:rPr>
                <w:iCs/>
              </w:rPr>
              <w:t>poliţie</w:t>
            </w:r>
            <w:r>
              <w:rPr>
                <w:iCs/>
              </w:rPr>
              <w:t>i</w:t>
            </w:r>
            <w:proofErr w:type="spellEnd"/>
            <w:r>
              <w:rPr>
                <w:iCs/>
              </w:rPr>
              <w:t xml:space="preserve"> </w:t>
            </w:r>
            <w:proofErr w:type="spellStart"/>
            <w:r>
              <w:rPr>
                <w:iCs/>
              </w:rPr>
              <w:t>şi</w:t>
            </w:r>
            <w:proofErr w:type="spellEnd"/>
            <w:r>
              <w:rPr>
                <w:iCs/>
              </w:rPr>
              <w:t xml:space="preserve"> </w:t>
            </w:r>
            <w:proofErr w:type="spellStart"/>
            <w:r>
              <w:rPr>
                <w:iCs/>
              </w:rPr>
              <w:t>ambulanţei</w:t>
            </w:r>
            <w:proofErr w:type="spellEnd"/>
            <w:r>
              <w:rPr>
                <w:iCs/>
              </w:rPr>
              <w:t>;</w:t>
            </w:r>
          </w:p>
          <w:p w14:paraId="1F875AE3" w14:textId="49F91E57" w:rsidR="0018678F" w:rsidRPr="0018678F" w:rsidRDefault="0018678F" w:rsidP="0018678F">
            <w:pPr>
              <w:pStyle w:val="a4"/>
              <w:numPr>
                <w:ilvl w:val="0"/>
                <w:numId w:val="2"/>
              </w:numPr>
              <w:rPr>
                <w:iCs/>
              </w:rPr>
            </w:pPr>
            <w:r w:rsidRPr="00522C07">
              <w:rPr>
                <w:color w:val="0D0D0D" w:themeColor="text1" w:themeTint="F2"/>
                <w:szCs w:val="24"/>
              </w:rPr>
              <w:lastRenderedPageBreak/>
              <w:t>O</w:t>
            </w:r>
            <w:r w:rsidRPr="00522C07">
              <w:rPr>
                <w:color w:val="0D0D0D" w:themeColor="text1" w:themeTint="F2"/>
                <w:szCs w:val="24"/>
                <w:lang w:val="ro-RO"/>
              </w:rPr>
              <w:t>rdin</w:t>
            </w:r>
            <w:r w:rsidR="00BB76FB">
              <w:rPr>
                <w:color w:val="0D0D0D" w:themeColor="text1" w:themeTint="F2"/>
                <w:szCs w:val="24"/>
                <w:lang w:val="ro-RO"/>
              </w:rPr>
              <w:t>ul nr.13-ab din 02.09.2022</w:t>
            </w:r>
            <w:r>
              <w:rPr>
                <w:color w:val="0D0D0D" w:themeColor="text1" w:themeTint="F2"/>
                <w:szCs w:val="24"/>
                <w:lang w:val="ro-RO"/>
              </w:rPr>
              <w:t xml:space="preserve"> cu privire la numirea persoanei responsabile de securitatea antiincendiară;</w:t>
            </w:r>
          </w:p>
          <w:p w14:paraId="73840BD2" w14:textId="27583A84" w:rsidR="0018678F" w:rsidRPr="0018678F" w:rsidRDefault="00EC27B7" w:rsidP="0018678F">
            <w:pPr>
              <w:pStyle w:val="a4"/>
              <w:numPr>
                <w:ilvl w:val="0"/>
                <w:numId w:val="2"/>
              </w:numPr>
              <w:rPr>
                <w:iCs/>
              </w:rPr>
            </w:pPr>
            <w:proofErr w:type="spellStart"/>
            <w:r>
              <w:rPr>
                <w:rFonts w:eastAsia="Times New Roman"/>
                <w:szCs w:val="24"/>
                <w:lang w:eastAsia="ru-RU"/>
              </w:rPr>
              <w:t>Instruirea</w:t>
            </w:r>
            <w:proofErr w:type="spellEnd"/>
            <w:r>
              <w:rPr>
                <w:rFonts w:eastAsia="Times New Roman"/>
                <w:szCs w:val="24"/>
                <w:lang w:eastAsia="ru-RU"/>
              </w:rPr>
              <w:t xml:space="preserve"> </w:t>
            </w:r>
            <w:proofErr w:type="spellStart"/>
            <w:r>
              <w:rPr>
                <w:rFonts w:eastAsia="Times New Roman"/>
                <w:szCs w:val="24"/>
                <w:lang w:eastAsia="ru-RU"/>
              </w:rPr>
              <w:t>angajaţilor</w:t>
            </w:r>
            <w:proofErr w:type="spellEnd"/>
            <w:r w:rsidRPr="006E2B38">
              <w:rPr>
                <w:rFonts w:eastAsia="Times New Roman"/>
                <w:szCs w:val="24"/>
                <w:lang w:eastAsia="ru-RU"/>
              </w:rPr>
              <w:t xml:space="preserve"> </w:t>
            </w:r>
            <w:proofErr w:type="spellStart"/>
            <w:r w:rsidRPr="006E2B38">
              <w:rPr>
                <w:rFonts w:eastAsia="Times New Roman"/>
                <w:szCs w:val="24"/>
                <w:lang w:eastAsia="ru-RU"/>
              </w:rPr>
              <w:t>în</w:t>
            </w:r>
            <w:proofErr w:type="spellEnd"/>
            <w:r w:rsidRPr="006E2B38">
              <w:rPr>
                <w:rFonts w:eastAsia="Times New Roman"/>
                <w:szCs w:val="24"/>
                <w:lang w:eastAsia="ru-RU"/>
              </w:rPr>
              <w:t xml:space="preserve"> </w:t>
            </w:r>
            <w:proofErr w:type="spellStart"/>
            <w:r w:rsidRPr="006E2B38">
              <w:rPr>
                <w:rFonts w:eastAsia="Times New Roman"/>
                <w:szCs w:val="24"/>
                <w:lang w:eastAsia="ru-RU"/>
              </w:rPr>
              <w:t>domeniul</w:t>
            </w:r>
            <w:proofErr w:type="spellEnd"/>
            <w:r w:rsidRPr="006E2B38">
              <w:rPr>
                <w:rFonts w:eastAsia="Times New Roman"/>
                <w:szCs w:val="24"/>
                <w:lang w:eastAsia="ru-RU"/>
              </w:rPr>
              <w:t xml:space="preserve"> </w:t>
            </w:r>
            <w:proofErr w:type="spellStart"/>
            <w:r w:rsidRPr="006E2B38">
              <w:rPr>
                <w:rFonts w:eastAsia="Times New Roman"/>
                <w:szCs w:val="24"/>
                <w:lang w:eastAsia="ru-RU"/>
              </w:rPr>
              <w:t>securităţii</w:t>
            </w:r>
            <w:proofErr w:type="spellEnd"/>
            <w:r w:rsidRPr="006E2B38">
              <w:rPr>
                <w:rFonts w:eastAsia="Times New Roman"/>
                <w:szCs w:val="24"/>
                <w:lang w:eastAsia="ru-RU"/>
              </w:rPr>
              <w:t xml:space="preserve"> </w:t>
            </w:r>
            <w:proofErr w:type="spellStart"/>
            <w:r w:rsidRPr="006E2B38">
              <w:rPr>
                <w:rFonts w:eastAsia="Times New Roman"/>
                <w:szCs w:val="24"/>
                <w:lang w:eastAsia="ru-RU"/>
              </w:rPr>
              <w:t>şi</w:t>
            </w:r>
            <w:proofErr w:type="spellEnd"/>
            <w:r w:rsidRPr="006E2B38">
              <w:rPr>
                <w:rFonts w:eastAsia="Times New Roman"/>
                <w:szCs w:val="24"/>
                <w:lang w:eastAsia="ru-RU"/>
              </w:rPr>
              <w:t xml:space="preserve"> </w:t>
            </w:r>
            <w:proofErr w:type="spellStart"/>
            <w:r w:rsidRPr="006E2B38">
              <w:rPr>
                <w:rFonts w:eastAsia="Times New Roman"/>
                <w:szCs w:val="24"/>
                <w:lang w:eastAsia="ru-RU"/>
              </w:rPr>
              <w:t>sănătăţii</w:t>
            </w:r>
            <w:proofErr w:type="spellEnd"/>
            <w:r w:rsidRPr="006E2B38">
              <w:rPr>
                <w:rFonts w:eastAsia="Times New Roman"/>
                <w:szCs w:val="24"/>
                <w:lang w:eastAsia="ru-RU"/>
              </w:rPr>
              <w:t xml:space="preserve"> </w:t>
            </w:r>
            <w:proofErr w:type="spellStart"/>
            <w:r w:rsidRPr="006E2B38">
              <w:rPr>
                <w:rFonts w:eastAsia="Times New Roman"/>
                <w:szCs w:val="24"/>
                <w:lang w:eastAsia="ru-RU"/>
              </w:rPr>
              <w:t>în</w:t>
            </w:r>
            <w:proofErr w:type="spellEnd"/>
            <w:r w:rsidRPr="006E2B38">
              <w:rPr>
                <w:rFonts w:eastAsia="Times New Roman"/>
                <w:szCs w:val="24"/>
                <w:lang w:eastAsia="ru-RU"/>
              </w:rPr>
              <w:t xml:space="preserve"> </w:t>
            </w:r>
            <w:proofErr w:type="spellStart"/>
            <w:r w:rsidRPr="006E2B38">
              <w:rPr>
                <w:rFonts w:eastAsia="Times New Roman"/>
                <w:szCs w:val="24"/>
                <w:lang w:eastAsia="ru-RU"/>
              </w:rPr>
              <w:t>muncă</w:t>
            </w:r>
            <w:proofErr w:type="spellEnd"/>
            <w:r w:rsidR="0018678F">
              <w:rPr>
                <w:rFonts w:eastAsia="Times New Roman"/>
                <w:szCs w:val="24"/>
                <w:lang w:eastAsia="ru-RU"/>
              </w:rPr>
              <w:t xml:space="preserve"> (</w:t>
            </w:r>
            <w:proofErr w:type="spellStart"/>
            <w:r w:rsidR="0018678F" w:rsidRPr="006E2B38">
              <w:rPr>
                <w:rFonts w:eastAsia="Times New Roman"/>
                <w:szCs w:val="24"/>
                <w:lang w:eastAsia="ru-RU"/>
              </w:rPr>
              <w:t>Fişa</w:t>
            </w:r>
            <w:proofErr w:type="spellEnd"/>
            <w:r w:rsidR="0018678F" w:rsidRPr="006E2B38">
              <w:rPr>
                <w:rFonts w:eastAsia="Times New Roman"/>
                <w:szCs w:val="24"/>
                <w:lang w:eastAsia="ru-RU"/>
              </w:rPr>
              <w:t xml:space="preserve"> </w:t>
            </w:r>
            <w:proofErr w:type="spellStart"/>
            <w:r w:rsidR="0018678F" w:rsidRPr="006E2B38">
              <w:rPr>
                <w:rFonts w:eastAsia="Times New Roman"/>
                <w:szCs w:val="24"/>
                <w:lang w:eastAsia="ru-RU"/>
              </w:rPr>
              <w:t>personală</w:t>
            </w:r>
            <w:proofErr w:type="spellEnd"/>
            <w:r w:rsidR="0018678F" w:rsidRPr="006E2B38">
              <w:rPr>
                <w:rFonts w:eastAsia="Times New Roman"/>
                <w:szCs w:val="24"/>
                <w:lang w:eastAsia="ru-RU"/>
              </w:rPr>
              <w:t xml:space="preserve"> de </w:t>
            </w:r>
            <w:proofErr w:type="spellStart"/>
            <w:r w:rsidR="007407CD">
              <w:rPr>
                <w:rFonts w:eastAsia="Times New Roman"/>
                <w:szCs w:val="24"/>
                <w:lang w:eastAsia="ru-RU"/>
              </w:rPr>
              <w:t>instruire</w:t>
            </w:r>
            <w:proofErr w:type="spellEnd"/>
            <w:r w:rsidR="007407CD">
              <w:rPr>
                <w:rFonts w:eastAsia="Times New Roman"/>
                <w:szCs w:val="24"/>
                <w:lang w:eastAsia="ru-RU"/>
              </w:rPr>
              <w:t xml:space="preserve"> </w:t>
            </w:r>
            <w:proofErr w:type="spellStart"/>
            <w:r w:rsidR="0018678F" w:rsidRPr="006E2B38">
              <w:rPr>
                <w:rFonts w:eastAsia="Times New Roman"/>
                <w:szCs w:val="24"/>
                <w:lang w:eastAsia="ru-RU"/>
              </w:rPr>
              <w:t>în</w:t>
            </w:r>
            <w:proofErr w:type="spellEnd"/>
            <w:r w:rsidR="0018678F" w:rsidRPr="006E2B38">
              <w:rPr>
                <w:rFonts w:eastAsia="Times New Roman"/>
                <w:szCs w:val="24"/>
                <w:lang w:eastAsia="ru-RU"/>
              </w:rPr>
              <w:t xml:space="preserve"> </w:t>
            </w:r>
            <w:proofErr w:type="spellStart"/>
            <w:r w:rsidR="0018678F" w:rsidRPr="006E2B38">
              <w:rPr>
                <w:rFonts w:eastAsia="Times New Roman"/>
                <w:szCs w:val="24"/>
                <w:lang w:eastAsia="ru-RU"/>
              </w:rPr>
              <w:t>domeniul</w:t>
            </w:r>
            <w:proofErr w:type="spellEnd"/>
            <w:r w:rsidR="0018678F" w:rsidRPr="006E2B38">
              <w:rPr>
                <w:rFonts w:eastAsia="Times New Roman"/>
                <w:szCs w:val="24"/>
                <w:lang w:eastAsia="ru-RU"/>
              </w:rPr>
              <w:t xml:space="preserve"> </w:t>
            </w:r>
            <w:proofErr w:type="spellStart"/>
            <w:r w:rsidR="0018678F" w:rsidRPr="006E2B38">
              <w:rPr>
                <w:rFonts w:eastAsia="Times New Roman"/>
                <w:szCs w:val="24"/>
                <w:lang w:eastAsia="ru-RU"/>
              </w:rPr>
              <w:t>securităţii</w:t>
            </w:r>
            <w:proofErr w:type="spellEnd"/>
            <w:r w:rsidR="0018678F" w:rsidRPr="006E2B38">
              <w:rPr>
                <w:rFonts w:eastAsia="Times New Roman"/>
                <w:szCs w:val="24"/>
                <w:lang w:eastAsia="ru-RU"/>
              </w:rPr>
              <w:t xml:space="preserve"> </w:t>
            </w:r>
            <w:proofErr w:type="spellStart"/>
            <w:r w:rsidR="0018678F" w:rsidRPr="006E2B38">
              <w:rPr>
                <w:rFonts w:eastAsia="Times New Roman"/>
                <w:szCs w:val="24"/>
                <w:lang w:eastAsia="ru-RU"/>
              </w:rPr>
              <w:t>şi</w:t>
            </w:r>
            <w:proofErr w:type="spellEnd"/>
            <w:r w:rsidR="0018678F" w:rsidRPr="006E2B38">
              <w:rPr>
                <w:rFonts w:eastAsia="Times New Roman"/>
                <w:szCs w:val="24"/>
                <w:lang w:eastAsia="ru-RU"/>
              </w:rPr>
              <w:t xml:space="preserve"> </w:t>
            </w:r>
            <w:proofErr w:type="spellStart"/>
            <w:r w:rsidR="007407CD">
              <w:rPr>
                <w:rFonts w:eastAsia="Times New Roman"/>
                <w:szCs w:val="24"/>
                <w:lang w:eastAsia="ru-RU"/>
              </w:rPr>
              <w:t>sănătăţii</w:t>
            </w:r>
            <w:proofErr w:type="spellEnd"/>
            <w:r w:rsidR="007407CD">
              <w:rPr>
                <w:rFonts w:eastAsia="Times New Roman"/>
                <w:szCs w:val="24"/>
                <w:lang w:eastAsia="ru-RU"/>
              </w:rPr>
              <w:t xml:space="preserve"> </w:t>
            </w:r>
            <w:proofErr w:type="spellStart"/>
            <w:r w:rsidR="007407CD">
              <w:rPr>
                <w:rFonts w:eastAsia="Times New Roman"/>
                <w:szCs w:val="24"/>
                <w:lang w:eastAsia="ru-RU"/>
              </w:rPr>
              <w:t>în</w:t>
            </w:r>
            <w:proofErr w:type="spellEnd"/>
            <w:r w:rsidR="007407CD">
              <w:rPr>
                <w:rFonts w:eastAsia="Times New Roman"/>
                <w:szCs w:val="24"/>
                <w:lang w:eastAsia="ru-RU"/>
              </w:rPr>
              <w:t xml:space="preserve"> </w:t>
            </w:r>
            <w:proofErr w:type="spellStart"/>
            <w:r w:rsidR="007407CD">
              <w:rPr>
                <w:rFonts w:eastAsia="Times New Roman"/>
                <w:szCs w:val="24"/>
                <w:lang w:eastAsia="ru-RU"/>
              </w:rPr>
              <w:t>muncă</w:t>
            </w:r>
            <w:proofErr w:type="spellEnd"/>
            <w:r w:rsidR="007407CD">
              <w:rPr>
                <w:rFonts w:eastAsia="Times New Roman"/>
                <w:szCs w:val="24"/>
                <w:lang w:eastAsia="ru-RU"/>
              </w:rPr>
              <w:t>);</w:t>
            </w:r>
          </w:p>
          <w:p w14:paraId="20DA16EE" w14:textId="7D6CFB2E" w:rsidR="00692E09" w:rsidRPr="0018678F" w:rsidRDefault="00766959" w:rsidP="0018678F">
            <w:pPr>
              <w:pStyle w:val="a4"/>
              <w:numPr>
                <w:ilvl w:val="0"/>
                <w:numId w:val="2"/>
              </w:numPr>
              <w:rPr>
                <w:iCs/>
              </w:rPr>
            </w:pPr>
            <w:proofErr w:type="spellStart"/>
            <w:r>
              <w:rPr>
                <w:iCs/>
              </w:rPr>
              <w:t>Informarea</w:t>
            </w:r>
            <w:proofErr w:type="spellEnd"/>
            <w:r>
              <w:rPr>
                <w:iCs/>
              </w:rPr>
              <w:t xml:space="preserve"> </w:t>
            </w:r>
            <w:proofErr w:type="spellStart"/>
            <w:r>
              <w:rPr>
                <w:iCs/>
              </w:rPr>
              <w:t>copiilor</w:t>
            </w:r>
            <w:proofErr w:type="spellEnd"/>
            <w:r w:rsidR="00EC27B7">
              <w:rPr>
                <w:iCs/>
              </w:rPr>
              <w:t xml:space="preserve"> cu </w:t>
            </w:r>
            <w:proofErr w:type="spellStart"/>
            <w:r w:rsidR="00EC27B7">
              <w:rPr>
                <w:iCs/>
              </w:rPr>
              <w:t>regulile</w:t>
            </w:r>
            <w:proofErr w:type="spellEnd"/>
            <w:r w:rsidR="00EC27B7">
              <w:rPr>
                <w:iCs/>
              </w:rPr>
              <w:t xml:space="preserve"> de </w:t>
            </w:r>
            <w:proofErr w:type="spellStart"/>
            <w:r w:rsidR="00EC27B7">
              <w:rPr>
                <w:iCs/>
              </w:rPr>
              <w:t>comportament</w:t>
            </w:r>
            <w:proofErr w:type="spellEnd"/>
            <w:r w:rsidR="00EC27B7">
              <w:rPr>
                <w:iCs/>
              </w:rPr>
              <w:t xml:space="preserve"> </w:t>
            </w:r>
            <w:proofErr w:type="spellStart"/>
            <w:r w:rsidR="00EC27B7">
              <w:rPr>
                <w:iCs/>
              </w:rPr>
              <w:t>în</w:t>
            </w:r>
            <w:proofErr w:type="spellEnd"/>
            <w:r w:rsidR="00EC27B7">
              <w:rPr>
                <w:iCs/>
              </w:rPr>
              <w:t xml:space="preserve"> </w:t>
            </w:r>
            <w:proofErr w:type="spellStart"/>
            <w:r w:rsidR="00EC27B7">
              <w:rPr>
                <w:iCs/>
              </w:rPr>
              <w:t>situaţii</w:t>
            </w:r>
            <w:proofErr w:type="spellEnd"/>
            <w:r w:rsidR="00EC27B7">
              <w:rPr>
                <w:iCs/>
              </w:rPr>
              <w:t xml:space="preserve"> </w:t>
            </w:r>
            <w:proofErr w:type="spellStart"/>
            <w:r w:rsidR="00EC27B7">
              <w:rPr>
                <w:iCs/>
              </w:rPr>
              <w:t>exepţionale</w:t>
            </w:r>
            <w:proofErr w:type="spellEnd"/>
            <w:r w:rsidR="0018678F">
              <w:rPr>
                <w:iCs/>
              </w:rPr>
              <w:t>.</w:t>
            </w:r>
          </w:p>
        </w:tc>
      </w:tr>
      <w:tr w:rsidR="00F842E4" w:rsidRPr="00E938A0" w14:paraId="4A9530AC" w14:textId="77777777" w:rsidTr="00DF435F">
        <w:tc>
          <w:tcPr>
            <w:tcW w:w="2069" w:type="dxa"/>
          </w:tcPr>
          <w:p w14:paraId="64375342" w14:textId="77777777" w:rsidR="00F842E4" w:rsidRPr="00BD4375" w:rsidRDefault="00F842E4" w:rsidP="00F842E4">
            <w:pPr>
              <w:jc w:val="left"/>
            </w:pPr>
            <w:r w:rsidRPr="00BD4375">
              <w:lastRenderedPageBreak/>
              <w:t>Constatări</w:t>
            </w:r>
          </w:p>
        </w:tc>
        <w:tc>
          <w:tcPr>
            <w:tcW w:w="7570" w:type="dxa"/>
            <w:gridSpan w:val="3"/>
          </w:tcPr>
          <w:p w14:paraId="3981FB5F" w14:textId="601AF0AE" w:rsidR="00F842E4" w:rsidRPr="006E2B38" w:rsidRDefault="0030561F" w:rsidP="0018678F">
            <w:pPr>
              <w:rPr>
                <w:rFonts w:eastAsia="Times New Roman"/>
                <w:szCs w:val="24"/>
                <w:lang w:eastAsia="ru-RU"/>
              </w:rPr>
            </w:pPr>
            <w:r>
              <w:t xml:space="preserve">Instituția dispune de mijloace antiincendiare funcționale. Ieșirile sunt accesibile și funcționale. Sălile de studii şi coridoarele sunt asigurate </w:t>
            </w:r>
            <w:r w:rsidR="00CE33CE">
              <w:t>cu stingătoare. Periodic se verifică funcționalitatea mijloacelor antiincendiare. Holurile și coridoarele sunt asigurate cu marcaje de direcție de deplasare.</w:t>
            </w:r>
            <w:r w:rsidR="006E2B38" w:rsidRPr="006E2B38">
              <w:rPr>
                <w:rFonts w:eastAsia="Times New Roman"/>
                <w:szCs w:val="24"/>
                <w:lang w:eastAsia="ru-RU"/>
              </w:rPr>
              <w:t xml:space="preserve"> </w:t>
            </w:r>
          </w:p>
        </w:tc>
      </w:tr>
      <w:tr w:rsidR="00F842E4" w:rsidRPr="00E938A0" w14:paraId="77671F25" w14:textId="77777777" w:rsidTr="00415CB2">
        <w:tc>
          <w:tcPr>
            <w:tcW w:w="2069" w:type="dxa"/>
          </w:tcPr>
          <w:p w14:paraId="5879030F" w14:textId="77777777" w:rsidR="00F842E4" w:rsidRPr="00BD4375" w:rsidRDefault="00F842E4" w:rsidP="00F842E4">
            <w:pPr>
              <w:jc w:val="left"/>
            </w:pPr>
            <w:r>
              <w:t>Pondere și punctaj acordat</w:t>
            </w:r>
            <w:r w:rsidRPr="00BD4375">
              <w:t xml:space="preserve"> </w:t>
            </w:r>
          </w:p>
        </w:tc>
        <w:tc>
          <w:tcPr>
            <w:tcW w:w="1475" w:type="dxa"/>
          </w:tcPr>
          <w:p w14:paraId="357748B7" w14:textId="77777777" w:rsidR="00F842E4" w:rsidRPr="00E938A0" w:rsidRDefault="00F842E4" w:rsidP="00F842E4">
            <w:r w:rsidRPr="00BD4375">
              <w:t>Pondere:</w:t>
            </w:r>
            <w:r w:rsidRPr="00E938A0">
              <w:t xml:space="preserve"> </w:t>
            </w:r>
            <w:r>
              <w:rPr>
                <w:bCs/>
              </w:rPr>
              <w:t>1</w:t>
            </w:r>
          </w:p>
        </w:tc>
        <w:tc>
          <w:tcPr>
            <w:tcW w:w="3827" w:type="dxa"/>
          </w:tcPr>
          <w:p w14:paraId="3C2D6E65" w14:textId="3C7E5054" w:rsidR="00F842E4" w:rsidRPr="00E938A0" w:rsidRDefault="00F842E4" w:rsidP="00F842E4">
            <w:r>
              <w:t>Autoevaluare conform criteriilor: -</w:t>
            </w:r>
            <w:r w:rsidR="00692E09">
              <w:t xml:space="preserve"> 1</w:t>
            </w:r>
          </w:p>
        </w:tc>
        <w:tc>
          <w:tcPr>
            <w:tcW w:w="2268" w:type="dxa"/>
          </w:tcPr>
          <w:p w14:paraId="35F0F155" w14:textId="17B8C76D" w:rsidR="00F842E4" w:rsidRPr="00D25024" w:rsidRDefault="00F842E4" w:rsidP="00F842E4">
            <w:r>
              <w:t xml:space="preserve">Punctaj acordat: - </w:t>
            </w:r>
            <w:r w:rsidR="00692E09">
              <w:t>1</w:t>
            </w:r>
          </w:p>
        </w:tc>
      </w:tr>
    </w:tbl>
    <w:p w14:paraId="4A22C367" w14:textId="77777777" w:rsidR="00D25024" w:rsidRDefault="00D25024" w:rsidP="00D25024"/>
    <w:p w14:paraId="32AF3517" w14:textId="77777777" w:rsidR="00D25024" w:rsidRDefault="00D25024" w:rsidP="00D25024">
      <w:pPr>
        <w:rPr>
          <w:b/>
          <w:bCs/>
        </w:rPr>
      </w:pPr>
      <w:r w:rsidRPr="00BD4375">
        <w:rPr>
          <w:b/>
          <w:bCs/>
        </w:rPr>
        <w:t xml:space="preserve">Domeniu: </w:t>
      </w:r>
      <w:r>
        <w:rPr>
          <w:b/>
          <w:bCs/>
        </w:rPr>
        <w:t>Curriculum/ proces educațional</w:t>
      </w:r>
    </w:p>
    <w:p w14:paraId="069471B3" w14:textId="77777777" w:rsidR="00D25024" w:rsidRPr="00D25024" w:rsidRDefault="00D25024" w:rsidP="00D25024">
      <w:pPr>
        <w:rPr>
          <w:lang w:val="en-US"/>
        </w:rPr>
      </w:pPr>
      <w:r w:rsidRPr="00D25024">
        <w:rPr>
          <w:b/>
          <w:bCs/>
          <w:lang w:val="en-US"/>
        </w:rPr>
        <w:t>Indicator 1.1.9.</w:t>
      </w:r>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învățare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respectare</w:t>
      </w:r>
      <w:proofErr w:type="spellEnd"/>
      <w:r w:rsidRPr="00D25024">
        <w:rPr>
          <w:lang w:val="en-US"/>
        </w:rPr>
        <w:t xml:space="preserve"> a </w:t>
      </w:r>
      <w:proofErr w:type="spellStart"/>
      <w:r w:rsidRPr="00D25024">
        <w:rPr>
          <w:lang w:val="en-US"/>
        </w:rPr>
        <w:t>regulilor</w:t>
      </w:r>
      <w:proofErr w:type="spellEnd"/>
      <w:r w:rsidRPr="00D25024">
        <w:rPr>
          <w:lang w:val="en-US"/>
        </w:rPr>
        <w:t xml:space="preserve"> de </w:t>
      </w:r>
      <w:proofErr w:type="spellStart"/>
      <w:r w:rsidRPr="00D25024">
        <w:rPr>
          <w:lang w:val="en-US"/>
        </w:rPr>
        <w:t>circulație</w:t>
      </w:r>
      <w:proofErr w:type="spellEnd"/>
      <w:r w:rsidRPr="00D25024">
        <w:rPr>
          <w:lang w:val="en-US"/>
        </w:rPr>
        <w:t xml:space="preserve"> </w:t>
      </w:r>
      <w:proofErr w:type="spellStart"/>
      <w:r w:rsidRPr="00D25024">
        <w:rPr>
          <w:lang w:val="en-US"/>
        </w:rPr>
        <w:t>rutieră</w:t>
      </w:r>
      <w:proofErr w:type="spellEnd"/>
      <w:r w:rsidRPr="00D25024">
        <w:rPr>
          <w:lang w:val="en-US"/>
        </w:rPr>
        <w:t xml:space="preserve">, a </w:t>
      </w:r>
      <w:proofErr w:type="spellStart"/>
      <w:r w:rsidRPr="00D25024">
        <w:rPr>
          <w:lang w:val="en-US"/>
        </w:rPr>
        <w:t>tehnicii</w:t>
      </w:r>
      <w:proofErr w:type="spellEnd"/>
      <w:r w:rsidRPr="00D25024">
        <w:rPr>
          <w:lang w:val="en-US"/>
        </w:rPr>
        <w:t xml:space="preserve"> </w:t>
      </w:r>
      <w:proofErr w:type="spellStart"/>
      <w:r w:rsidRPr="00D25024">
        <w:rPr>
          <w:lang w:val="en-US"/>
        </w:rPr>
        <w:t>securității</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risc</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acordare</w:t>
      </w:r>
      <w:proofErr w:type="spellEnd"/>
      <w:r w:rsidRPr="00D25024">
        <w:rPr>
          <w:lang w:val="en-US"/>
        </w:rPr>
        <w:t xml:space="preserve"> a </w:t>
      </w:r>
      <w:proofErr w:type="spellStart"/>
      <w:r w:rsidRPr="00D25024">
        <w:rPr>
          <w:lang w:val="en-US"/>
        </w:rPr>
        <w:t>primului</w:t>
      </w:r>
      <w:proofErr w:type="spellEnd"/>
      <w:r w:rsidRPr="00D25024">
        <w:rPr>
          <w:lang w:val="en-US"/>
        </w:rPr>
        <w:t xml:space="preserve"> </w:t>
      </w:r>
      <w:proofErr w:type="spellStart"/>
      <w:r w:rsidRPr="00D25024">
        <w:rPr>
          <w:lang w:val="en-US"/>
        </w:rPr>
        <w:t>ajutor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332132A" w14:textId="77777777" w:rsidTr="00DF435F">
        <w:tc>
          <w:tcPr>
            <w:tcW w:w="2069" w:type="dxa"/>
          </w:tcPr>
          <w:p w14:paraId="07DA984D" w14:textId="77777777" w:rsidR="00F842E4" w:rsidRPr="00BD4375" w:rsidRDefault="00F842E4" w:rsidP="00F842E4">
            <w:pPr>
              <w:jc w:val="left"/>
            </w:pPr>
            <w:r w:rsidRPr="00BD4375">
              <w:t xml:space="preserve">Dovezi </w:t>
            </w:r>
          </w:p>
        </w:tc>
        <w:tc>
          <w:tcPr>
            <w:tcW w:w="7570" w:type="dxa"/>
            <w:gridSpan w:val="3"/>
          </w:tcPr>
          <w:p w14:paraId="23E0CE34" w14:textId="24B887D2" w:rsidR="0018678F" w:rsidRDefault="0018678F" w:rsidP="0018678F">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BB76FB">
              <w:rPr>
                <w:iCs/>
              </w:rPr>
              <w:t>ărel</w:t>
            </w:r>
            <w:proofErr w:type="spellEnd"/>
            <w:r w:rsidR="00BB76FB">
              <w:rPr>
                <w:iCs/>
              </w:rPr>
              <w:t xml:space="preserve">” </w:t>
            </w:r>
            <w:proofErr w:type="spellStart"/>
            <w:r w:rsidR="00BB76FB">
              <w:rPr>
                <w:iCs/>
              </w:rPr>
              <w:t>pentru</w:t>
            </w:r>
            <w:proofErr w:type="spellEnd"/>
            <w:r w:rsidR="00BB76FB">
              <w:rPr>
                <w:iCs/>
              </w:rPr>
              <w:t xml:space="preserve"> </w:t>
            </w:r>
            <w:proofErr w:type="spellStart"/>
            <w:r w:rsidR="00BB76FB">
              <w:rPr>
                <w:iCs/>
              </w:rPr>
              <w:t>anul</w:t>
            </w:r>
            <w:proofErr w:type="spellEnd"/>
            <w:r w:rsidR="00BB76FB">
              <w:rPr>
                <w:iCs/>
              </w:rPr>
              <w:t xml:space="preserve"> de </w:t>
            </w:r>
            <w:proofErr w:type="spellStart"/>
            <w:r w:rsidR="00BB76FB">
              <w:rPr>
                <w:iCs/>
              </w:rPr>
              <w:t>studii</w:t>
            </w:r>
            <w:proofErr w:type="spellEnd"/>
            <w:r w:rsidR="00BB76FB">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BB76FB">
              <w:rPr>
                <w:iCs/>
              </w:rPr>
              <w:t>oces</w:t>
            </w:r>
            <w:proofErr w:type="spellEnd"/>
            <w:r w:rsidR="00BB76FB">
              <w:rPr>
                <w:iCs/>
              </w:rPr>
              <w:t>-verbal nr.4 din 15.09.2022</w:t>
            </w:r>
            <w:r>
              <w:rPr>
                <w:iCs/>
              </w:rPr>
              <w:t>);</w:t>
            </w:r>
          </w:p>
          <w:p w14:paraId="539317E7" w14:textId="6398EDE7" w:rsidR="0018678F" w:rsidRPr="00CA4289" w:rsidRDefault="0018678F" w:rsidP="00CA4289">
            <w:pPr>
              <w:pStyle w:val="a4"/>
              <w:numPr>
                <w:ilvl w:val="0"/>
                <w:numId w:val="2"/>
              </w:numPr>
              <w:rPr>
                <w:iCs/>
              </w:rPr>
            </w:pPr>
            <w:proofErr w:type="spellStart"/>
            <w:r>
              <w:t>Planul</w:t>
            </w:r>
            <w:proofErr w:type="spellEnd"/>
            <w:r w:rsidRPr="00C63A19">
              <w:t xml:space="preserve"> de </w:t>
            </w:r>
            <w:proofErr w:type="spellStart"/>
            <w:r w:rsidRPr="00C63A19">
              <w:t>acti</w:t>
            </w:r>
            <w:r w:rsidR="00BE25C9">
              <w:t>vitate</w:t>
            </w:r>
            <w:proofErr w:type="spellEnd"/>
            <w:r w:rsidR="00BE25C9">
              <w:t xml:space="preserve"> al </w:t>
            </w:r>
            <w:proofErr w:type="spellStart"/>
            <w:r w:rsidR="00BE25C9">
              <w:t>Studioului</w:t>
            </w:r>
            <w:proofErr w:type="spellEnd"/>
            <w:r w:rsidR="00BE25C9">
              <w:t xml:space="preserve"> </w:t>
            </w:r>
            <w:proofErr w:type="spellStart"/>
            <w:r w:rsidR="00BE25C9">
              <w:t>muzical</w:t>
            </w:r>
            <w:proofErr w:type="spellEnd"/>
            <w:r>
              <w:t xml:space="preserve"> </w:t>
            </w:r>
            <w:proofErr w:type="spellStart"/>
            <w:r>
              <w:t>pentru</w:t>
            </w:r>
            <w:proofErr w:type="spellEnd"/>
            <w:r w:rsidRPr="00C63A19">
              <w:t xml:space="preserve"> </w:t>
            </w:r>
            <w:proofErr w:type="spellStart"/>
            <w:r w:rsidRPr="00C63A19">
              <w:t>anul</w:t>
            </w:r>
            <w:proofErr w:type="spellEnd"/>
            <w:r w:rsidRPr="00C63A19">
              <w:t xml:space="preserve"> </w:t>
            </w:r>
            <w:r w:rsidR="00BB76FB">
              <w:t xml:space="preserve">de </w:t>
            </w:r>
            <w:proofErr w:type="spellStart"/>
            <w:r w:rsidR="00BB76FB">
              <w:t>studii</w:t>
            </w:r>
            <w:proofErr w:type="spellEnd"/>
            <w:r w:rsidR="00BB76FB">
              <w:t xml:space="preserve"> 2022-2023</w:t>
            </w:r>
            <w:r w:rsidRPr="00CA4289">
              <w:t xml:space="preserve"> (</w:t>
            </w:r>
            <w:proofErr w:type="spellStart"/>
            <w:r w:rsidRPr="00CA4289">
              <w:rPr>
                <w:iCs/>
              </w:rPr>
              <w:t>aprobat</w:t>
            </w:r>
            <w:proofErr w:type="spellEnd"/>
            <w:r w:rsidRPr="00CA4289">
              <w:rPr>
                <w:iCs/>
              </w:rPr>
              <w:t xml:space="preserve"> la </w:t>
            </w:r>
            <w:proofErr w:type="spellStart"/>
            <w:r w:rsidRPr="00CA4289">
              <w:rPr>
                <w:iCs/>
              </w:rPr>
              <w:t>şedinţa</w:t>
            </w:r>
            <w:proofErr w:type="spellEnd"/>
            <w:r w:rsidRPr="00CA4289">
              <w:rPr>
                <w:iCs/>
              </w:rPr>
              <w:t xml:space="preserve"> </w:t>
            </w:r>
            <w:proofErr w:type="spellStart"/>
            <w:r w:rsidRPr="00CA4289">
              <w:rPr>
                <w:iCs/>
              </w:rPr>
              <w:t>Consiliului</w:t>
            </w:r>
            <w:proofErr w:type="spellEnd"/>
            <w:r w:rsidR="00BB76FB">
              <w:rPr>
                <w:iCs/>
              </w:rPr>
              <w:t xml:space="preserve"> </w:t>
            </w:r>
            <w:proofErr w:type="spellStart"/>
            <w:r w:rsidR="00BB76FB">
              <w:rPr>
                <w:iCs/>
              </w:rPr>
              <w:t>profesoral</w:t>
            </w:r>
            <w:proofErr w:type="spellEnd"/>
            <w:r w:rsidR="00BB76FB">
              <w:rPr>
                <w:iCs/>
              </w:rPr>
              <w:t xml:space="preserve">, </w:t>
            </w:r>
            <w:proofErr w:type="spellStart"/>
            <w:r w:rsidR="00BB76FB">
              <w:rPr>
                <w:iCs/>
              </w:rPr>
              <w:t>proces</w:t>
            </w:r>
            <w:proofErr w:type="spellEnd"/>
            <w:r w:rsidR="00BB76FB">
              <w:rPr>
                <w:iCs/>
              </w:rPr>
              <w:t xml:space="preserve">-verbal nr. 4 </w:t>
            </w:r>
            <w:proofErr w:type="gramStart"/>
            <w:r w:rsidR="00BB76FB">
              <w:rPr>
                <w:iCs/>
              </w:rPr>
              <w:t>din</w:t>
            </w:r>
            <w:proofErr w:type="gramEnd"/>
            <w:r w:rsidR="00BB76FB">
              <w:rPr>
                <w:iCs/>
              </w:rPr>
              <w:t xml:space="preserve"> 15.09.2022</w:t>
            </w:r>
            <w:r w:rsidRPr="00CA4289">
              <w:t>);</w:t>
            </w:r>
          </w:p>
          <w:p w14:paraId="18420891" w14:textId="32F5A5CB" w:rsidR="0018678F" w:rsidRDefault="0018678F" w:rsidP="0018678F">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p w14:paraId="68118542" w14:textId="53EA570E" w:rsidR="00F842E4" w:rsidRPr="00C309CB" w:rsidRDefault="0018678F" w:rsidP="00C309CB">
            <w:pPr>
              <w:pStyle w:val="a4"/>
              <w:numPr>
                <w:ilvl w:val="0"/>
                <w:numId w:val="2"/>
              </w:numPr>
              <w:rPr>
                <w:iCs/>
              </w:rPr>
            </w:pPr>
            <w:proofErr w:type="spellStart"/>
            <w:r w:rsidRPr="0018678F">
              <w:rPr>
                <w:iCs/>
              </w:rPr>
              <w:t>Informarea</w:t>
            </w:r>
            <w:proofErr w:type="spellEnd"/>
            <w:r w:rsidRPr="0018678F">
              <w:rPr>
                <w:iCs/>
              </w:rPr>
              <w:t xml:space="preserve"> </w:t>
            </w:r>
            <w:proofErr w:type="spellStart"/>
            <w:r w:rsidRPr="0018678F">
              <w:rPr>
                <w:iCs/>
              </w:rPr>
              <w:t>copiilor</w:t>
            </w:r>
            <w:proofErr w:type="spellEnd"/>
            <w:r w:rsidRPr="0018678F">
              <w:rPr>
                <w:iCs/>
              </w:rPr>
              <w:t>/</w:t>
            </w:r>
            <w:proofErr w:type="spellStart"/>
            <w:r w:rsidRPr="0018678F">
              <w:rPr>
                <w:iCs/>
              </w:rPr>
              <w:t>elevilor</w:t>
            </w:r>
            <w:proofErr w:type="spellEnd"/>
            <w:r w:rsidRPr="0018678F">
              <w:rPr>
                <w:iCs/>
              </w:rPr>
              <w:t xml:space="preserve"> cu </w:t>
            </w:r>
            <w:proofErr w:type="spellStart"/>
            <w:r w:rsidRPr="0018678F">
              <w:rPr>
                <w:iCs/>
              </w:rPr>
              <w:t>regulile</w:t>
            </w:r>
            <w:proofErr w:type="spellEnd"/>
            <w:r w:rsidRPr="0018678F">
              <w:rPr>
                <w:iCs/>
              </w:rPr>
              <w:t xml:space="preserve"> de </w:t>
            </w:r>
            <w:proofErr w:type="spellStart"/>
            <w:r w:rsidRPr="0018678F">
              <w:t>de</w:t>
            </w:r>
            <w:proofErr w:type="spellEnd"/>
            <w:r w:rsidRPr="0018678F">
              <w:t xml:space="preserve"> </w:t>
            </w:r>
            <w:proofErr w:type="spellStart"/>
            <w:r w:rsidRPr="0018678F">
              <w:t>circulație</w:t>
            </w:r>
            <w:proofErr w:type="spellEnd"/>
            <w:r w:rsidRPr="0018678F">
              <w:t xml:space="preserve"> </w:t>
            </w:r>
            <w:proofErr w:type="spellStart"/>
            <w:r w:rsidRPr="0018678F">
              <w:t>rutieră</w:t>
            </w:r>
            <w:proofErr w:type="spellEnd"/>
            <w:r w:rsidRPr="0018678F">
              <w:t xml:space="preserve">, a </w:t>
            </w:r>
            <w:proofErr w:type="spellStart"/>
            <w:r w:rsidRPr="0018678F">
              <w:t>tehnicii</w:t>
            </w:r>
            <w:proofErr w:type="spellEnd"/>
            <w:r w:rsidRPr="0018678F">
              <w:t xml:space="preserve"> </w:t>
            </w:r>
            <w:proofErr w:type="spellStart"/>
            <w:r w:rsidRPr="0018678F">
              <w:t>securității</w:t>
            </w:r>
            <w:proofErr w:type="spellEnd"/>
            <w:r w:rsidRPr="0018678F">
              <w:t xml:space="preserve">, de </w:t>
            </w:r>
            <w:proofErr w:type="spellStart"/>
            <w:r w:rsidRPr="0018678F">
              <w:t>prevenire</w:t>
            </w:r>
            <w:proofErr w:type="spellEnd"/>
            <w:r w:rsidRPr="0018678F">
              <w:t xml:space="preserve"> a </w:t>
            </w:r>
            <w:proofErr w:type="spellStart"/>
            <w:r w:rsidRPr="0018678F">
              <w:t>situațiilor</w:t>
            </w:r>
            <w:proofErr w:type="spellEnd"/>
            <w:r w:rsidRPr="0018678F">
              <w:t xml:space="preserve"> de </w:t>
            </w:r>
            <w:proofErr w:type="spellStart"/>
            <w:r w:rsidRPr="0018678F">
              <w:t>risc</w:t>
            </w:r>
            <w:proofErr w:type="spellEnd"/>
            <w:r w:rsidRPr="0018678F">
              <w:t xml:space="preserve"> </w:t>
            </w:r>
            <w:proofErr w:type="spellStart"/>
            <w:r w:rsidRPr="0018678F">
              <w:t>și</w:t>
            </w:r>
            <w:proofErr w:type="spellEnd"/>
            <w:r w:rsidRPr="0018678F">
              <w:t xml:space="preserve"> de </w:t>
            </w:r>
            <w:proofErr w:type="spellStart"/>
            <w:r w:rsidRPr="0018678F">
              <w:t>acordare</w:t>
            </w:r>
            <w:proofErr w:type="spellEnd"/>
            <w:r w:rsidRPr="0018678F">
              <w:t xml:space="preserve"> a </w:t>
            </w:r>
            <w:proofErr w:type="spellStart"/>
            <w:r w:rsidRPr="0018678F">
              <w:t>primului</w:t>
            </w:r>
            <w:proofErr w:type="spellEnd"/>
            <w:r w:rsidRPr="0018678F">
              <w:t xml:space="preserve"> </w:t>
            </w:r>
            <w:proofErr w:type="spellStart"/>
            <w:r w:rsidRPr="0018678F">
              <w:t>ajutor</w:t>
            </w:r>
            <w:proofErr w:type="spellEnd"/>
            <w:r w:rsidR="00C309CB">
              <w:t>.</w:t>
            </w:r>
          </w:p>
        </w:tc>
      </w:tr>
      <w:tr w:rsidR="00F842E4" w:rsidRPr="00E938A0" w14:paraId="43481072" w14:textId="77777777" w:rsidTr="00DF435F">
        <w:tc>
          <w:tcPr>
            <w:tcW w:w="2069" w:type="dxa"/>
          </w:tcPr>
          <w:p w14:paraId="3315F219" w14:textId="77777777" w:rsidR="00F842E4" w:rsidRPr="00BD4375" w:rsidRDefault="00F842E4" w:rsidP="00F842E4">
            <w:pPr>
              <w:jc w:val="left"/>
            </w:pPr>
            <w:r w:rsidRPr="00BD4375">
              <w:t>Constatări</w:t>
            </w:r>
          </w:p>
        </w:tc>
        <w:tc>
          <w:tcPr>
            <w:tcW w:w="7570" w:type="dxa"/>
            <w:gridSpan w:val="3"/>
          </w:tcPr>
          <w:p w14:paraId="6BF579A1" w14:textId="4EFFE741" w:rsidR="00F842E4" w:rsidRPr="00C309CB" w:rsidRDefault="00C309CB" w:rsidP="00C309CB">
            <w:pPr>
              <w:rPr>
                <w:lang w:val="en-US"/>
              </w:rPr>
            </w:pPr>
            <w:r>
              <w:rPr>
                <w:rFonts w:eastAsia="Times New Roman"/>
                <w:iCs/>
              </w:rPr>
              <w:t xml:space="preserve">Cadrele didactice informează </w:t>
            </w:r>
            <w:r w:rsidR="006E2B38" w:rsidRPr="006E2B38">
              <w:rPr>
                <w:rFonts w:eastAsia="Times New Roman"/>
                <w:iCs/>
              </w:rPr>
              <w:t>elevi</w:t>
            </w:r>
            <w:r>
              <w:rPr>
                <w:rFonts w:eastAsia="Times New Roman"/>
                <w:iCs/>
              </w:rPr>
              <w:t xml:space="preserve">i în cadrul orelor de cerc cu regulile de circulaţie rutieră, </w:t>
            </w:r>
            <w:r w:rsidRPr="00D25024">
              <w:rPr>
                <w:lang w:val="en-US"/>
              </w:rPr>
              <w:t xml:space="preserve">a </w:t>
            </w:r>
            <w:proofErr w:type="spellStart"/>
            <w:r w:rsidRPr="00D25024">
              <w:rPr>
                <w:lang w:val="en-US"/>
              </w:rPr>
              <w:t>tehnicii</w:t>
            </w:r>
            <w:proofErr w:type="spellEnd"/>
            <w:r w:rsidRPr="00D25024">
              <w:rPr>
                <w:lang w:val="en-US"/>
              </w:rPr>
              <w:t xml:space="preserve"> </w:t>
            </w:r>
            <w:proofErr w:type="spellStart"/>
            <w:r w:rsidRPr="00D25024">
              <w:rPr>
                <w:lang w:val="en-US"/>
              </w:rPr>
              <w:t>securității</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risc</w:t>
            </w:r>
            <w:proofErr w:type="spellEnd"/>
            <w:r w:rsidRPr="00D25024">
              <w:rPr>
                <w:lang w:val="en-US"/>
              </w:rPr>
              <w:t xml:space="preserve"> </w:t>
            </w:r>
            <w:proofErr w:type="spellStart"/>
            <w:r w:rsidRPr="00D25024">
              <w:rPr>
                <w:lang w:val="en-US"/>
              </w:rPr>
              <w:t>ș</w:t>
            </w:r>
            <w:r>
              <w:rPr>
                <w:lang w:val="en-US"/>
              </w:rPr>
              <w:t>i</w:t>
            </w:r>
            <w:proofErr w:type="spellEnd"/>
            <w:r>
              <w:rPr>
                <w:lang w:val="en-US"/>
              </w:rPr>
              <w:t xml:space="preserve"> de </w:t>
            </w:r>
            <w:proofErr w:type="spellStart"/>
            <w:r>
              <w:rPr>
                <w:lang w:val="en-US"/>
              </w:rPr>
              <w:t>acordare</w:t>
            </w:r>
            <w:proofErr w:type="spellEnd"/>
            <w:r>
              <w:rPr>
                <w:lang w:val="en-US"/>
              </w:rPr>
              <w:t xml:space="preserve"> a </w:t>
            </w:r>
            <w:proofErr w:type="spellStart"/>
            <w:r>
              <w:rPr>
                <w:lang w:val="en-US"/>
              </w:rPr>
              <w:t>primului</w:t>
            </w:r>
            <w:proofErr w:type="spellEnd"/>
            <w:r>
              <w:rPr>
                <w:lang w:val="en-US"/>
              </w:rPr>
              <w:t xml:space="preserve"> </w:t>
            </w:r>
            <w:proofErr w:type="spellStart"/>
            <w:r>
              <w:rPr>
                <w:lang w:val="en-US"/>
              </w:rPr>
              <w:t>ajutor</w:t>
            </w:r>
            <w:proofErr w:type="spellEnd"/>
            <w:r w:rsidR="006E2B38" w:rsidRPr="006E2B38">
              <w:rPr>
                <w:rFonts w:eastAsia="Times New Roman"/>
                <w:iCs/>
              </w:rPr>
              <w:t>, p</w:t>
            </w:r>
            <w:r>
              <w:rPr>
                <w:rFonts w:eastAsia="Times New Roman"/>
                <w:iCs/>
              </w:rPr>
              <w:t>rofilaxia gripei sezoniere etc.</w:t>
            </w:r>
          </w:p>
        </w:tc>
      </w:tr>
      <w:tr w:rsidR="00F842E4" w:rsidRPr="00E938A0" w14:paraId="00FE91CA" w14:textId="77777777" w:rsidTr="00415CB2">
        <w:tc>
          <w:tcPr>
            <w:tcW w:w="2069" w:type="dxa"/>
          </w:tcPr>
          <w:p w14:paraId="3EABC21A" w14:textId="77777777" w:rsidR="00F842E4" w:rsidRPr="00BD4375" w:rsidRDefault="00F842E4" w:rsidP="00F842E4">
            <w:pPr>
              <w:jc w:val="left"/>
            </w:pPr>
            <w:r>
              <w:t>Pondere și punctaj acordat</w:t>
            </w:r>
            <w:r w:rsidRPr="00BD4375">
              <w:t xml:space="preserve"> </w:t>
            </w:r>
          </w:p>
        </w:tc>
        <w:tc>
          <w:tcPr>
            <w:tcW w:w="1475" w:type="dxa"/>
          </w:tcPr>
          <w:p w14:paraId="5E422D5F" w14:textId="77777777" w:rsidR="00F842E4" w:rsidRPr="00E938A0" w:rsidRDefault="00F842E4" w:rsidP="00F842E4">
            <w:r w:rsidRPr="00BD4375">
              <w:t>Pondere:</w:t>
            </w:r>
            <w:r w:rsidRPr="00E938A0">
              <w:t xml:space="preserve"> </w:t>
            </w:r>
            <w:r>
              <w:rPr>
                <w:bCs/>
              </w:rPr>
              <w:t>1</w:t>
            </w:r>
          </w:p>
        </w:tc>
        <w:tc>
          <w:tcPr>
            <w:tcW w:w="3827" w:type="dxa"/>
          </w:tcPr>
          <w:p w14:paraId="2BD36BC1" w14:textId="1C9CFC2E" w:rsidR="00F842E4" w:rsidRPr="00E938A0" w:rsidRDefault="00F842E4" w:rsidP="00F842E4">
            <w:r>
              <w:t>Autoevaluare conform criteriilor: -</w:t>
            </w:r>
            <w:r w:rsidR="00C309CB">
              <w:t xml:space="preserve"> 1</w:t>
            </w:r>
          </w:p>
        </w:tc>
        <w:tc>
          <w:tcPr>
            <w:tcW w:w="2268" w:type="dxa"/>
          </w:tcPr>
          <w:p w14:paraId="68D9A793" w14:textId="6DE089E9" w:rsidR="00F842E4" w:rsidRPr="00D25024" w:rsidRDefault="00F842E4" w:rsidP="00F842E4">
            <w:r>
              <w:t xml:space="preserve">Punctaj acordat: - </w:t>
            </w:r>
            <w:r w:rsidR="00C309CB">
              <w:t>1</w:t>
            </w:r>
          </w:p>
        </w:tc>
      </w:tr>
      <w:tr w:rsidR="00F842E4" w:rsidRPr="00E938A0" w14:paraId="2BDFA348" w14:textId="77777777" w:rsidTr="00DF435F">
        <w:tc>
          <w:tcPr>
            <w:tcW w:w="7371" w:type="dxa"/>
            <w:gridSpan w:val="3"/>
          </w:tcPr>
          <w:p w14:paraId="412BAEA0" w14:textId="0E39E44F" w:rsidR="00F842E4" w:rsidRPr="00415CB2" w:rsidRDefault="00F842E4" w:rsidP="00F842E4">
            <w:pPr>
              <w:rPr>
                <w:b/>
                <w:bCs/>
              </w:rPr>
            </w:pPr>
            <w:r w:rsidRPr="00415CB2">
              <w:rPr>
                <w:b/>
                <w:bCs/>
              </w:rPr>
              <w:t>Total standard</w:t>
            </w:r>
            <w:r w:rsidR="00D86EEC">
              <w:rPr>
                <w:b/>
                <w:bCs/>
              </w:rPr>
              <w:t>:</w:t>
            </w:r>
            <w:r w:rsidR="009901D4">
              <w:rPr>
                <w:b/>
                <w:bCs/>
              </w:rPr>
              <w:t xml:space="preserve"> 9</w:t>
            </w:r>
            <w:r w:rsidR="00D86EEC">
              <w:rPr>
                <w:b/>
                <w:bCs/>
              </w:rPr>
              <w:t xml:space="preserve"> puncte</w:t>
            </w:r>
          </w:p>
        </w:tc>
        <w:tc>
          <w:tcPr>
            <w:tcW w:w="2268" w:type="dxa"/>
          </w:tcPr>
          <w:p w14:paraId="43D70B77" w14:textId="77777777" w:rsidR="00F842E4" w:rsidRPr="00415CB2" w:rsidRDefault="00F842E4" w:rsidP="00F842E4">
            <w:pPr>
              <w:rPr>
                <w:b/>
                <w:bCs/>
              </w:rPr>
            </w:pPr>
          </w:p>
        </w:tc>
      </w:tr>
    </w:tbl>
    <w:p w14:paraId="5576AD16" w14:textId="77777777" w:rsidR="00BE25C9" w:rsidRDefault="00BE25C9" w:rsidP="00D25024">
      <w:pPr>
        <w:pStyle w:val="2"/>
        <w:rPr>
          <w:lang w:val="en-US"/>
        </w:rPr>
      </w:pPr>
      <w:bookmarkStart w:id="7" w:name="_Toc46741864"/>
      <w:bookmarkStart w:id="8" w:name="_Toc48389082"/>
    </w:p>
    <w:p w14:paraId="1DC9F2C1" w14:textId="5DE5D704" w:rsidR="00D25024" w:rsidRPr="00D25024" w:rsidRDefault="00D25024" w:rsidP="00D25024">
      <w:pPr>
        <w:pStyle w:val="2"/>
        <w:rPr>
          <w:lang w:val="en-US"/>
        </w:rPr>
      </w:pPr>
      <w:r w:rsidRPr="00D25024">
        <w:rPr>
          <w:lang w:val="en-US"/>
        </w:rPr>
        <w:t xml:space="preserve">Standard 1.2. </w:t>
      </w:r>
      <w:proofErr w:type="spellStart"/>
      <w:r w:rsidRPr="00D25024">
        <w:rPr>
          <w:lang w:val="en-US"/>
        </w:rPr>
        <w:t>Instituția</w:t>
      </w:r>
      <w:proofErr w:type="spellEnd"/>
      <w:r w:rsidRPr="00D25024">
        <w:rPr>
          <w:lang w:val="en-US"/>
        </w:rPr>
        <w:t xml:space="preserve"> </w:t>
      </w:r>
      <w:proofErr w:type="spellStart"/>
      <w:r w:rsidRPr="00D25024">
        <w:rPr>
          <w:lang w:val="en-US"/>
        </w:rPr>
        <w:t>dezvoltă</w:t>
      </w:r>
      <w:proofErr w:type="spellEnd"/>
      <w:r w:rsidRPr="00D25024">
        <w:rPr>
          <w:lang w:val="en-US"/>
        </w:rPr>
        <w:t xml:space="preserve"> </w:t>
      </w:r>
      <w:proofErr w:type="spellStart"/>
      <w:r w:rsidRPr="00D25024">
        <w:rPr>
          <w:lang w:val="en-US"/>
        </w:rPr>
        <w:t>parteneriate</w:t>
      </w:r>
      <w:proofErr w:type="spellEnd"/>
      <w:r w:rsidRPr="00D25024">
        <w:rPr>
          <w:lang w:val="en-US"/>
        </w:rPr>
        <w:t xml:space="preserve"> </w:t>
      </w:r>
      <w:proofErr w:type="spellStart"/>
      <w:r w:rsidRPr="00D25024">
        <w:rPr>
          <w:lang w:val="en-US"/>
        </w:rPr>
        <w:t>comunitare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vederea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integrității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psihice</w:t>
      </w:r>
      <w:proofErr w:type="spellEnd"/>
      <w:r w:rsidRPr="00D25024">
        <w:rPr>
          <w:lang w:val="en-US"/>
        </w:rPr>
        <w:t xml:space="preserve"> a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bookmarkEnd w:id="7"/>
      <w:bookmarkEnd w:id="8"/>
      <w:proofErr w:type="spellEnd"/>
    </w:p>
    <w:p w14:paraId="677294C0"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31C18442" w14:textId="77777777" w:rsidR="00D25024" w:rsidRPr="00D25024" w:rsidRDefault="00D25024" w:rsidP="00D25024">
      <w:pPr>
        <w:rPr>
          <w:lang w:val="en-US"/>
        </w:rPr>
      </w:pPr>
      <w:r w:rsidRPr="00D25024">
        <w:rPr>
          <w:b/>
          <w:bCs/>
          <w:lang w:val="en-US"/>
        </w:rPr>
        <w:t>Indicator 1.2.1.</w:t>
      </w:r>
      <w:r w:rsidRPr="00D25024">
        <w:rPr>
          <w:lang w:val="en-US"/>
        </w:rPr>
        <w:t xml:space="preserve"> </w:t>
      </w:r>
      <w:proofErr w:type="spellStart"/>
      <w:r w:rsidRPr="00D25024">
        <w:rPr>
          <w:lang w:val="en-US"/>
        </w:rPr>
        <w:t>Proiectarea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acțiunilor</w:t>
      </w:r>
      <w:proofErr w:type="spellEnd"/>
      <w:r w:rsidRPr="00D25024">
        <w:rPr>
          <w:lang w:val="en-US"/>
        </w:rPr>
        <w:t xml:space="preserve"> de </w:t>
      </w:r>
      <w:proofErr w:type="spellStart"/>
      <w:r w:rsidRPr="00D25024">
        <w:rPr>
          <w:lang w:val="en-US"/>
        </w:rPr>
        <w:t>colaborare</w:t>
      </w:r>
      <w:proofErr w:type="spellEnd"/>
      <w:r w:rsidRPr="00D25024">
        <w:rPr>
          <w:lang w:val="en-US"/>
        </w:rPr>
        <w:t xml:space="preserve"> cu </w:t>
      </w:r>
      <w:proofErr w:type="spellStart"/>
      <w:r w:rsidRPr="00D25024">
        <w:rPr>
          <w:lang w:val="en-US"/>
        </w:rPr>
        <w:t>familia</w:t>
      </w:r>
      <w:proofErr w:type="spellEnd"/>
      <w:r w:rsidRPr="00D25024">
        <w:rPr>
          <w:lang w:val="en-US"/>
        </w:rPr>
        <w:t xml:space="preserve">, cu </w:t>
      </w:r>
      <w:proofErr w:type="spellStart"/>
      <w:r w:rsidRPr="00D25024">
        <w:rPr>
          <w:lang w:val="en-US"/>
        </w:rPr>
        <w:t>autoritatea</w:t>
      </w:r>
      <w:proofErr w:type="spellEnd"/>
      <w:r w:rsidRPr="00D25024">
        <w:rPr>
          <w:lang w:val="en-US"/>
        </w:rPr>
        <w:t xml:space="preserve"> </w:t>
      </w:r>
      <w:proofErr w:type="spellStart"/>
      <w:r w:rsidRPr="00D25024">
        <w:rPr>
          <w:lang w:val="en-US"/>
        </w:rPr>
        <w:t>publică</w:t>
      </w:r>
      <w:proofErr w:type="spellEnd"/>
      <w:r w:rsidRPr="00D25024">
        <w:rPr>
          <w:lang w:val="en-US"/>
        </w:rPr>
        <w:t xml:space="preserve"> </w:t>
      </w:r>
      <w:proofErr w:type="spellStart"/>
      <w:r w:rsidRPr="00D25024">
        <w:rPr>
          <w:lang w:val="en-US"/>
        </w:rPr>
        <w:t>locală</w:t>
      </w:r>
      <w:proofErr w:type="spellEnd"/>
      <w:r w:rsidRPr="00D25024">
        <w:rPr>
          <w:lang w:val="en-US"/>
        </w:rPr>
        <w:t xml:space="preserve">, cu </w:t>
      </w:r>
      <w:proofErr w:type="spellStart"/>
      <w:r w:rsidRPr="00D25024">
        <w:rPr>
          <w:lang w:val="en-US"/>
        </w:rPr>
        <w:t>alte</w:t>
      </w:r>
      <w:proofErr w:type="spellEnd"/>
      <w:r w:rsidRPr="00D25024">
        <w:rPr>
          <w:lang w:val="en-US"/>
        </w:rPr>
        <w:t xml:space="preserve"> </w:t>
      </w:r>
      <w:proofErr w:type="spellStart"/>
      <w:r w:rsidRPr="00D25024">
        <w:rPr>
          <w:lang w:val="en-US"/>
        </w:rPr>
        <w:t>instituții</w:t>
      </w:r>
      <w:proofErr w:type="spellEnd"/>
      <w:r w:rsidRPr="00D25024">
        <w:rPr>
          <w:lang w:val="en-US"/>
        </w:rPr>
        <w:t xml:space="preserve"> cu </w:t>
      </w:r>
      <w:proofErr w:type="spellStart"/>
      <w:r w:rsidRPr="00D25024">
        <w:rPr>
          <w:lang w:val="en-US"/>
        </w:rPr>
        <w:t>atribuții</w:t>
      </w:r>
      <w:proofErr w:type="spellEnd"/>
      <w:r w:rsidRPr="00D25024">
        <w:rPr>
          <w:lang w:val="en-US"/>
        </w:rPr>
        <w:t xml:space="preserve"> </w:t>
      </w:r>
      <w:proofErr w:type="spellStart"/>
      <w:r w:rsidRPr="00D25024">
        <w:rPr>
          <w:lang w:val="en-US"/>
        </w:rPr>
        <w:t>legale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sensul</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informare</w:t>
      </w:r>
      <w:proofErr w:type="spellEnd"/>
      <w:r w:rsidRPr="00D25024">
        <w:rPr>
          <w:lang w:val="en-US"/>
        </w:rPr>
        <w:t xml:space="preserve"> a lor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procedurii</w:t>
      </w:r>
      <w:proofErr w:type="spellEnd"/>
      <w:r w:rsidRPr="00D25024">
        <w:rPr>
          <w:lang w:val="en-US"/>
        </w:rPr>
        <w:t xml:space="preserve"> </w:t>
      </w:r>
      <w:proofErr w:type="spellStart"/>
      <w:r w:rsidRPr="00D25024">
        <w:rPr>
          <w:lang w:val="en-US"/>
        </w:rPr>
        <w:t>legale</w:t>
      </w:r>
      <w:proofErr w:type="spellEnd"/>
      <w:r w:rsidRPr="00D25024">
        <w:rPr>
          <w:lang w:val="en-US"/>
        </w:rPr>
        <w:t xml:space="preserve"> de </w:t>
      </w:r>
      <w:proofErr w:type="spellStart"/>
      <w:r w:rsidRPr="00D25024">
        <w:rPr>
          <w:lang w:val="en-US"/>
        </w:rPr>
        <w:t>intervenție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cazurile</w:t>
      </w:r>
      <w:proofErr w:type="spellEnd"/>
      <w:r w:rsidRPr="00D25024">
        <w:rPr>
          <w:lang w:val="en-US"/>
        </w:rPr>
        <w:t xml:space="preserve"> ANET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535D18" w:rsidRPr="00E938A0" w14:paraId="2C2FBDF5" w14:textId="77777777" w:rsidTr="00DF435F">
        <w:tc>
          <w:tcPr>
            <w:tcW w:w="2069" w:type="dxa"/>
          </w:tcPr>
          <w:p w14:paraId="67FBB124" w14:textId="77777777" w:rsidR="00535D18" w:rsidRPr="00BD4375" w:rsidRDefault="00535D18" w:rsidP="00DF435F">
            <w:pPr>
              <w:jc w:val="left"/>
            </w:pPr>
            <w:r w:rsidRPr="00BD4375">
              <w:t xml:space="preserve">Dovezi </w:t>
            </w:r>
          </w:p>
        </w:tc>
        <w:tc>
          <w:tcPr>
            <w:tcW w:w="7570" w:type="dxa"/>
            <w:gridSpan w:val="3"/>
          </w:tcPr>
          <w:p w14:paraId="6C00C37E" w14:textId="5805ABE6" w:rsidR="00C309CB" w:rsidRDefault="00C309CB" w:rsidP="00C309CB">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BB76FB">
              <w:rPr>
                <w:iCs/>
              </w:rPr>
              <w:t>ărel</w:t>
            </w:r>
            <w:proofErr w:type="spellEnd"/>
            <w:r w:rsidR="00BB76FB">
              <w:rPr>
                <w:iCs/>
              </w:rPr>
              <w:t xml:space="preserve">” </w:t>
            </w:r>
            <w:proofErr w:type="spellStart"/>
            <w:r w:rsidR="00BB76FB">
              <w:rPr>
                <w:iCs/>
              </w:rPr>
              <w:t>pentru</w:t>
            </w:r>
            <w:proofErr w:type="spellEnd"/>
            <w:r w:rsidR="00BB76FB">
              <w:rPr>
                <w:iCs/>
              </w:rPr>
              <w:t xml:space="preserve"> </w:t>
            </w:r>
            <w:proofErr w:type="spellStart"/>
            <w:r w:rsidR="00BB76FB">
              <w:rPr>
                <w:iCs/>
              </w:rPr>
              <w:t>anul</w:t>
            </w:r>
            <w:proofErr w:type="spellEnd"/>
            <w:r w:rsidR="00BB76FB">
              <w:rPr>
                <w:iCs/>
              </w:rPr>
              <w:t xml:space="preserve"> de </w:t>
            </w:r>
            <w:proofErr w:type="spellStart"/>
            <w:r w:rsidR="00BB76FB">
              <w:rPr>
                <w:iCs/>
              </w:rPr>
              <w:t>studii</w:t>
            </w:r>
            <w:proofErr w:type="spellEnd"/>
            <w:r w:rsidR="00BB76FB">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BB76FB">
              <w:rPr>
                <w:iCs/>
              </w:rPr>
              <w:t>oces</w:t>
            </w:r>
            <w:proofErr w:type="spellEnd"/>
            <w:r w:rsidR="00BB76FB">
              <w:rPr>
                <w:iCs/>
              </w:rPr>
              <w:t>-verbal nr.4 din 15.09.2022</w:t>
            </w:r>
            <w:r>
              <w:rPr>
                <w:iCs/>
              </w:rPr>
              <w:t>);</w:t>
            </w:r>
          </w:p>
          <w:p w14:paraId="0837EAAD" w14:textId="54E24045" w:rsidR="00F8214A" w:rsidRPr="008B4D9C" w:rsidRDefault="00076498" w:rsidP="00F8214A">
            <w:pPr>
              <w:numPr>
                <w:ilvl w:val="0"/>
                <w:numId w:val="2"/>
              </w:numPr>
              <w:rPr>
                <w:iCs/>
                <w:lang w:val="en-US"/>
              </w:rPr>
            </w:pPr>
            <w:proofErr w:type="spellStart"/>
            <w:r>
              <w:rPr>
                <w:iCs/>
                <w:lang w:val="en-US"/>
              </w:rPr>
              <w:t>Planul</w:t>
            </w:r>
            <w:proofErr w:type="spellEnd"/>
            <w:r w:rsidR="00F8214A" w:rsidRPr="008B4D9C">
              <w:rPr>
                <w:iCs/>
                <w:lang w:val="en-US"/>
              </w:rPr>
              <w:t xml:space="preserve"> de </w:t>
            </w:r>
            <w:proofErr w:type="spellStart"/>
            <w:r w:rsidR="00F8214A" w:rsidRPr="008B4D9C">
              <w:rPr>
                <w:iCs/>
                <w:lang w:val="en-US"/>
              </w:rPr>
              <w:t>acţiuni</w:t>
            </w:r>
            <w:proofErr w:type="spellEnd"/>
            <w:r w:rsidR="00F8214A" w:rsidRPr="008B4D9C">
              <w:rPr>
                <w:iCs/>
                <w:lang w:val="en-US"/>
              </w:rPr>
              <w:t xml:space="preserve"> </w:t>
            </w:r>
            <w:proofErr w:type="spellStart"/>
            <w:r w:rsidR="00F8214A" w:rsidRPr="008B4D9C">
              <w:rPr>
                <w:iCs/>
                <w:lang w:val="en-US"/>
              </w:rPr>
              <w:t>pentru</w:t>
            </w:r>
            <w:proofErr w:type="spellEnd"/>
            <w:r w:rsidR="00F8214A" w:rsidRPr="008B4D9C">
              <w:rPr>
                <w:iCs/>
                <w:lang w:val="en-US"/>
              </w:rPr>
              <w:t xml:space="preserve"> </w:t>
            </w:r>
            <w:proofErr w:type="spellStart"/>
            <w:r w:rsidR="00F8214A" w:rsidRPr="008B4D9C">
              <w:rPr>
                <w:iCs/>
                <w:lang w:val="en-US"/>
              </w:rPr>
              <w:t>prevenirea</w:t>
            </w:r>
            <w:proofErr w:type="spellEnd"/>
            <w:r w:rsidR="00F8214A" w:rsidRPr="008B4D9C">
              <w:rPr>
                <w:iCs/>
                <w:lang w:val="en-US"/>
              </w:rPr>
              <w:t xml:space="preserve">, </w:t>
            </w:r>
            <w:proofErr w:type="spellStart"/>
            <w:r w:rsidR="00F8214A" w:rsidRPr="008B4D9C">
              <w:rPr>
                <w:iCs/>
                <w:lang w:val="en-US"/>
              </w:rPr>
              <w:t>abordarea</w:t>
            </w:r>
            <w:proofErr w:type="spellEnd"/>
            <w:r w:rsidR="00F8214A" w:rsidRPr="008B4D9C">
              <w:rPr>
                <w:iCs/>
                <w:lang w:val="en-US"/>
              </w:rPr>
              <w:t xml:space="preserve"> </w:t>
            </w:r>
            <w:proofErr w:type="spellStart"/>
            <w:r w:rsidR="00F8214A" w:rsidRPr="008B4D9C">
              <w:rPr>
                <w:iCs/>
                <w:lang w:val="en-US"/>
              </w:rPr>
              <w:t>şi</w:t>
            </w:r>
            <w:proofErr w:type="spellEnd"/>
            <w:r w:rsidR="00F8214A" w:rsidRPr="008B4D9C">
              <w:rPr>
                <w:iCs/>
                <w:lang w:val="en-US"/>
              </w:rPr>
              <w:t xml:space="preserve"> </w:t>
            </w:r>
            <w:proofErr w:type="spellStart"/>
            <w:r w:rsidR="00F8214A" w:rsidRPr="008B4D9C">
              <w:rPr>
                <w:iCs/>
                <w:lang w:val="en-US"/>
              </w:rPr>
              <w:t>monitorizarea</w:t>
            </w:r>
            <w:proofErr w:type="spellEnd"/>
            <w:r w:rsidR="00F8214A" w:rsidRPr="008B4D9C">
              <w:rPr>
                <w:iCs/>
                <w:lang w:val="en-US"/>
              </w:rPr>
              <w:t xml:space="preserve"> </w:t>
            </w:r>
            <w:proofErr w:type="spellStart"/>
            <w:r w:rsidR="00F8214A" w:rsidRPr="008B4D9C">
              <w:rPr>
                <w:iCs/>
                <w:lang w:val="en-US"/>
              </w:rPr>
              <w:t>cazurilor</w:t>
            </w:r>
            <w:proofErr w:type="spellEnd"/>
            <w:r w:rsidR="008B4D9C">
              <w:rPr>
                <w:iCs/>
                <w:lang w:val="en-US"/>
              </w:rPr>
              <w:t xml:space="preserve"> de </w:t>
            </w:r>
            <w:proofErr w:type="spellStart"/>
            <w:r w:rsidR="008B4D9C">
              <w:rPr>
                <w:iCs/>
                <w:lang w:val="en-US"/>
              </w:rPr>
              <w:t>violenţă</w:t>
            </w:r>
            <w:proofErr w:type="spellEnd"/>
            <w:r w:rsidR="00BB76FB">
              <w:rPr>
                <w:iCs/>
                <w:lang w:val="en-US"/>
              </w:rPr>
              <w:t xml:space="preserve">, </w:t>
            </w:r>
            <w:proofErr w:type="spellStart"/>
            <w:r w:rsidR="00BB76FB">
              <w:rPr>
                <w:iCs/>
                <w:lang w:val="en-US"/>
              </w:rPr>
              <w:t>abuz</w:t>
            </w:r>
            <w:proofErr w:type="spellEnd"/>
            <w:r w:rsidR="00BB76FB">
              <w:rPr>
                <w:iCs/>
                <w:lang w:val="en-US"/>
              </w:rPr>
              <w:t xml:space="preserve">, </w:t>
            </w:r>
            <w:proofErr w:type="spellStart"/>
            <w:r w:rsidR="00BB76FB">
              <w:rPr>
                <w:iCs/>
                <w:lang w:val="en-US"/>
              </w:rPr>
              <w:t>neglijare</w:t>
            </w:r>
            <w:proofErr w:type="spellEnd"/>
            <w:r w:rsidR="00BB76FB">
              <w:rPr>
                <w:iCs/>
                <w:lang w:val="en-US"/>
              </w:rPr>
              <w:t xml:space="preserve">, </w:t>
            </w:r>
            <w:proofErr w:type="spellStart"/>
            <w:r w:rsidR="00BB76FB">
              <w:rPr>
                <w:iCs/>
                <w:lang w:val="en-US"/>
              </w:rPr>
              <w:t>exploatare</w:t>
            </w:r>
            <w:proofErr w:type="spellEnd"/>
            <w:r w:rsidR="00BB76FB">
              <w:rPr>
                <w:iCs/>
                <w:lang w:val="en-US"/>
              </w:rPr>
              <w:t xml:space="preserve"> </w:t>
            </w:r>
            <w:proofErr w:type="spellStart"/>
            <w:r w:rsidR="00BB76FB">
              <w:rPr>
                <w:iCs/>
                <w:lang w:val="en-US"/>
              </w:rPr>
              <w:t>și</w:t>
            </w:r>
            <w:proofErr w:type="spellEnd"/>
            <w:r w:rsidR="00BB76FB">
              <w:rPr>
                <w:iCs/>
                <w:lang w:val="en-US"/>
              </w:rPr>
              <w:t xml:space="preserve"> </w:t>
            </w:r>
            <w:proofErr w:type="spellStart"/>
            <w:r w:rsidR="00BB76FB">
              <w:rPr>
                <w:iCs/>
                <w:lang w:val="en-US"/>
              </w:rPr>
              <w:t>trafic</w:t>
            </w:r>
            <w:proofErr w:type="spellEnd"/>
            <w:r w:rsidR="00BB76FB">
              <w:rPr>
                <w:iCs/>
                <w:lang w:val="en-US"/>
              </w:rPr>
              <w:t xml:space="preserve"> al </w:t>
            </w:r>
            <w:proofErr w:type="spellStart"/>
            <w:r w:rsidR="00BB76FB">
              <w:rPr>
                <w:iCs/>
                <w:lang w:val="en-US"/>
              </w:rPr>
              <w:t>copilului</w:t>
            </w:r>
            <w:proofErr w:type="spellEnd"/>
            <w:r w:rsidR="008B4D9C">
              <w:rPr>
                <w:iCs/>
                <w:lang w:val="en-US"/>
              </w:rPr>
              <w:t xml:space="preserve"> (</w:t>
            </w:r>
            <w:proofErr w:type="spellStart"/>
            <w:r>
              <w:rPr>
                <w:iCs/>
                <w:lang w:val="en-US"/>
              </w:rPr>
              <w:t>aprobat</w:t>
            </w:r>
            <w:proofErr w:type="spellEnd"/>
            <w:r>
              <w:rPr>
                <w:iCs/>
                <w:lang w:val="en-US"/>
              </w:rPr>
              <w:t xml:space="preserve"> la </w:t>
            </w:r>
            <w:proofErr w:type="spellStart"/>
            <w:r>
              <w:rPr>
                <w:iCs/>
                <w:lang w:val="en-US"/>
              </w:rPr>
              <w:t>şedinţa</w:t>
            </w:r>
            <w:proofErr w:type="spellEnd"/>
            <w:r>
              <w:rPr>
                <w:iCs/>
                <w:lang w:val="en-US"/>
              </w:rPr>
              <w:t xml:space="preserve"> </w:t>
            </w:r>
            <w:proofErr w:type="spellStart"/>
            <w:r>
              <w:rPr>
                <w:iCs/>
                <w:lang w:val="en-US"/>
              </w:rPr>
              <w:t>Consiliului</w:t>
            </w:r>
            <w:proofErr w:type="spellEnd"/>
            <w:r>
              <w:rPr>
                <w:iCs/>
                <w:lang w:val="en-US"/>
              </w:rPr>
              <w:t xml:space="preserve"> </w:t>
            </w:r>
            <w:proofErr w:type="spellStart"/>
            <w:r>
              <w:rPr>
                <w:iCs/>
                <w:lang w:val="en-US"/>
              </w:rPr>
              <w:t>metodic</w:t>
            </w:r>
            <w:proofErr w:type="spellEnd"/>
            <w:r>
              <w:rPr>
                <w:iCs/>
                <w:lang w:val="en-US"/>
              </w:rPr>
              <w:t xml:space="preserve">, </w:t>
            </w:r>
            <w:proofErr w:type="spellStart"/>
            <w:r w:rsidR="00BB76FB">
              <w:rPr>
                <w:iCs/>
                <w:lang w:val="en-US"/>
              </w:rPr>
              <w:t>proces</w:t>
            </w:r>
            <w:proofErr w:type="spellEnd"/>
            <w:r w:rsidR="00BB76FB">
              <w:rPr>
                <w:iCs/>
                <w:lang w:val="en-US"/>
              </w:rPr>
              <w:t>-verbal nr.1 din 13</w:t>
            </w:r>
            <w:r w:rsidR="00F8214A" w:rsidRPr="008B4D9C">
              <w:rPr>
                <w:iCs/>
                <w:lang w:val="en-US"/>
              </w:rPr>
              <w:t>.09</w:t>
            </w:r>
            <w:r w:rsidR="00BB76FB">
              <w:rPr>
                <w:iCs/>
                <w:lang w:val="en-US"/>
              </w:rPr>
              <w:t>.2022</w:t>
            </w:r>
            <w:r w:rsidR="00F8214A" w:rsidRPr="008B4D9C">
              <w:rPr>
                <w:iCs/>
                <w:lang w:val="en-US"/>
              </w:rPr>
              <w:t>);</w:t>
            </w:r>
          </w:p>
          <w:p w14:paraId="601D4C6C" w14:textId="528A62F5" w:rsidR="00BB76FB" w:rsidRPr="00BB76FB" w:rsidRDefault="00142C97" w:rsidP="00BB76FB">
            <w:pPr>
              <w:pStyle w:val="a4"/>
              <w:numPr>
                <w:ilvl w:val="0"/>
                <w:numId w:val="2"/>
              </w:numPr>
              <w:rPr>
                <w:iCs/>
              </w:rPr>
            </w:pPr>
            <w:r w:rsidRPr="00522C07">
              <w:rPr>
                <w:color w:val="0D0D0D" w:themeColor="text1" w:themeTint="F2"/>
                <w:szCs w:val="24"/>
              </w:rPr>
              <w:t>O</w:t>
            </w:r>
            <w:r w:rsidRPr="00522C07">
              <w:rPr>
                <w:color w:val="0D0D0D" w:themeColor="text1" w:themeTint="F2"/>
                <w:szCs w:val="24"/>
                <w:lang w:val="ro-RO"/>
              </w:rPr>
              <w:t>rdin</w:t>
            </w:r>
            <w:r w:rsidR="00BB76FB">
              <w:rPr>
                <w:color w:val="0D0D0D" w:themeColor="text1" w:themeTint="F2"/>
                <w:szCs w:val="24"/>
                <w:lang w:val="ro-RO"/>
              </w:rPr>
              <w:t>ul nr.16-ab din 02.09.2022</w:t>
            </w:r>
            <w:r>
              <w:rPr>
                <w:color w:val="0D0D0D" w:themeColor="text1" w:themeTint="F2"/>
                <w:szCs w:val="24"/>
                <w:lang w:val="ro-RO"/>
              </w:rPr>
              <w:t xml:space="preserve"> cu privire la desemnarea cordonatorului activităţilor de prevenire, identificare, raportare, referire şi asistenţă în cazurile de </w:t>
            </w:r>
            <w:r w:rsidR="00BB76FB">
              <w:rPr>
                <w:color w:val="0D0D0D" w:themeColor="text1" w:themeTint="F2"/>
                <w:szCs w:val="24"/>
                <w:lang w:val="ro-RO"/>
              </w:rPr>
              <w:t xml:space="preserve">bullying, abuz, </w:t>
            </w:r>
            <w:proofErr w:type="spellStart"/>
            <w:r w:rsidR="00BB76FB" w:rsidRPr="00BB76FB">
              <w:rPr>
                <w:iCs/>
              </w:rPr>
              <w:t>neglijare</w:t>
            </w:r>
            <w:proofErr w:type="spellEnd"/>
            <w:r w:rsidR="00BB76FB" w:rsidRPr="00BB76FB">
              <w:rPr>
                <w:iCs/>
              </w:rPr>
              <w:t xml:space="preserve">, </w:t>
            </w:r>
            <w:proofErr w:type="spellStart"/>
            <w:r w:rsidR="00BB76FB" w:rsidRPr="00BB76FB">
              <w:rPr>
                <w:iCs/>
              </w:rPr>
              <w:t>exploatare</w:t>
            </w:r>
            <w:proofErr w:type="spellEnd"/>
            <w:r w:rsidR="00BB76FB" w:rsidRPr="00BB76FB">
              <w:rPr>
                <w:iCs/>
              </w:rPr>
              <w:t xml:space="preserve"> </w:t>
            </w:r>
            <w:proofErr w:type="spellStart"/>
            <w:r w:rsidR="00BB76FB" w:rsidRPr="00BB76FB">
              <w:rPr>
                <w:iCs/>
              </w:rPr>
              <w:t>și</w:t>
            </w:r>
            <w:proofErr w:type="spellEnd"/>
            <w:r w:rsidR="00BB76FB" w:rsidRPr="00BB76FB">
              <w:rPr>
                <w:iCs/>
              </w:rPr>
              <w:t xml:space="preserve"> </w:t>
            </w:r>
            <w:proofErr w:type="spellStart"/>
            <w:r w:rsidR="00BB76FB" w:rsidRPr="00BB76FB">
              <w:rPr>
                <w:iCs/>
              </w:rPr>
              <w:t>trafic</w:t>
            </w:r>
            <w:proofErr w:type="spellEnd"/>
            <w:r w:rsidR="00BB76FB" w:rsidRPr="00BB76FB">
              <w:rPr>
                <w:iCs/>
              </w:rPr>
              <w:t xml:space="preserve"> al </w:t>
            </w:r>
            <w:proofErr w:type="spellStart"/>
            <w:r w:rsidR="00BB76FB" w:rsidRPr="00BB76FB">
              <w:rPr>
                <w:iCs/>
              </w:rPr>
              <w:t>copilului</w:t>
            </w:r>
            <w:proofErr w:type="spellEnd"/>
            <w:r w:rsidR="00BB76FB">
              <w:rPr>
                <w:iCs/>
              </w:rPr>
              <w:t>;</w:t>
            </w:r>
          </w:p>
          <w:p w14:paraId="3C5D95F4" w14:textId="6296B1F0" w:rsidR="008B4D9C" w:rsidRPr="008B4D9C" w:rsidRDefault="008B4D9C" w:rsidP="008B4D9C">
            <w:pPr>
              <w:pStyle w:val="a4"/>
              <w:numPr>
                <w:ilvl w:val="0"/>
                <w:numId w:val="2"/>
              </w:numPr>
              <w:rPr>
                <w:iCs/>
              </w:rPr>
            </w:pPr>
            <w:proofErr w:type="spellStart"/>
            <w:r>
              <w:t>Mapa</w:t>
            </w:r>
            <w:proofErr w:type="spellEnd"/>
            <w:r>
              <w:t xml:space="preserve"> cu </w:t>
            </w:r>
            <w:proofErr w:type="spellStart"/>
            <w:r>
              <w:t>ac</w:t>
            </w:r>
            <w:r w:rsidR="00142C97">
              <w:t>tivități</w:t>
            </w:r>
            <w:proofErr w:type="spellEnd"/>
            <w:r w:rsidR="00142C97">
              <w:t xml:space="preserve"> (</w:t>
            </w:r>
            <w:proofErr w:type="spellStart"/>
            <w:r w:rsidR="00142C97">
              <w:t>seminare</w:t>
            </w:r>
            <w:proofErr w:type="spellEnd"/>
            <w:r>
              <w:t xml:space="preserve">, </w:t>
            </w:r>
            <w:proofErr w:type="spellStart"/>
            <w:r>
              <w:t>ședințe</w:t>
            </w:r>
            <w:proofErr w:type="spellEnd"/>
            <w:r>
              <w:t xml:space="preserve"> </w:t>
            </w:r>
            <w:proofErr w:type="spellStart"/>
            <w:r>
              <w:t>metodice</w:t>
            </w:r>
            <w:proofErr w:type="spellEnd"/>
            <w:r>
              <w:t xml:space="preserve"> etc.) de </w:t>
            </w:r>
            <w:proofErr w:type="spellStart"/>
            <w:r>
              <w:t>informare</w:t>
            </w:r>
            <w:proofErr w:type="spellEnd"/>
            <w:r>
              <w:t xml:space="preserve"> a </w:t>
            </w:r>
            <w:proofErr w:type="spellStart"/>
            <w:r>
              <w:t>cadrelor</w:t>
            </w:r>
            <w:proofErr w:type="spellEnd"/>
            <w:r>
              <w:t xml:space="preserve"> </w:t>
            </w:r>
            <w:proofErr w:type="spellStart"/>
            <w:r>
              <w:t>didactice</w:t>
            </w:r>
            <w:proofErr w:type="spellEnd"/>
            <w:r>
              <w:t xml:space="preserve"> </w:t>
            </w:r>
            <w:proofErr w:type="spellStart"/>
            <w:r w:rsidRPr="008B4D9C">
              <w:t>în</w:t>
            </w:r>
            <w:proofErr w:type="spellEnd"/>
            <w:r w:rsidRPr="008B4D9C">
              <w:t xml:space="preserve"> </w:t>
            </w:r>
            <w:proofErr w:type="spellStart"/>
            <w:r w:rsidRPr="008B4D9C">
              <w:t>privința</w:t>
            </w:r>
            <w:proofErr w:type="spellEnd"/>
            <w:r w:rsidRPr="008B4D9C">
              <w:t xml:space="preserve"> </w:t>
            </w:r>
            <w:proofErr w:type="spellStart"/>
            <w:r w:rsidRPr="008B4D9C">
              <w:t>procedurii</w:t>
            </w:r>
            <w:proofErr w:type="spellEnd"/>
            <w:r w:rsidRPr="008B4D9C">
              <w:t xml:space="preserve"> </w:t>
            </w:r>
            <w:proofErr w:type="spellStart"/>
            <w:r w:rsidRPr="008B4D9C">
              <w:t>legale</w:t>
            </w:r>
            <w:proofErr w:type="spellEnd"/>
            <w:r w:rsidRPr="008B4D9C">
              <w:t xml:space="preserve"> de </w:t>
            </w:r>
            <w:proofErr w:type="spellStart"/>
            <w:r w:rsidRPr="008B4D9C">
              <w:t>intervenție</w:t>
            </w:r>
            <w:proofErr w:type="spellEnd"/>
            <w:r w:rsidRPr="008B4D9C">
              <w:t xml:space="preserve"> </w:t>
            </w:r>
            <w:proofErr w:type="spellStart"/>
            <w:r w:rsidRPr="008B4D9C">
              <w:t>în</w:t>
            </w:r>
            <w:proofErr w:type="spellEnd"/>
            <w:r w:rsidRPr="008B4D9C">
              <w:t xml:space="preserve"> </w:t>
            </w:r>
            <w:proofErr w:type="spellStart"/>
            <w:r w:rsidRPr="008B4D9C">
              <w:t>cazurile</w:t>
            </w:r>
            <w:proofErr w:type="spellEnd"/>
            <w:r w:rsidRPr="008B4D9C">
              <w:t xml:space="preserve"> ANET</w:t>
            </w:r>
            <w:r>
              <w:t xml:space="preserve">; </w:t>
            </w:r>
          </w:p>
          <w:p w14:paraId="687DD813" w14:textId="4AC55353" w:rsidR="00535D18" w:rsidRPr="008B4D9C" w:rsidRDefault="00142C97" w:rsidP="007B7605">
            <w:pPr>
              <w:pStyle w:val="a4"/>
              <w:numPr>
                <w:ilvl w:val="0"/>
                <w:numId w:val="2"/>
              </w:numPr>
              <w:rPr>
                <w:iCs/>
              </w:rPr>
            </w:pPr>
            <w:proofErr w:type="spellStart"/>
            <w:r>
              <w:lastRenderedPageBreak/>
              <w:t>Organizarea</w:t>
            </w:r>
            <w:proofErr w:type="spellEnd"/>
            <w:r>
              <w:t xml:space="preserve"> </w:t>
            </w:r>
            <w:proofErr w:type="spellStart"/>
            <w:r>
              <w:t>seminarului</w:t>
            </w:r>
            <w:proofErr w:type="spellEnd"/>
            <w:r>
              <w:t xml:space="preserve"> </w:t>
            </w:r>
            <w:proofErr w:type="spellStart"/>
            <w:r>
              <w:t>instructiv-metodic</w:t>
            </w:r>
            <w:proofErr w:type="spellEnd"/>
            <w:r>
              <w:t xml:space="preserve"> </w:t>
            </w:r>
            <w:r w:rsidRPr="00142C97">
              <w:rPr>
                <w:i/>
                <w:lang w:val="ro-RO"/>
              </w:rPr>
              <w:t>„</w:t>
            </w:r>
            <w:r w:rsidR="00042934">
              <w:rPr>
                <w:i/>
                <w:lang w:val="ro-RO"/>
              </w:rPr>
              <w:t>Prevenirea fenomenului de violență în mediul educațional</w:t>
            </w:r>
            <w:r w:rsidRPr="00142C97">
              <w:rPr>
                <w:i/>
                <w:lang w:val="ro-RO"/>
              </w:rPr>
              <w:t xml:space="preserve">” </w:t>
            </w:r>
            <w:r w:rsidR="001805B1">
              <w:rPr>
                <w:lang w:val="ro-RO"/>
              </w:rPr>
              <w:t>(08.12</w:t>
            </w:r>
            <w:r w:rsidR="002F7AB2">
              <w:rPr>
                <w:lang w:val="ro-RO"/>
              </w:rPr>
              <w:t>.2022, ordin nr.35-ab din 06.12.2022</w:t>
            </w:r>
            <w:r>
              <w:rPr>
                <w:lang w:val="ro-RO"/>
              </w:rPr>
              <w:t>)</w:t>
            </w:r>
            <w:r w:rsidR="008B4D9C">
              <w:t>;</w:t>
            </w:r>
          </w:p>
          <w:p w14:paraId="3DC791C3" w14:textId="2CCEF6A1" w:rsidR="008B4D9C" w:rsidRPr="00F842E4" w:rsidRDefault="008B4D9C" w:rsidP="007B7605">
            <w:pPr>
              <w:pStyle w:val="a4"/>
              <w:numPr>
                <w:ilvl w:val="0"/>
                <w:numId w:val="2"/>
              </w:numPr>
              <w:rPr>
                <w:iCs/>
              </w:rPr>
            </w:pPr>
            <w:r>
              <w:rPr>
                <w:szCs w:val="24"/>
              </w:rPr>
              <w:t>P</w:t>
            </w:r>
            <w:r>
              <w:rPr>
                <w:szCs w:val="24"/>
                <w:lang w:val="ro-RO"/>
              </w:rPr>
              <w:t>rezentarea la DGETS mun. Chișinău a Raportului privind evidenţa sesizărilor, cazurilor de abuz, neglijare, exploatare, trafic în CEE „Lăstărel” pentru semestrul</w:t>
            </w:r>
            <w:r w:rsidR="00B067CE">
              <w:rPr>
                <w:szCs w:val="24"/>
                <w:lang w:val="ro-RO"/>
              </w:rPr>
              <w:t xml:space="preserve"> I (II) al anului de studii 2022-2023</w:t>
            </w:r>
            <w:r>
              <w:rPr>
                <w:szCs w:val="24"/>
                <w:lang w:val="ro-RO"/>
              </w:rPr>
              <w:t>.</w:t>
            </w:r>
          </w:p>
        </w:tc>
      </w:tr>
      <w:tr w:rsidR="00535D18" w:rsidRPr="00E938A0" w14:paraId="596AB555" w14:textId="77777777" w:rsidTr="00DF435F">
        <w:tc>
          <w:tcPr>
            <w:tcW w:w="2069" w:type="dxa"/>
          </w:tcPr>
          <w:p w14:paraId="3E972ADC" w14:textId="77777777" w:rsidR="00535D18" w:rsidRPr="00BD4375" w:rsidRDefault="00535D18" w:rsidP="00DF435F">
            <w:pPr>
              <w:jc w:val="left"/>
            </w:pPr>
            <w:r w:rsidRPr="00BD4375">
              <w:lastRenderedPageBreak/>
              <w:t>Constatări</w:t>
            </w:r>
          </w:p>
        </w:tc>
        <w:tc>
          <w:tcPr>
            <w:tcW w:w="7570" w:type="dxa"/>
            <w:gridSpan w:val="3"/>
          </w:tcPr>
          <w:p w14:paraId="4853FF01" w14:textId="53ABC029" w:rsidR="008B4D9C" w:rsidRPr="008B4D9C" w:rsidRDefault="008B4D9C" w:rsidP="008B4D9C">
            <w:pPr>
              <w:pStyle w:val="a9"/>
              <w:jc w:val="both"/>
              <w:rPr>
                <w:rFonts w:ascii="Times New Roman" w:hAnsi="Times New Roman"/>
                <w:sz w:val="24"/>
                <w:szCs w:val="24"/>
                <w:lang w:val="en-US"/>
              </w:rPr>
            </w:pPr>
            <w:proofErr w:type="spellStart"/>
            <w:r w:rsidRPr="008B4D9C">
              <w:rPr>
                <w:rFonts w:ascii="Times New Roman" w:hAnsi="Times New Roman"/>
                <w:sz w:val="24"/>
                <w:szCs w:val="24"/>
                <w:lang w:val="en-US"/>
              </w:rPr>
              <w:t>In</w:t>
            </w:r>
            <w:r w:rsidR="00072C77">
              <w:rPr>
                <w:rFonts w:ascii="Times New Roman" w:hAnsi="Times New Roman"/>
                <w:sz w:val="24"/>
                <w:szCs w:val="24"/>
                <w:lang w:val="en-US"/>
              </w:rPr>
              <w:t>stituția</w:t>
            </w:r>
            <w:proofErr w:type="spellEnd"/>
            <w:r w:rsidR="00072C77">
              <w:rPr>
                <w:rFonts w:ascii="Times New Roman" w:hAnsi="Times New Roman"/>
                <w:sz w:val="24"/>
                <w:szCs w:val="24"/>
                <w:lang w:val="en-US"/>
              </w:rPr>
              <w:t xml:space="preserve"> </w:t>
            </w:r>
            <w:proofErr w:type="spellStart"/>
            <w:r w:rsidR="00072C77">
              <w:rPr>
                <w:rFonts w:ascii="Times New Roman" w:hAnsi="Times New Roman"/>
                <w:sz w:val="24"/>
                <w:szCs w:val="24"/>
                <w:lang w:val="en-US"/>
              </w:rPr>
              <w:t>proiectează</w:t>
            </w:r>
            <w:proofErr w:type="spellEnd"/>
            <w:r w:rsidR="00072C77">
              <w:rPr>
                <w:rFonts w:ascii="Times New Roman" w:hAnsi="Times New Roman"/>
                <w:sz w:val="24"/>
                <w:szCs w:val="24"/>
                <w:lang w:val="en-US"/>
              </w:rPr>
              <w:t xml:space="preserve"> </w:t>
            </w:r>
            <w:proofErr w:type="spellStart"/>
            <w:r w:rsidRPr="008B4D9C">
              <w:rPr>
                <w:rFonts w:ascii="Times New Roman" w:hAnsi="Times New Roman"/>
                <w:sz w:val="24"/>
                <w:szCs w:val="24"/>
                <w:lang w:val="en-US"/>
              </w:rPr>
              <w:t>în</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documentele</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strategice</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și</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operaționale</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acțiuni</w:t>
            </w:r>
            <w:proofErr w:type="spellEnd"/>
            <w:r w:rsidRPr="008B4D9C">
              <w:rPr>
                <w:rFonts w:ascii="Times New Roman" w:hAnsi="Times New Roman"/>
                <w:sz w:val="24"/>
                <w:szCs w:val="24"/>
                <w:lang w:val="en-US"/>
              </w:rPr>
              <w:t xml:space="preserve"> de </w:t>
            </w:r>
            <w:proofErr w:type="spellStart"/>
            <w:r w:rsidRPr="008B4D9C">
              <w:rPr>
                <w:rFonts w:ascii="Times New Roman" w:hAnsi="Times New Roman"/>
                <w:sz w:val="24"/>
                <w:szCs w:val="24"/>
                <w:lang w:val="en-US"/>
              </w:rPr>
              <w:t>colaborare</w:t>
            </w:r>
            <w:proofErr w:type="spellEnd"/>
            <w:r w:rsidRPr="008B4D9C">
              <w:rPr>
                <w:rFonts w:ascii="Times New Roman" w:hAnsi="Times New Roman"/>
                <w:sz w:val="24"/>
                <w:szCs w:val="24"/>
                <w:lang w:val="en-US"/>
              </w:rPr>
              <w:t xml:space="preserve"> cu </w:t>
            </w:r>
            <w:proofErr w:type="spellStart"/>
            <w:r w:rsidRPr="008B4D9C">
              <w:rPr>
                <w:rFonts w:ascii="Times New Roman" w:hAnsi="Times New Roman"/>
                <w:sz w:val="24"/>
                <w:szCs w:val="24"/>
                <w:lang w:val="en-US"/>
              </w:rPr>
              <w:t>familia</w:t>
            </w:r>
            <w:proofErr w:type="spellEnd"/>
            <w:r w:rsidRPr="008B4D9C">
              <w:rPr>
                <w:rFonts w:ascii="Times New Roman" w:hAnsi="Times New Roman"/>
                <w:sz w:val="24"/>
                <w:szCs w:val="24"/>
                <w:lang w:val="en-US"/>
              </w:rPr>
              <w:t xml:space="preserve">, cu APL, cu </w:t>
            </w:r>
            <w:proofErr w:type="spellStart"/>
            <w:r w:rsidRPr="008B4D9C">
              <w:rPr>
                <w:rFonts w:ascii="Times New Roman" w:hAnsi="Times New Roman"/>
                <w:sz w:val="24"/>
                <w:szCs w:val="24"/>
                <w:lang w:val="en-US"/>
              </w:rPr>
              <w:t>alte</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instituții</w:t>
            </w:r>
            <w:proofErr w:type="spellEnd"/>
            <w:r w:rsidRPr="008B4D9C">
              <w:rPr>
                <w:rFonts w:ascii="Times New Roman" w:hAnsi="Times New Roman"/>
                <w:sz w:val="24"/>
                <w:szCs w:val="24"/>
                <w:lang w:val="en-US"/>
              </w:rPr>
              <w:t xml:space="preserve"> cu </w:t>
            </w:r>
            <w:proofErr w:type="spellStart"/>
            <w:r w:rsidRPr="008B4D9C">
              <w:rPr>
                <w:rFonts w:ascii="Times New Roman" w:hAnsi="Times New Roman"/>
                <w:sz w:val="24"/>
                <w:szCs w:val="24"/>
                <w:lang w:val="en-US"/>
              </w:rPr>
              <w:t>atribuții</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legale</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în</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sensul</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protecției</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copilului</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inclusiv</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acțiuni</w:t>
            </w:r>
            <w:proofErr w:type="spellEnd"/>
            <w:r w:rsidRPr="008B4D9C">
              <w:rPr>
                <w:rFonts w:ascii="Times New Roman" w:hAnsi="Times New Roman"/>
                <w:sz w:val="24"/>
                <w:szCs w:val="24"/>
                <w:lang w:val="en-US"/>
              </w:rPr>
              <w:t xml:space="preserve"> de </w:t>
            </w:r>
            <w:proofErr w:type="spellStart"/>
            <w:r w:rsidRPr="008B4D9C">
              <w:rPr>
                <w:rFonts w:ascii="Times New Roman" w:hAnsi="Times New Roman"/>
                <w:sz w:val="24"/>
                <w:szCs w:val="24"/>
                <w:lang w:val="en-US"/>
              </w:rPr>
              <w:t>informare</w:t>
            </w:r>
            <w:proofErr w:type="spellEnd"/>
            <w:r w:rsidRPr="008B4D9C">
              <w:rPr>
                <w:rFonts w:ascii="Times New Roman" w:hAnsi="Times New Roman"/>
                <w:sz w:val="24"/>
                <w:szCs w:val="24"/>
                <w:lang w:val="en-US"/>
              </w:rPr>
              <w:t xml:space="preserve"> a lor </w:t>
            </w:r>
            <w:proofErr w:type="spellStart"/>
            <w:r w:rsidRPr="008B4D9C">
              <w:rPr>
                <w:rFonts w:ascii="Times New Roman" w:hAnsi="Times New Roman"/>
                <w:sz w:val="24"/>
                <w:szCs w:val="24"/>
                <w:lang w:val="en-US"/>
              </w:rPr>
              <w:t>în</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privința</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procedurii</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legale</w:t>
            </w:r>
            <w:proofErr w:type="spellEnd"/>
            <w:r w:rsidRPr="008B4D9C">
              <w:rPr>
                <w:rFonts w:ascii="Times New Roman" w:hAnsi="Times New Roman"/>
                <w:sz w:val="24"/>
                <w:szCs w:val="24"/>
                <w:lang w:val="en-US"/>
              </w:rPr>
              <w:t xml:space="preserve"> de </w:t>
            </w:r>
            <w:proofErr w:type="spellStart"/>
            <w:r w:rsidRPr="008B4D9C">
              <w:rPr>
                <w:rFonts w:ascii="Times New Roman" w:hAnsi="Times New Roman"/>
                <w:sz w:val="24"/>
                <w:szCs w:val="24"/>
                <w:lang w:val="en-US"/>
              </w:rPr>
              <w:t>intervenție</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în</w:t>
            </w:r>
            <w:proofErr w:type="spellEnd"/>
            <w:r w:rsidRPr="008B4D9C">
              <w:rPr>
                <w:rFonts w:ascii="Times New Roman" w:hAnsi="Times New Roman"/>
                <w:sz w:val="24"/>
                <w:szCs w:val="24"/>
                <w:lang w:val="en-US"/>
              </w:rPr>
              <w:t xml:space="preserve"> </w:t>
            </w:r>
            <w:proofErr w:type="spellStart"/>
            <w:r w:rsidRPr="008B4D9C">
              <w:rPr>
                <w:rFonts w:ascii="Times New Roman" w:hAnsi="Times New Roman"/>
                <w:sz w:val="24"/>
                <w:szCs w:val="24"/>
                <w:lang w:val="en-US"/>
              </w:rPr>
              <w:t>cazurile</w:t>
            </w:r>
            <w:proofErr w:type="spellEnd"/>
            <w:r w:rsidRPr="008B4D9C">
              <w:rPr>
                <w:rFonts w:ascii="Times New Roman" w:hAnsi="Times New Roman"/>
                <w:sz w:val="24"/>
                <w:szCs w:val="24"/>
                <w:lang w:val="en-US"/>
              </w:rPr>
              <w:t xml:space="preserve"> ANET.</w:t>
            </w:r>
          </w:p>
        </w:tc>
      </w:tr>
      <w:tr w:rsidR="00535D18" w:rsidRPr="00E938A0" w14:paraId="7538E58B" w14:textId="77777777" w:rsidTr="00DF435F">
        <w:tc>
          <w:tcPr>
            <w:tcW w:w="2069" w:type="dxa"/>
          </w:tcPr>
          <w:p w14:paraId="6DBB7443" w14:textId="77777777" w:rsidR="00535D18" w:rsidRPr="00BD4375" w:rsidRDefault="00535D18" w:rsidP="00DF435F">
            <w:pPr>
              <w:jc w:val="left"/>
            </w:pPr>
            <w:r>
              <w:t>Pondere și punctaj acordat</w:t>
            </w:r>
            <w:r w:rsidRPr="00BD4375">
              <w:t xml:space="preserve"> </w:t>
            </w:r>
          </w:p>
        </w:tc>
        <w:tc>
          <w:tcPr>
            <w:tcW w:w="1475" w:type="dxa"/>
          </w:tcPr>
          <w:p w14:paraId="4B682E3E" w14:textId="77777777" w:rsidR="00535D18" w:rsidRPr="00E938A0" w:rsidRDefault="00535D18" w:rsidP="00DF435F">
            <w:r w:rsidRPr="00BD4375">
              <w:t>Pondere:</w:t>
            </w:r>
            <w:r w:rsidRPr="00E938A0">
              <w:t xml:space="preserve"> </w:t>
            </w:r>
            <w:r>
              <w:rPr>
                <w:bCs/>
              </w:rPr>
              <w:t>1</w:t>
            </w:r>
          </w:p>
        </w:tc>
        <w:tc>
          <w:tcPr>
            <w:tcW w:w="3827" w:type="dxa"/>
          </w:tcPr>
          <w:p w14:paraId="76C2DCC2" w14:textId="43F7B55C" w:rsidR="00535D18" w:rsidRPr="00E938A0" w:rsidRDefault="00535D18" w:rsidP="00DF435F">
            <w:r>
              <w:t>Autoevaluare conform criteriilor: -</w:t>
            </w:r>
            <w:r w:rsidR="002A7543">
              <w:t xml:space="preserve"> 1</w:t>
            </w:r>
          </w:p>
        </w:tc>
        <w:tc>
          <w:tcPr>
            <w:tcW w:w="2268" w:type="dxa"/>
          </w:tcPr>
          <w:p w14:paraId="2C9BEF52" w14:textId="5CF64966" w:rsidR="00535D18" w:rsidRPr="00D25024" w:rsidRDefault="00535D18" w:rsidP="00DF435F">
            <w:r>
              <w:t>Punctaj acordat: -</w:t>
            </w:r>
            <w:r w:rsidR="002A7543">
              <w:t xml:space="preserve"> 1</w:t>
            </w:r>
            <w:r>
              <w:t xml:space="preserve"> </w:t>
            </w:r>
          </w:p>
        </w:tc>
      </w:tr>
    </w:tbl>
    <w:p w14:paraId="22CAEDA6" w14:textId="77777777" w:rsidR="00D25024" w:rsidRDefault="00D25024" w:rsidP="00D25024"/>
    <w:p w14:paraId="5E0BBF5C" w14:textId="77777777" w:rsidR="00D25024" w:rsidRPr="00BD4375" w:rsidRDefault="00D25024" w:rsidP="00D25024">
      <w:pPr>
        <w:rPr>
          <w:b/>
          <w:bCs/>
        </w:rPr>
      </w:pPr>
      <w:r w:rsidRPr="00BD4375">
        <w:rPr>
          <w:b/>
          <w:bCs/>
        </w:rPr>
        <w:t xml:space="preserve">Domeniu: </w:t>
      </w:r>
      <w:r>
        <w:rPr>
          <w:b/>
          <w:bCs/>
        </w:rPr>
        <w:t>Capacitate instituțională</w:t>
      </w:r>
    </w:p>
    <w:p w14:paraId="03B92642" w14:textId="77777777" w:rsidR="00D25024" w:rsidRPr="00AD1608" w:rsidRDefault="00D25024" w:rsidP="00D25024">
      <w:pPr>
        <w:rPr>
          <w:color w:val="0D0D0D" w:themeColor="text1" w:themeTint="F2"/>
          <w:lang w:val="en-US"/>
        </w:rPr>
      </w:pPr>
      <w:r w:rsidRPr="00D25024">
        <w:rPr>
          <w:b/>
          <w:bCs/>
          <w:lang w:val="en-US"/>
        </w:rPr>
        <w:t>Indicator 1.2.2.</w:t>
      </w:r>
      <w:r w:rsidRPr="00D25024">
        <w:rPr>
          <w:lang w:val="en-US"/>
        </w:rPr>
        <w:t xml:space="preserve"> </w:t>
      </w:r>
      <w:proofErr w:type="spellStart"/>
      <w:r w:rsidRPr="00AD1608">
        <w:rPr>
          <w:color w:val="0D0D0D" w:themeColor="text1" w:themeTint="F2"/>
          <w:lang w:val="en-US"/>
        </w:rPr>
        <w:t>Utilizarea</w:t>
      </w:r>
      <w:proofErr w:type="spellEnd"/>
      <w:r w:rsidRPr="00AD1608">
        <w:rPr>
          <w:color w:val="0D0D0D" w:themeColor="text1" w:themeTint="F2"/>
          <w:lang w:val="en-US"/>
        </w:rPr>
        <w:t xml:space="preserve"> </w:t>
      </w:r>
      <w:proofErr w:type="spellStart"/>
      <w:r w:rsidRPr="00AD1608">
        <w:rPr>
          <w:color w:val="0D0D0D" w:themeColor="text1" w:themeTint="F2"/>
          <w:lang w:val="en-US"/>
        </w:rPr>
        <w:t>eficientă</w:t>
      </w:r>
      <w:proofErr w:type="spellEnd"/>
      <w:r w:rsidRPr="00AD1608">
        <w:rPr>
          <w:color w:val="0D0D0D" w:themeColor="text1" w:themeTint="F2"/>
          <w:lang w:val="en-US"/>
        </w:rPr>
        <w:t xml:space="preserve"> a </w:t>
      </w:r>
      <w:proofErr w:type="spellStart"/>
      <w:r w:rsidRPr="00AD1608">
        <w:rPr>
          <w:color w:val="0D0D0D" w:themeColor="text1" w:themeTint="F2"/>
          <w:lang w:val="en-US"/>
        </w:rPr>
        <w:t>resurselor</w:t>
      </w:r>
      <w:proofErr w:type="spellEnd"/>
      <w:r w:rsidRPr="00AD1608">
        <w:rPr>
          <w:color w:val="0D0D0D" w:themeColor="text1" w:themeTint="F2"/>
          <w:lang w:val="en-US"/>
        </w:rPr>
        <w:t xml:space="preserve"> interne (personal format) </w:t>
      </w:r>
      <w:proofErr w:type="spellStart"/>
      <w:r w:rsidRPr="00AD1608">
        <w:rPr>
          <w:color w:val="0D0D0D" w:themeColor="text1" w:themeTint="F2"/>
          <w:lang w:val="en-US"/>
        </w:rPr>
        <w:t>și</w:t>
      </w:r>
      <w:proofErr w:type="spellEnd"/>
      <w:r w:rsidRPr="00AD1608">
        <w:rPr>
          <w:color w:val="0D0D0D" w:themeColor="text1" w:themeTint="F2"/>
          <w:lang w:val="en-US"/>
        </w:rPr>
        <w:t xml:space="preserve"> </w:t>
      </w:r>
      <w:proofErr w:type="spellStart"/>
      <w:r w:rsidRPr="00AD1608">
        <w:rPr>
          <w:color w:val="0D0D0D" w:themeColor="text1" w:themeTint="F2"/>
          <w:lang w:val="en-US"/>
        </w:rPr>
        <w:t>comunitare</w:t>
      </w:r>
      <w:proofErr w:type="spellEnd"/>
      <w:r w:rsidRPr="00AD1608">
        <w:rPr>
          <w:color w:val="0D0D0D" w:themeColor="text1" w:themeTint="F2"/>
          <w:lang w:val="en-US"/>
        </w:rPr>
        <w:t xml:space="preserve"> (</w:t>
      </w:r>
      <w:proofErr w:type="spellStart"/>
      <w:r w:rsidRPr="00AD1608">
        <w:rPr>
          <w:color w:val="0D0D0D" w:themeColor="text1" w:themeTint="F2"/>
          <w:lang w:val="en-US"/>
        </w:rPr>
        <w:t>servicii</w:t>
      </w:r>
      <w:proofErr w:type="spellEnd"/>
      <w:r w:rsidRPr="00AD1608">
        <w:rPr>
          <w:color w:val="0D0D0D" w:themeColor="text1" w:themeTint="F2"/>
          <w:lang w:val="en-US"/>
        </w:rPr>
        <w:t xml:space="preserve"> de </w:t>
      </w:r>
      <w:proofErr w:type="spellStart"/>
      <w:r w:rsidRPr="00AD1608">
        <w:rPr>
          <w:color w:val="0D0D0D" w:themeColor="text1" w:themeTint="F2"/>
          <w:lang w:val="en-US"/>
        </w:rPr>
        <w:t>sprijin</w:t>
      </w:r>
      <w:proofErr w:type="spellEnd"/>
      <w:r w:rsidRPr="00AD1608">
        <w:rPr>
          <w:color w:val="0D0D0D" w:themeColor="text1" w:themeTint="F2"/>
          <w:lang w:val="en-US"/>
        </w:rPr>
        <w:t xml:space="preserve"> familial, </w:t>
      </w:r>
      <w:proofErr w:type="spellStart"/>
      <w:r w:rsidRPr="00AD1608">
        <w:rPr>
          <w:color w:val="0D0D0D" w:themeColor="text1" w:themeTint="F2"/>
          <w:lang w:val="en-US"/>
        </w:rPr>
        <w:t>asistență</w:t>
      </w:r>
      <w:proofErr w:type="spellEnd"/>
      <w:r w:rsidRPr="00AD1608">
        <w:rPr>
          <w:color w:val="0D0D0D" w:themeColor="text1" w:themeTint="F2"/>
          <w:lang w:val="en-US"/>
        </w:rPr>
        <w:t xml:space="preserve"> </w:t>
      </w:r>
      <w:proofErr w:type="spellStart"/>
      <w:r w:rsidRPr="00AD1608">
        <w:rPr>
          <w:color w:val="0D0D0D" w:themeColor="text1" w:themeTint="F2"/>
          <w:lang w:val="en-US"/>
        </w:rPr>
        <w:t>parentală</w:t>
      </w:r>
      <w:proofErr w:type="spellEnd"/>
      <w:r w:rsidRPr="00AD1608">
        <w:rPr>
          <w:color w:val="0D0D0D" w:themeColor="text1" w:themeTint="F2"/>
          <w:lang w:val="en-US"/>
        </w:rPr>
        <w:t xml:space="preserve"> etc.) </w:t>
      </w:r>
      <w:proofErr w:type="spellStart"/>
      <w:r w:rsidRPr="00AD1608">
        <w:rPr>
          <w:color w:val="0D0D0D" w:themeColor="text1" w:themeTint="F2"/>
          <w:lang w:val="en-US"/>
        </w:rPr>
        <w:t>pentru</w:t>
      </w:r>
      <w:proofErr w:type="spellEnd"/>
      <w:r w:rsidRPr="00AD1608">
        <w:rPr>
          <w:color w:val="0D0D0D" w:themeColor="text1" w:themeTint="F2"/>
          <w:lang w:val="en-US"/>
        </w:rPr>
        <w:t xml:space="preserve"> </w:t>
      </w:r>
      <w:proofErr w:type="spellStart"/>
      <w:r w:rsidRPr="00AD1608">
        <w:rPr>
          <w:color w:val="0D0D0D" w:themeColor="text1" w:themeTint="F2"/>
          <w:lang w:val="en-US"/>
        </w:rPr>
        <w:t>asigurarea</w:t>
      </w:r>
      <w:proofErr w:type="spellEnd"/>
      <w:r w:rsidRPr="00AD1608">
        <w:rPr>
          <w:color w:val="0D0D0D" w:themeColor="text1" w:themeTint="F2"/>
          <w:lang w:val="en-US"/>
        </w:rPr>
        <w:t xml:space="preserve"> </w:t>
      </w:r>
      <w:proofErr w:type="spellStart"/>
      <w:r w:rsidRPr="00AD1608">
        <w:rPr>
          <w:color w:val="0D0D0D" w:themeColor="text1" w:themeTint="F2"/>
          <w:lang w:val="en-US"/>
        </w:rPr>
        <w:t>protecției</w:t>
      </w:r>
      <w:proofErr w:type="spellEnd"/>
      <w:r w:rsidRPr="00AD1608">
        <w:rPr>
          <w:color w:val="0D0D0D" w:themeColor="text1" w:themeTint="F2"/>
          <w:lang w:val="en-US"/>
        </w:rPr>
        <w:t xml:space="preserve"> </w:t>
      </w:r>
      <w:proofErr w:type="spellStart"/>
      <w:r w:rsidRPr="00AD1608">
        <w:rPr>
          <w:color w:val="0D0D0D" w:themeColor="text1" w:themeTint="F2"/>
          <w:lang w:val="en-US"/>
        </w:rPr>
        <w:t>fizice</w:t>
      </w:r>
      <w:proofErr w:type="spellEnd"/>
      <w:r w:rsidRPr="00AD1608">
        <w:rPr>
          <w:color w:val="0D0D0D" w:themeColor="text1" w:themeTint="F2"/>
          <w:lang w:val="en-US"/>
        </w:rPr>
        <w:t xml:space="preserve"> </w:t>
      </w:r>
      <w:proofErr w:type="spellStart"/>
      <w:r w:rsidRPr="00AD1608">
        <w:rPr>
          <w:color w:val="0D0D0D" w:themeColor="text1" w:themeTint="F2"/>
          <w:lang w:val="en-US"/>
        </w:rPr>
        <w:t>și</w:t>
      </w:r>
      <w:proofErr w:type="spellEnd"/>
      <w:r w:rsidRPr="00AD1608">
        <w:rPr>
          <w:color w:val="0D0D0D" w:themeColor="text1" w:themeTint="F2"/>
          <w:lang w:val="en-US"/>
        </w:rPr>
        <w:t xml:space="preserve"> </w:t>
      </w:r>
      <w:proofErr w:type="spellStart"/>
      <w:r w:rsidRPr="00AD1608">
        <w:rPr>
          <w:color w:val="0D0D0D" w:themeColor="text1" w:themeTint="F2"/>
          <w:lang w:val="en-US"/>
        </w:rPr>
        <w:t>psihice</w:t>
      </w:r>
      <w:proofErr w:type="spellEnd"/>
      <w:r w:rsidRPr="00AD1608">
        <w:rPr>
          <w:color w:val="0D0D0D" w:themeColor="text1" w:themeTint="F2"/>
          <w:lang w:val="en-US"/>
        </w:rPr>
        <w:t xml:space="preserve"> a </w:t>
      </w:r>
      <w:proofErr w:type="spellStart"/>
      <w:r w:rsidRPr="00AD1608">
        <w:rPr>
          <w:color w:val="0D0D0D" w:themeColor="text1" w:themeTint="F2"/>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331797D" w14:textId="77777777" w:rsidTr="00DF435F">
        <w:tc>
          <w:tcPr>
            <w:tcW w:w="2069" w:type="dxa"/>
          </w:tcPr>
          <w:p w14:paraId="70FD72C9" w14:textId="77777777" w:rsidR="00F842E4" w:rsidRPr="00BD4375" w:rsidRDefault="00F842E4" w:rsidP="00F842E4">
            <w:pPr>
              <w:jc w:val="left"/>
            </w:pPr>
            <w:r w:rsidRPr="00BD4375">
              <w:t xml:space="preserve">Dovezi </w:t>
            </w:r>
          </w:p>
        </w:tc>
        <w:tc>
          <w:tcPr>
            <w:tcW w:w="7570" w:type="dxa"/>
            <w:gridSpan w:val="3"/>
          </w:tcPr>
          <w:p w14:paraId="370D5B4B" w14:textId="6822124C" w:rsidR="006F7ADA" w:rsidRPr="006F7ADA" w:rsidRDefault="00AD1608" w:rsidP="007B7605">
            <w:pPr>
              <w:pStyle w:val="a4"/>
              <w:numPr>
                <w:ilvl w:val="0"/>
                <w:numId w:val="2"/>
              </w:numPr>
              <w:rPr>
                <w:b/>
                <w:iCs/>
                <w:u w:val="single"/>
              </w:rPr>
            </w:pPr>
            <w:proofErr w:type="spellStart"/>
            <w:r>
              <w:t>Ordinul</w:t>
            </w:r>
            <w:proofErr w:type="spellEnd"/>
            <w:r>
              <w:t xml:space="preserve"> nr. 16-ab din 02.09.2022 c</w:t>
            </w:r>
            <w:r w:rsidR="006F7ADA">
              <w:t xml:space="preserve">u </w:t>
            </w:r>
            <w:proofErr w:type="spellStart"/>
            <w:r w:rsidR="006F7ADA">
              <w:t>priv</w:t>
            </w:r>
            <w:r>
              <w:t>ire</w:t>
            </w:r>
            <w:proofErr w:type="spellEnd"/>
            <w:r>
              <w:t xml:space="preserve"> la </w:t>
            </w:r>
            <w:proofErr w:type="spellStart"/>
            <w:r>
              <w:t>crearea</w:t>
            </w:r>
            <w:proofErr w:type="spellEnd"/>
            <w:r>
              <w:t xml:space="preserve"> </w:t>
            </w:r>
            <w:proofErr w:type="spellStart"/>
            <w:r>
              <w:t>Comisiei</w:t>
            </w:r>
            <w:proofErr w:type="spellEnd"/>
            <w:r>
              <w:t xml:space="preserve"> </w:t>
            </w:r>
            <w:proofErr w:type="spellStart"/>
            <w:r>
              <w:t>pentru</w:t>
            </w:r>
            <w:proofErr w:type="spellEnd"/>
            <w:r>
              <w:t xml:space="preserve"> </w:t>
            </w:r>
            <w:proofErr w:type="spellStart"/>
            <w:r>
              <w:t>protecția</w:t>
            </w:r>
            <w:proofErr w:type="spellEnd"/>
            <w:r>
              <w:t xml:space="preserve"> </w:t>
            </w:r>
            <w:proofErr w:type="spellStart"/>
            <w:r>
              <w:t>drepturilor</w:t>
            </w:r>
            <w:proofErr w:type="spellEnd"/>
            <w:r>
              <w:t xml:space="preserve"> </w:t>
            </w:r>
            <w:proofErr w:type="spellStart"/>
            <w:r>
              <w:t>c</w:t>
            </w:r>
            <w:r w:rsidR="006F7ADA">
              <w:t>opilului</w:t>
            </w:r>
            <w:proofErr w:type="spellEnd"/>
            <w:r w:rsidR="006F7ADA">
              <w:t xml:space="preserve">; </w:t>
            </w:r>
          </w:p>
          <w:p w14:paraId="601EF491" w14:textId="5F48998B" w:rsidR="00AD1608" w:rsidRPr="00AD1608" w:rsidRDefault="00AD1608" w:rsidP="00AD1608">
            <w:pPr>
              <w:pStyle w:val="a4"/>
              <w:numPr>
                <w:ilvl w:val="0"/>
                <w:numId w:val="2"/>
              </w:numPr>
              <w:rPr>
                <w:iCs/>
              </w:rPr>
            </w:pPr>
            <w:r w:rsidRPr="00522C07">
              <w:rPr>
                <w:color w:val="0D0D0D" w:themeColor="text1" w:themeTint="F2"/>
                <w:szCs w:val="24"/>
              </w:rPr>
              <w:t>O</w:t>
            </w:r>
            <w:r w:rsidRPr="00522C07">
              <w:rPr>
                <w:color w:val="0D0D0D" w:themeColor="text1" w:themeTint="F2"/>
                <w:szCs w:val="24"/>
                <w:lang w:val="ro-RO"/>
              </w:rPr>
              <w:t>rdin</w:t>
            </w:r>
            <w:r>
              <w:rPr>
                <w:color w:val="0D0D0D" w:themeColor="text1" w:themeTint="F2"/>
                <w:szCs w:val="24"/>
                <w:lang w:val="ro-RO"/>
              </w:rPr>
              <w:t xml:space="preserve">ul nr.16-ab din 02.09.2022 cu privire la desemnarea cordonatorului activităţilor de prevenire, identificare, raportare, referire şi asistenţă în cazurile de bullying, abuz, </w:t>
            </w:r>
            <w:proofErr w:type="spellStart"/>
            <w:r w:rsidRPr="00BB76FB">
              <w:rPr>
                <w:iCs/>
              </w:rPr>
              <w:t>neglijare</w:t>
            </w:r>
            <w:proofErr w:type="spellEnd"/>
            <w:r w:rsidRPr="00BB76FB">
              <w:rPr>
                <w:iCs/>
              </w:rPr>
              <w:t xml:space="preserve">, </w:t>
            </w:r>
            <w:proofErr w:type="spellStart"/>
            <w:r w:rsidRPr="00BB76FB">
              <w:rPr>
                <w:iCs/>
              </w:rPr>
              <w:t>exploatare</w:t>
            </w:r>
            <w:proofErr w:type="spellEnd"/>
            <w:r w:rsidRPr="00BB76FB">
              <w:rPr>
                <w:iCs/>
              </w:rPr>
              <w:t xml:space="preserve"> </w:t>
            </w:r>
            <w:proofErr w:type="spellStart"/>
            <w:r w:rsidRPr="00BB76FB">
              <w:rPr>
                <w:iCs/>
              </w:rPr>
              <w:t>și</w:t>
            </w:r>
            <w:proofErr w:type="spellEnd"/>
            <w:r w:rsidRPr="00BB76FB">
              <w:rPr>
                <w:iCs/>
              </w:rPr>
              <w:t xml:space="preserve"> </w:t>
            </w:r>
            <w:proofErr w:type="spellStart"/>
            <w:r w:rsidRPr="00BB76FB">
              <w:rPr>
                <w:iCs/>
              </w:rPr>
              <w:t>trafic</w:t>
            </w:r>
            <w:proofErr w:type="spellEnd"/>
            <w:r w:rsidRPr="00BB76FB">
              <w:rPr>
                <w:iCs/>
              </w:rPr>
              <w:t xml:space="preserve"> al </w:t>
            </w:r>
            <w:proofErr w:type="spellStart"/>
            <w:r w:rsidRPr="00BB76FB">
              <w:rPr>
                <w:iCs/>
              </w:rPr>
              <w:t>copilului</w:t>
            </w:r>
            <w:proofErr w:type="spellEnd"/>
            <w:r>
              <w:rPr>
                <w:iCs/>
              </w:rPr>
              <w:t>;</w:t>
            </w:r>
          </w:p>
          <w:p w14:paraId="61E6548B" w14:textId="21E4C867" w:rsidR="00F842E4" w:rsidRPr="00AD1608" w:rsidRDefault="006F7ADA" w:rsidP="00AD1608">
            <w:pPr>
              <w:pStyle w:val="a4"/>
              <w:numPr>
                <w:ilvl w:val="0"/>
                <w:numId w:val="2"/>
              </w:numPr>
              <w:rPr>
                <w:szCs w:val="24"/>
                <w:lang w:val="ro-RO"/>
              </w:rPr>
            </w:pPr>
            <w:proofErr w:type="spellStart"/>
            <w:r>
              <w:t>Informarea</w:t>
            </w:r>
            <w:proofErr w:type="spellEnd"/>
            <w:r>
              <w:t xml:space="preserve"> </w:t>
            </w:r>
            <w:proofErr w:type="spellStart"/>
            <w:r>
              <w:t>cadrelor</w:t>
            </w:r>
            <w:proofErr w:type="spellEnd"/>
            <w:r>
              <w:t xml:space="preserve"> </w:t>
            </w:r>
            <w:proofErr w:type="spellStart"/>
            <w:r>
              <w:t>didactice</w:t>
            </w:r>
            <w:proofErr w:type="spellEnd"/>
            <w:r>
              <w:t xml:space="preserve"> </w:t>
            </w:r>
            <w:r w:rsidR="005810DE">
              <w:t>cu</w:t>
            </w:r>
            <w:r w:rsidR="00AD1608">
              <w:t xml:space="preserve"> </w:t>
            </w:r>
            <w:r w:rsidR="00AD1608">
              <w:rPr>
                <w:szCs w:val="24"/>
                <w:lang w:val="ro-RO"/>
              </w:rPr>
              <w:t>respectarea a</w:t>
            </w:r>
            <w:r w:rsidR="005810DE" w:rsidRPr="00AD1608">
              <w:rPr>
                <w:szCs w:val="24"/>
                <w:lang w:val="ro-RO"/>
              </w:rPr>
              <w:t>cte</w:t>
            </w:r>
            <w:r w:rsidR="00AD1608">
              <w:rPr>
                <w:szCs w:val="24"/>
                <w:lang w:val="ro-RO"/>
              </w:rPr>
              <w:t>lor normative și legislative privind protecția copiilor/elevilor</w:t>
            </w:r>
            <w:r w:rsidR="005810DE" w:rsidRPr="00AD1608">
              <w:rPr>
                <w:szCs w:val="24"/>
                <w:lang w:val="ro-RO"/>
              </w:rPr>
              <w:t>”</w:t>
            </w:r>
            <w:r w:rsidR="00ED12D3">
              <w:rPr>
                <w:szCs w:val="24"/>
                <w:lang w:val="ro-RO"/>
              </w:rPr>
              <w:t xml:space="preserve"> la ședința Consiliului profesoral</w:t>
            </w:r>
            <w:r w:rsidR="00AD1608">
              <w:rPr>
                <w:szCs w:val="24"/>
                <w:lang w:val="ro-RO"/>
              </w:rPr>
              <w:t xml:space="preserve"> (proces verbal nr.4 din 15.09.2022</w:t>
            </w:r>
            <w:r w:rsidR="00227990" w:rsidRPr="00AD1608">
              <w:rPr>
                <w:szCs w:val="24"/>
                <w:lang w:val="ro-RO"/>
              </w:rPr>
              <w:t>)</w:t>
            </w:r>
            <w:r w:rsidR="003B17D2" w:rsidRPr="00AD1608">
              <w:rPr>
                <w:lang w:val="ro-RO"/>
              </w:rPr>
              <w:t>;</w:t>
            </w:r>
          </w:p>
          <w:p w14:paraId="3CAFF54E" w14:textId="53F4B224" w:rsidR="00227990" w:rsidRPr="00227990" w:rsidRDefault="003B17D2" w:rsidP="007B7605">
            <w:pPr>
              <w:pStyle w:val="a4"/>
              <w:numPr>
                <w:ilvl w:val="0"/>
                <w:numId w:val="2"/>
              </w:numPr>
              <w:rPr>
                <w:b/>
                <w:iCs/>
                <w:u w:val="single"/>
              </w:rPr>
            </w:pPr>
            <w:proofErr w:type="spellStart"/>
            <w:r>
              <w:t>Activ</w:t>
            </w:r>
            <w:r w:rsidR="00AD1144">
              <w:t>itatea</w:t>
            </w:r>
            <w:proofErr w:type="spellEnd"/>
            <w:r w:rsidR="00AD1144">
              <w:t xml:space="preserve"> </w:t>
            </w:r>
            <w:proofErr w:type="spellStart"/>
            <w:r w:rsidR="00AD1144">
              <w:t>metodistului</w:t>
            </w:r>
            <w:proofErr w:type="spellEnd"/>
            <w:r w:rsidR="00AD1144">
              <w:t xml:space="preserve"> </w:t>
            </w:r>
            <w:proofErr w:type="spellStart"/>
            <w:r w:rsidR="00AD1144">
              <w:t>responsabil</w:t>
            </w:r>
            <w:proofErr w:type="spellEnd"/>
            <w:r>
              <w:t xml:space="preserve"> de </w:t>
            </w:r>
            <w:proofErr w:type="spellStart"/>
            <w:r>
              <w:t>protecția</w:t>
            </w:r>
            <w:proofErr w:type="spellEnd"/>
            <w:r>
              <w:t xml:space="preserve"> </w:t>
            </w:r>
            <w:proofErr w:type="spellStart"/>
            <w:r>
              <w:t>fizică</w:t>
            </w:r>
            <w:proofErr w:type="spellEnd"/>
            <w:r>
              <w:t xml:space="preserve"> </w:t>
            </w:r>
            <w:proofErr w:type="spellStart"/>
            <w:r>
              <w:t>și</w:t>
            </w:r>
            <w:proofErr w:type="spellEnd"/>
            <w:r>
              <w:t xml:space="preserve"> </w:t>
            </w:r>
            <w:proofErr w:type="spellStart"/>
            <w:r>
              <w:t>psihică</w:t>
            </w:r>
            <w:proofErr w:type="spellEnd"/>
            <w:r>
              <w:t xml:space="preserve"> a </w:t>
            </w:r>
            <w:proofErr w:type="spellStart"/>
            <w:r>
              <w:t>copiilor</w:t>
            </w:r>
            <w:proofErr w:type="spellEnd"/>
            <w:r>
              <w:t xml:space="preserve">. </w:t>
            </w:r>
            <w:proofErr w:type="spellStart"/>
            <w:r>
              <w:t>Prezența</w:t>
            </w:r>
            <w:proofErr w:type="spellEnd"/>
            <w:r>
              <w:t xml:space="preserve"> </w:t>
            </w:r>
            <w:proofErr w:type="spellStart"/>
            <w:r>
              <w:t>unui</w:t>
            </w:r>
            <w:proofErr w:type="spellEnd"/>
            <w:r>
              <w:t xml:space="preserve"> set de </w:t>
            </w:r>
            <w:proofErr w:type="spellStart"/>
            <w:r>
              <w:t>Instrucțiuni</w:t>
            </w:r>
            <w:proofErr w:type="spellEnd"/>
            <w:r>
              <w:t xml:space="preserve"> cu </w:t>
            </w:r>
            <w:proofErr w:type="spellStart"/>
            <w:r>
              <w:t>privire</w:t>
            </w:r>
            <w:proofErr w:type="spellEnd"/>
            <w:r>
              <w:t xml:space="preserve"> la </w:t>
            </w:r>
            <w:proofErr w:type="spellStart"/>
            <w:r>
              <w:t>protecția</w:t>
            </w:r>
            <w:proofErr w:type="spellEnd"/>
            <w:r>
              <w:t xml:space="preserve"> </w:t>
            </w:r>
            <w:proofErr w:type="spellStart"/>
            <w:r>
              <w:t>vieții</w:t>
            </w:r>
            <w:proofErr w:type="spellEnd"/>
            <w:r>
              <w:t xml:space="preserve"> </w:t>
            </w:r>
            <w:proofErr w:type="spellStart"/>
            <w:r>
              <w:t>și</w:t>
            </w:r>
            <w:proofErr w:type="spellEnd"/>
            <w:r>
              <w:t xml:space="preserve"> </w:t>
            </w:r>
            <w:proofErr w:type="spellStart"/>
            <w:r>
              <w:t>sănătății</w:t>
            </w:r>
            <w:proofErr w:type="spellEnd"/>
            <w:r>
              <w:t xml:space="preserve"> </w:t>
            </w:r>
            <w:proofErr w:type="spellStart"/>
            <w:r>
              <w:t>elevilor</w:t>
            </w:r>
            <w:proofErr w:type="spellEnd"/>
            <w:r>
              <w:t>;</w:t>
            </w:r>
          </w:p>
          <w:p w14:paraId="2C206EC8" w14:textId="57A7083A" w:rsidR="003B17D2" w:rsidRDefault="00767B41" w:rsidP="00E80BA4">
            <w:pPr>
              <w:pStyle w:val="a4"/>
              <w:numPr>
                <w:ilvl w:val="0"/>
                <w:numId w:val="2"/>
              </w:numPr>
              <w:rPr>
                <w:b/>
                <w:iCs/>
                <w:u w:val="single"/>
              </w:rPr>
            </w:pPr>
            <w:proofErr w:type="spellStart"/>
            <w:r>
              <w:t>Rapoarte</w:t>
            </w:r>
            <w:proofErr w:type="spellEnd"/>
            <w:r>
              <w:t xml:space="preserve"> </w:t>
            </w:r>
            <w:proofErr w:type="spellStart"/>
            <w:r>
              <w:t>se</w:t>
            </w:r>
            <w:r w:rsidR="003B17D2">
              <w:t>mestriale</w:t>
            </w:r>
            <w:proofErr w:type="spellEnd"/>
            <w:r w:rsidR="003B17D2">
              <w:t xml:space="preserve"> </w:t>
            </w:r>
            <w:proofErr w:type="spellStart"/>
            <w:r w:rsidR="003B17D2">
              <w:t>privind</w:t>
            </w:r>
            <w:proofErr w:type="spellEnd"/>
            <w:r w:rsidR="003B17D2">
              <w:t xml:space="preserve"> </w:t>
            </w:r>
            <w:proofErr w:type="spellStart"/>
            <w:r w:rsidR="003B17D2">
              <w:t>evidența</w:t>
            </w:r>
            <w:proofErr w:type="spellEnd"/>
            <w:r w:rsidR="003B17D2">
              <w:t xml:space="preserve"> </w:t>
            </w:r>
            <w:proofErr w:type="spellStart"/>
            <w:r w:rsidR="003B17D2">
              <w:t>și</w:t>
            </w:r>
            <w:proofErr w:type="spellEnd"/>
            <w:r w:rsidR="003B17D2">
              <w:t xml:space="preserve"> </w:t>
            </w:r>
            <w:proofErr w:type="spellStart"/>
            <w:r w:rsidR="003B17D2">
              <w:t>sesizarea</w:t>
            </w:r>
            <w:proofErr w:type="spellEnd"/>
            <w:r w:rsidR="003B17D2">
              <w:t xml:space="preserve"> </w:t>
            </w:r>
            <w:proofErr w:type="spellStart"/>
            <w:r w:rsidR="003B17D2">
              <w:t>cazurilor</w:t>
            </w:r>
            <w:proofErr w:type="spellEnd"/>
            <w:r w:rsidR="003B17D2">
              <w:t xml:space="preserve"> de ANET;</w:t>
            </w:r>
          </w:p>
          <w:p w14:paraId="46298DCB" w14:textId="2C557DE2" w:rsidR="006F7ADA" w:rsidRPr="003B17D2" w:rsidRDefault="003B17D2" w:rsidP="003B17D2">
            <w:pPr>
              <w:pStyle w:val="a4"/>
              <w:numPr>
                <w:ilvl w:val="0"/>
                <w:numId w:val="2"/>
              </w:numPr>
              <w:rPr>
                <w:b/>
                <w:iCs/>
                <w:u w:val="single"/>
              </w:rPr>
            </w:pPr>
            <w:proofErr w:type="spellStart"/>
            <w:r>
              <w:t>Panou</w:t>
            </w:r>
            <w:proofErr w:type="spellEnd"/>
            <w:r>
              <w:t xml:space="preserve"> </w:t>
            </w:r>
            <w:proofErr w:type="spellStart"/>
            <w:r>
              <w:t>informativ</w:t>
            </w:r>
            <w:proofErr w:type="spellEnd"/>
            <w:r>
              <w:t xml:space="preserve"> din </w:t>
            </w:r>
            <w:proofErr w:type="spellStart"/>
            <w:r>
              <w:t>holul</w:t>
            </w:r>
            <w:proofErr w:type="spellEnd"/>
            <w:r>
              <w:t xml:space="preserve"> </w:t>
            </w:r>
            <w:proofErr w:type="spellStart"/>
            <w:r>
              <w:t>instituției</w:t>
            </w:r>
            <w:proofErr w:type="spellEnd"/>
            <w:r w:rsidR="00434788">
              <w:t xml:space="preserve"> </w:t>
            </w:r>
            <w:r w:rsidR="00434788">
              <w:rPr>
                <w:szCs w:val="24"/>
                <w:lang w:val="ro-RO"/>
              </w:rPr>
              <w:t xml:space="preserve">„Stop Violenţă. Trafic. Neglijenţă” </w:t>
            </w:r>
            <w:r w:rsidR="00434788">
              <w:t xml:space="preserve"> </w:t>
            </w:r>
          </w:p>
        </w:tc>
      </w:tr>
      <w:tr w:rsidR="00F842E4" w:rsidRPr="00E938A0" w14:paraId="4E6696BE" w14:textId="77777777" w:rsidTr="00DF435F">
        <w:tc>
          <w:tcPr>
            <w:tcW w:w="2069" w:type="dxa"/>
          </w:tcPr>
          <w:p w14:paraId="5C0E9AF5" w14:textId="77777777" w:rsidR="00F842E4" w:rsidRPr="00BD4375" w:rsidRDefault="00F842E4" w:rsidP="00F842E4">
            <w:pPr>
              <w:jc w:val="left"/>
            </w:pPr>
            <w:r w:rsidRPr="00BD4375">
              <w:t>Constatări</w:t>
            </w:r>
          </w:p>
        </w:tc>
        <w:tc>
          <w:tcPr>
            <w:tcW w:w="7570" w:type="dxa"/>
            <w:gridSpan w:val="3"/>
          </w:tcPr>
          <w:p w14:paraId="375B8E15" w14:textId="14B305AE" w:rsidR="00F842E4" w:rsidRPr="00227990" w:rsidRDefault="006F7ADA" w:rsidP="00227990">
            <w:pPr>
              <w:pStyle w:val="Normal1"/>
              <w:rPr>
                <w:sz w:val="24"/>
              </w:rPr>
            </w:pPr>
            <w:r w:rsidRPr="00227990">
              <w:rPr>
                <w:sz w:val="24"/>
              </w:rPr>
              <w:t>I</w:t>
            </w:r>
            <w:r w:rsidR="00227990" w:rsidRPr="00227990">
              <w:rPr>
                <w:sz w:val="24"/>
              </w:rPr>
              <w:t xml:space="preserve">nstituția dispune </w:t>
            </w:r>
            <w:r w:rsidR="00BE25C9">
              <w:rPr>
                <w:sz w:val="24"/>
              </w:rPr>
              <w:t xml:space="preserve">de personal instruit pentru prevenirea </w:t>
            </w:r>
            <w:r w:rsidRPr="00227990">
              <w:rPr>
                <w:sz w:val="24"/>
              </w:rPr>
              <w:t>/intervenția în cazurile ANET și folosește eficient și oportun resursele existente în comunitate pentru asigurarea protecției fizice și psihice a fiecărui copil. Colaborează cu instituțiile legale existente, partenerii educaționali în același scop.</w:t>
            </w:r>
          </w:p>
        </w:tc>
      </w:tr>
      <w:tr w:rsidR="00F842E4" w:rsidRPr="00E938A0" w14:paraId="2672E682" w14:textId="77777777" w:rsidTr="00DF435F">
        <w:tc>
          <w:tcPr>
            <w:tcW w:w="2069" w:type="dxa"/>
          </w:tcPr>
          <w:p w14:paraId="50B1CC11" w14:textId="77777777" w:rsidR="00F842E4" w:rsidRPr="00BD4375" w:rsidRDefault="00F842E4" w:rsidP="00F842E4">
            <w:pPr>
              <w:jc w:val="left"/>
            </w:pPr>
            <w:r>
              <w:t>Pondere și punctaj acordat</w:t>
            </w:r>
            <w:r w:rsidRPr="00BD4375">
              <w:t xml:space="preserve"> </w:t>
            </w:r>
          </w:p>
        </w:tc>
        <w:tc>
          <w:tcPr>
            <w:tcW w:w="1475" w:type="dxa"/>
          </w:tcPr>
          <w:p w14:paraId="4FEE883C" w14:textId="77777777" w:rsidR="00F842E4" w:rsidRPr="00E938A0" w:rsidRDefault="00F842E4" w:rsidP="00F842E4">
            <w:r w:rsidRPr="00BD4375">
              <w:t>Pondere:</w:t>
            </w:r>
            <w:r w:rsidRPr="00E938A0">
              <w:t xml:space="preserve"> </w:t>
            </w:r>
            <w:r>
              <w:rPr>
                <w:bCs/>
              </w:rPr>
              <w:t>1</w:t>
            </w:r>
          </w:p>
        </w:tc>
        <w:tc>
          <w:tcPr>
            <w:tcW w:w="3827" w:type="dxa"/>
          </w:tcPr>
          <w:p w14:paraId="0CED3A65" w14:textId="65F3B672" w:rsidR="00F842E4" w:rsidRPr="00E938A0" w:rsidRDefault="00F842E4" w:rsidP="00F842E4">
            <w:r>
              <w:t>Autoevaluare conform criteriilor: -</w:t>
            </w:r>
            <w:r w:rsidR="006F7ADA">
              <w:t xml:space="preserve"> 1</w:t>
            </w:r>
          </w:p>
        </w:tc>
        <w:tc>
          <w:tcPr>
            <w:tcW w:w="2268" w:type="dxa"/>
          </w:tcPr>
          <w:p w14:paraId="03E5EAF2" w14:textId="390A09A0" w:rsidR="00F842E4" w:rsidRPr="00D25024" w:rsidRDefault="006F7ADA" w:rsidP="00F842E4">
            <w:r>
              <w:t>Punctaj acordat: - 1</w:t>
            </w:r>
          </w:p>
        </w:tc>
      </w:tr>
    </w:tbl>
    <w:p w14:paraId="2101E398" w14:textId="77777777" w:rsidR="00D25024" w:rsidRDefault="00D25024" w:rsidP="00D25024"/>
    <w:p w14:paraId="6084F3F1" w14:textId="77777777" w:rsidR="00D25024" w:rsidRPr="00BD4375" w:rsidRDefault="00D25024" w:rsidP="00D25024">
      <w:pPr>
        <w:rPr>
          <w:b/>
          <w:bCs/>
        </w:rPr>
      </w:pPr>
      <w:r w:rsidRPr="00BD4375">
        <w:rPr>
          <w:b/>
          <w:bCs/>
        </w:rPr>
        <w:t xml:space="preserve">Domeniu: </w:t>
      </w:r>
      <w:r>
        <w:rPr>
          <w:b/>
          <w:bCs/>
        </w:rPr>
        <w:t>Curriculum/ proces educațional</w:t>
      </w:r>
    </w:p>
    <w:p w14:paraId="678F4774" w14:textId="77777777" w:rsidR="00D25024" w:rsidRPr="00D25024" w:rsidRDefault="00D25024" w:rsidP="00D25024">
      <w:pPr>
        <w:rPr>
          <w:lang w:val="en-US"/>
        </w:rPr>
      </w:pPr>
      <w:r w:rsidRPr="00D25024">
        <w:rPr>
          <w:b/>
          <w:bCs/>
          <w:lang w:val="en-US"/>
        </w:rPr>
        <w:t>Indicator 1.2.3.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combatere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oricărui</w:t>
      </w:r>
      <w:proofErr w:type="spellEnd"/>
      <w:r w:rsidRPr="00D25024">
        <w:rPr>
          <w:lang w:val="en-US"/>
        </w:rPr>
        <w:t xml:space="preserve"> tip de </w:t>
      </w:r>
      <w:proofErr w:type="spellStart"/>
      <w:r w:rsidRPr="00D25024">
        <w:rPr>
          <w:lang w:val="en-US"/>
        </w:rPr>
        <w:t>violență</w:t>
      </w:r>
      <w:proofErr w:type="spellEnd"/>
      <w:r w:rsidRPr="00D25024">
        <w:rPr>
          <w:lang w:val="en-US"/>
        </w:rPr>
        <w:t xml:space="preserve"> (</w:t>
      </w:r>
      <w:proofErr w:type="spellStart"/>
      <w:r w:rsidRPr="00D25024">
        <w:rPr>
          <w:lang w:val="en-US"/>
        </w:rPr>
        <w:t>relații</w:t>
      </w:r>
      <w:proofErr w:type="spellEnd"/>
      <w:r w:rsidRPr="00D25024">
        <w:rPr>
          <w:lang w:val="en-US"/>
        </w:rPr>
        <w:t xml:space="preserve"> </w:t>
      </w:r>
      <w:proofErr w:type="spellStart"/>
      <w:r w:rsidRPr="00D25024">
        <w:rPr>
          <w:lang w:val="en-US"/>
        </w:rPr>
        <w:t>elev-elev</w:t>
      </w:r>
      <w:proofErr w:type="spellEnd"/>
      <w:r w:rsidRPr="00D25024">
        <w:rPr>
          <w:lang w:val="en-US"/>
        </w:rPr>
        <w:t xml:space="preserve">, </w:t>
      </w:r>
      <w:proofErr w:type="spellStart"/>
      <w:r w:rsidRPr="00D25024">
        <w:rPr>
          <w:lang w:val="en-US"/>
        </w:rPr>
        <w:t>elev-cadru</w:t>
      </w:r>
      <w:proofErr w:type="spellEnd"/>
      <w:r w:rsidRPr="00D25024">
        <w:rPr>
          <w:lang w:val="en-US"/>
        </w:rPr>
        <w:t xml:space="preserve"> didactic, </w:t>
      </w:r>
      <w:proofErr w:type="spellStart"/>
      <w:r w:rsidRPr="00D25024">
        <w:rPr>
          <w:lang w:val="en-US"/>
        </w:rPr>
        <w:t>elev</w:t>
      </w:r>
      <w:proofErr w:type="spellEnd"/>
      <w:r w:rsidRPr="00D25024">
        <w:rPr>
          <w:lang w:val="en-US"/>
        </w:rPr>
        <w:t>-personal auxiliar)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0357C3C" w14:textId="77777777" w:rsidTr="00DF435F">
        <w:tc>
          <w:tcPr>
            <w:tcW w:w="2069" w:type="dxa"/>
          </w:tcPr>
          <w:p w14:paraId="7EB52459" w14:textId="77777777" w:rsidR="00F842E4" w:rsidRPr="00BD4375" w:rsidRDefault="00F842E4" w:rsidP="00F842E4">
            <w:pPr>
              <w:jc w:val="left"/>
            </w:pPr>
            <w:r w:rsidRPr="00BD4375">
              <w:t xml:space="preserve">Dovezi </w:t>
            </w:r>
          </w:p>
        </w:tc>
        <w:tc>
          <w:tcPr>
            <w:tcW w:w="7570" w:type="dxa"/>
            <w:gridSpan w:val="3"/>
          </w:tcPr>
          <w:p w14:paraId="0B86C175" w14:textId="0E53DA1C" w:rsidR="008C3EFF" w:rsidRPr="008C3EFF" w:rsidRDefault="008C3EFF" w:rsidP="008C3EFF">
            <w:pPr>
              <w:numPr>
                <w:ilvl w:val="0"/>
                <w:numId w:val="2"/>
              </w:numPr>
              <w:rPr>
                <w:iCs/>
                <w:lang w:val="en-US"/>
              </w:rPr>
            </w:pPr>
            <w:proofErr w:type="spellStart"/>
            <w:r>
              <w:rPr>
                <w:iCs/>
                <w:lang w:val="en-US"/>
              </w:rPr>
              <w:t>Planul</w:t>
            </w:r>
            <w:proofErr w:type="spellEnd"/>
            <w:r w:rsidRPr="008B4D9C">
              <w:rPr>
                <w:iCs/>
                <w:lang w:val="en-US"/>
              </w:rPr>
              <w:t xml:space="preserve"> de </w:t>
            </w:r>
            <w:proofErr w:type="spellStart"/>
            <w:r w:rsidRPr="008B4D9C">
              <w:rPr>
                <w:iCs/>
                <w:lang w:val="en-US"/>
              </w:rPr>
              <w:t>acţiuni</w:t>
            </w:r>
            <w:proofErr w:type="spellEnd"/>
            <w:r w:rsidRPr="008B4D9C">
              <w:rPr>
                <w:iCs/>
                <w:lang w:val="en-US"/>
              </w:rPr>
              <w:t xml:space="preserve"> </w:t>
            </w:r>
            <w:proofErr w:type="spellStart"/>
            <w:r w:rsidRPr="008B4D9C">
              <w:rPr>
                <w:iCs/>
                <w:lang w:val="en-US"/>
              </w:rPr>
              <w:t>pentru</w:t>
            </w:r>
            <w:proofErr w:type="spellEnd"/>
            <w:r w:rsidRPr="008B4D9C">
              <w:rPr>
                <w:iCs/>
                <w:lang w:val="en-US"/>
              </w:rPr>
              <w:t xml:space="preserve"> </w:t>
            </w:r>
            <w:proofErr w:type="spellStart"/>
            <w:r w:rsidRPr="008B4D9C">
              <w:rPr>
                <w:iCs/>
                <w:lang w:val="en-US"/>
              </w:rPr>
              <w:t>prevenirea</w:t>
            </w:r>
            <w:proofErr w:type="spellEnd"/>
            <w:r w:rsidRPr="008B4D9C">
              <w:rPr>
                <w:iCs/>
                <w:lang w:val="en-US"/>
              </w:rPr>
              <w:t xml:space="preserve">, </w:t>
            </w:r>
            <w:proofErr w:type="spellStart"/>
            <w:r w:rsidRPr="008B4D9C">
              <w:rPr>
                <w:iCs/>
                <w:lang w:val="en-US"/>
              </w:rPr>
              <w:t>abordarea</w:t>
            </w:r>
            <w:proofErr w:type="spellEnd"/>
            <w:r w:rsidRPr="008B4D9C">
              <w:rPr>
                <w:iCs/>
                <w:lang w:val="en-US"/>
              </w:rPr>
              <w:t xml:space="preserve"> </w:t>
            </w:r>
            <w:proofErr w:type="spellStart"/>
            <w:r w:rsidRPr="008B4D9C">
              <w:rPr>
                <w:iCs/>
                <w:lang w:val="en-US"/>
              </w:rPr>
              <w:t>şi</w:t>
            </w:r>
            <w:proofErr w:type="spellEnd"/>
            <w:r w:rsidRPr="008B4D9C">
              <w:rPr>
                <w:iCs/>
                <w:lang w:val="en-US"/>
              </w:rPr>
              <w:t xml:space="preserve"> </w:t>
            </w:r>
            <w:proofErr w:type="spellStart"/>
            <w:r w:rsidRPr="008B4D9C">
              <w:rPr>
                <w:iCs/>
                <w:lang w:val="en-US"/>
              </w:rPr>
              <w:t>monitorizarea</w:t>
            </w:r>
            <w:proofErr w:type="spellEnd"/>
            <w:r w:rsidRPr="008B4D9C">
              <w:rPr>
                <w:iCs/>
                <w:lang w:val="en-US"/>
              </w:rPr>
              <w:t xml:space="preserve"> </w:t>
            </w:r>
            <w:proofErr w:type="spellStart"/>
            <w:r w:rsidRPr="008B4D9C">
              <w:rPr>
                <w:iCs/>
                <w:lang w:val="en-US"/>
              </w:rPr>
              <w:t>cazurilor</w:t>
            </w:r>
            <w:proofErr w:type="spellEnd"/>
            <w:r>
              <w:rPr>
                <w:iCs/>
                <w:lang w:val="en-US"/>
              </w:rPr>
              <w:t xml:space="preserve"> de </w:t>
            </w:r>
            <w:proofErr w:type="spellStart"/>
            <w:r>
              <w:rPr>
                <w:iCs/>
                <w:lang w:val="en-US"/>
              </w:rPr>
              <w:t>violenţă</w:t>
            </w:r>
            <w:proofErr w:type="spellEnd"/>
            <w:r>
              <w:rPr>
                <w:iCs/>
                <w:lang w:val="en-US"/>
              </w:rPr>
              <w:t xml:space="preserve">, </w:t>
            </w:r>
            <w:proofErr w:type="spellStart"/>
            <w:r>
              <w:rPr>
                <w:iCs/>
                <w:lang w:val="en-US"/>
              </w:rPr>
              <w:t>abuz</w:t>
            </w:r>
            <w:proofErr w:type="spellEnd"/>
            <w:r>
              <w:rPr>
                <w:iCs/>
                <w:lang w:val="en-US"/>
              </w:rPr>
              <w:t xml:space="preserve">, </w:t>
            </w:r>
            <w:proofErr w:type="spellStart"/>
            <w:r>
              <w:rPr>
                <w:iCs/>
                <w:lang w:val="en-US"/>
              </w:rPr>
              <w:t>neglijare</w:t>
            </w:r>
            <w:proofErr w:type="spellEnd"/>
            <w:r>
              <w:rPr>
                <w:iCs/>
                <w:lang w:val="en-US"/>
              </w:rPr>
              <w:t xml:space="preserve">, </w:t>
            </w:r>
            <w:proofErr w:type="spellStart"/>
            <w:r>
              <w:rPr>
                <w:iCs/>
                <w:lang w:val="en-US"/>
              </w:rPr>
              <w:t>exploatare</w:t>
            </w:r>
            <w:proofErr w:type="spellEnd"/>
            <w:r>
              <w:rPr>
                <w:iCs/>
                <w:lang w:val="en-US"/>
              </w:rPr>
              <w:t xml:space="preserve"> </w:t>
            </w:r>
            <w:proofErr w:type="spellStart"/>
            <w:r>
              <w:rPr>
                <w:iCs/>
                <w:lang w:val="en-US"/>
              </w:rPr>
              <w:t>și</w:t>
            </w:r>
            <w:proofErr w:type="spellEnd"/>
            <w:r>
              <w:rPr>
                <w:iCs/>
                <w:lang w:val="en-US"/>
              </w:rPr>
              <w:t xml:space="preserve"> </w:t>
            </w:r>
            <w:proofErr w:type="spellStart"/>
            <w:r>
              <w:rPr>
                <w:iCs/>
                <w:lang w:val="en-US"/>
              </w:rPr>
              <w:t>trafic</w:t>
            </w:r>
            <w:proofErr w:type="spellEnd"/>
            <w:r>
              <w:rPr>
                <w:iCs/>
                <w:lang w:val="en-US"/>
              </w:rPr>
              <w:t xml:space="preserve"> al </w:t>
            </w:r>
            <w:proofErr w:type="spellStart"/>
            <w:r>
              <w:rPr>
                <w:iCs/>
                <w:lang w:val="en-US"/>
              </w:rPr>
              <w:t>copilului</w:t>
            </w:r>
            <w:proofErr w:type="spellEnd"/>
            <w:r>
              <w:rPr>
                <w:iCs/>
                <w:lang w:val="en-US"/>
              </w:rPr>
              <w:t xml:space="preserve"> (</w:t>
            </w:r>
            <w:proofErr w:type="spellStart"/>
            <w:r>
              <w:rPr>
                <w:iCs/>
                <w:lang w:val="en-US"/>
              </w:rPr>
              <w:t>aprobat</w:t>
            </w:r>
            <w:proofErr w:type="spellEnd"/>
            <w:r>
              <w:rPr>
                <w:iCs/>
                <w:lang w:val="en-US"/>
              </w:rPr>
              <w:t xml:space="preserve"> la </w:t>
            </w:r>
            <w:proofErr w:type="spellStart"/>
            <w:r>
              <w:rPr>
                <w:iCs/>
                <w:lang w:val="en-US"/>
              </w:rPr>
              <w:t>şedinţa</w:t>
            </w:r>
            <w:proofErr w:type="spellEnd"/>
            <w:r>
              <w:rPr>
                <w:iCs/>
                <w:lang w:val="en-US"/>
              </w:rPr>
              <w:t xml:space="preserve"> </w:t>
            </w:r>
            <w:proofErr w:type="spellStart"/>
            <w:r>
              <w:rPr>
                <w:iCs/>
                <w:lang w:val="en-US"/>
              </w:rPr>
              <w:t>Consiliului</w:t>
            </w:r>
            <w:proofErr w:type="spellEnd"/>
            <w:r>
              <w:rPr>
                <w:iCs/>
                <w:lang w:val="en-US"/>
              </w:rPr>
              <w:t xml:space="preserve"> </w:t>
            </w:r>
            <w:proofErr w:type="spellStart"/>
            <w:r>
              <w:rPr>
                <w:iCs/>
                <w:lang w:val="en-US"/>
              </w:rPr>
              <w:t>metodic</w:t>
            </w:r>
            <w:proofErr w:type="spellEnd"/>
            <w:r>
              <w:rPr>
                <w:iCs/>
                <w:lang w:val="en-US"/>
              </w:rPr>
              <w:t xml:space="preserve">, </w:t>
            </w:r>
            <w:proofErr w:type="spellStart"/>
            <w:r>
              <w:rPr>
                <w:iCs/>
                <w:lang w:val="en-US"/>
              </w:rPr>
              <w:t>proces</w:t>
            </w:r>
            <w:proofErr w:type="spellEnd"/>
            <w:r>
              <w:rPr>
                <w:iCs/>
                <w:lang w:val="en-US"/>
              </w:rPr>
              <w:t>-verbal nr.1 din 13</w:t>
            </w:r>
            <w:r w:rsidRPr="008B4D9C">
              <w:rPr>
                <w:iCs/>
                <w:lang w:val="en-US"/>
              </w:rPr>
              <w:t>.09</w:t>
            </w:r>
            <w:r>
              <w:rPr>
                <w:iCs/>
                <w:lang w:val="en-US"/>
              </w:rPr>
              <w:t>.2022</w:t>
            </w:r>
            <w:r w:rsidRPr="008B4D9C">
              <w:rPr>
                <w:iCs/>
                <w:lang w:val="en-US"/>
              </w:rPr>
              <w:t>);</w:t>
            </w:r>
          </w:p>
          <w:p w14:paraId="644AB000" w14:textId="593AF21C" w:rsidR="008C3EFF" w:rsidRPr="008C3EFF" w:rsidRDefault="008C3EFF" w:rsidP="008C3EFF">
            <w:pPr>
              <w:pStyle w:val="a4"/>
              <w:numPr>
                <w:ilvl w:val="0"/>
                <w:numId w:val="2"/>
              </w:numPr>
              <w:rPr>
                <w:iCs/>
              </w:rPr>
            </w:pPr>
            <w:proofErr w:type="spellStart"/>
            <w:r>
              <w:t>Organizarea</w:t>
            </w:r>
            <w:proofErr w:type="spellEnd"/>
            <w:r>
              <w:t xml:space="preserve"> </w:t>
            </w:r>
            <w:proofErr w:type="spellStart"/>
            <w:r>
              <w:t>seminarului</w:t>
            </w:r>
            <w:proofErr w:type="spellEnd"/>
            <w:r>
              <w:t xml:space="preserve"> </w:t>
            </w:r>
            <w:proofErr w:type="spellStart"/>
            <w:r>
              <w:t>instructiv-metodic</w:t>
            </w:r>
            <w:proofErr w:type="spellEnd"/>
            <w:r>
              <w:t xml:space="preserve"> </w:t>
            </w:r>
            <w:r w:rsidRPr="00142C97">
              <w:rPr>
                <w:i/>
                <w:lang w:val="ro-RO"/>
              </w:rPr>
              <w:t>„</w:t>
            </w:r>
            <w:r>
              <w:rPr>
                <w:i/>
                <w:lang w:val="ro-RO"/>
              </w:rPr>
              <w:t>Prevenirea fenomenului de violență în mediul educațional</w:t>
            </w:r>
            <w:r w:rsidRPr="00142C97">
              <w:rPr>
                <w:i/>
                <w:lang w:val="ro-RO"/>
              </w:rPr>
              <w:t xml:space="preserve">” </w:t>
            </w:r>
            <w:r>
              <w:rPr>
                <w:lang w:val="ro-RO"/>
              </w:rPr>
              <w:t>(08.12.2022, ordin nr.35-ab din 06.12.2022)</w:t>
            </w:r>
            <w:r>
              <w:t>;</w:t>
            </w:r>
          </w:p>
          <w:p w14:paraId="194E42F9" w14:textId="2D2F4F21" w:rsidR="00F842E4" w:rsidRPr="00912370" w:rsidRDefault="00434788" w:rsidP="00434788">
            <w:pPr>
              <w:pStyle w:val="a4"/>
              <w:numPr>
                <w:ilvl w:val="0"/>
                <w:numId w:val="2"/>
              </w:numPr>
              <w:rPr>
                <w:iCs/>
              </w:rPr>
            </w:pPr>
            <w:proofErr w:type="spellStart"/>
            <w:r>
              <w:t>Activități</w:t>
            </w:r>
            <w:proofErr w:type="spellEnd"/>
            <w:r>
              <w:t xml:space="preserve"> de </w:t>
            </w:r>
            <w:proofErr w:type="spellStart"/>
            <w:r>
              <w:t>informare</w:t>
            </w:r>
            <w:proofErr w:type="spellEnd"/>
            <w:r>
              <w:t xml:space="preserve"> a </w:t>
            </w:r>
            <w:proofErr w:type="spellStart"/>
            <w:r>
              <w:t>părinților</w:t>
            </w:r>
            <w:proofErr w:type="spellEnd"/>
            <w:r>
              <w:t xml:space="preserve"> la </w:t>
            </w:r>
            <w:proofErr w:type="spellStart"/>
            <w:r>
              <w:t>subiectele</w:t>
            </w:r>
            <w:proofErr w:type="spellEnd"/>
            <w:r>
              <w:t xml:space="preserve">: </w:t>
            </w:r>
            <w:proofErr w:type="spellStart"/>
            <w:r w:rsidRPr="00434788">
              <w:rPr>
                <w:i/>
              </w:rPr>
              <w:t>Ziua</w:t>
            </w:r>
            <w:proofErr w:type="spellEnd"/>
            <w:r w:rsidRPr="00434788">
              <w:rPr>
                <w:i/>
              </w:rPr>
              <w:t xml:space="preserve"> </w:t>
            </w:r>
            <w:proofErr w:type="spellStart"/>
            <w:r w:rsidRPr="00434788">
              <w:rPr>
                <w:i/>
              </w:rPr>
              <w:t>Siguranţei</w:t>
            </w:r>
            <w:proofErr w:type="spellEnd"/>
            <w:r w:rsidRPr="00434788">
              <w:rPr>
                <w:i/>
              </w:rPr>
              <w:t xml:space="preserve"> pe Internet; </w:t>
            </w:r>
            <w:proofErr w:type="spellStart"/>
            <w:r w:rsidRPr="00434788">
              <w:rPr>
                <w:i/>
              </w:rPr>
              <w:t>Să</w:t>
            </w:r>
            <w:proofErr w:type="spellEnd"/>
            <w:r w:rsidRPr="00434788">
              <w:rPr>
                <w:i/>
              </w:rPr>
              <w:t xml:space="preserve"> </w:t>
            </w:r>
            <w:proofErr w:type="spellStart"/>
            <w:r w:rsidRPr="00434788">
              <w:rPr>
                <w:i/>
              </w:rPr>
              <w:t>exmatriculăm</w:t>
            </w:r>
            <w:proofErr w:type="spellEnd"/>
            <w:r w:rsidRPr="00434788">
              <w:rPr>
                <w:i/>
              </w:rPr>
              <w:t xml:space="preserve"> </w:t>
            </w:r>
            <w:proofErr w:type="spellStart"/>
            <w:r w:rsidRPr="00434788">
              <w:rPr>
                <w:i/>
              </w:rPr>
              <w:t>violenţa</w:t>
            </w:r>
            <w:proofErr w:type="spellEnd"/>
            <w:r w:rsidR="008C3EFF">
              <w:rPr>
                <w:i/>
              </w:rPr>
              <w:t xml:space="preserve">; </w:t>
            </w:r>
            <w:proofErr w:type="spellStart"/>
            <w:r w:rsidR="008C3EFF">
              <w:rPr>
                <w:i/>
              </w:rPr>
              <w:t>Valori</w:t>
            </w:r>
            <w:proofErr w:type="spellEnd"/>
            <w:r w:rsidR="008C3EFF">
              <w:rPr>
                <w:i/>
              </w:rPr>
              <w:t xml:space="preserve"> </w:t>
            </w:r>
            <w:proofErr w:type="spellStart"/>
            <w:r w:rsidR="008C3EFF">
              <w:rPr>
                <w:i/>
              </w:rPr>
              <w:t>comportamentale</w:t>
            </w:r>
            <w:proofErr w:type="spellEnd"/>
            <w:r w:rsidR="008C3EFF">
              <w:rPr>
                <w:i/>
              </w:rPr>
              <w:t xml:space="preserve"> </w:t>
            </w:r>
            <w:proofErr w:type="spellStart"/>
            <w:r w:rsidR="008C3EFF">
              <w:rPr>
                <w:i/>
              </w:rPr>
              <w:t>și</w:t>
            </w:r>
            <w:proofErr w:type="spellEnd"/>
            <w:r w:rsidR="008C3EFF">
              <w:rPr>
                <w:i/>
              </w:rPr>
              <w:t xml:space="preserve"> </w:t>
            </w:r>
            <w:proofErr w:type="spellStart"/>
            <w:r w:rsidR="008C3EFF">
              <w:rPr>
                <w:i/>
              </w:rPr>
              <w:t>reducerea</w:t>
            </w:r>
            <w:proofErr w:type="spellEnd"/>
            <w:r w:rsidR="008C3EFF">
              <w:rPr>
                <w:i/>
              </w:rPr>
              <w:t xml:space="preserve"> </w:t>
            </w:r>
            <w:proofErr w:type="spellStart"/>
            <w:r w:rsidR="008C3EFF">
              <w:rPr>
                <w:i/>
              </w:rPr>
              <w:t>fenomenului</w:t>
            </w:r>
            <w:proofErr w:type="spellEnd"/>
            <w:r w:rsidR="008C3EFF">
              <w:rPr>
                <w:i/>
              </w:rPr>
              <w:t xml:space="preserve"> </w:t>
            </w:r>
            <w:proofErr w:type="spellStart"/>
            <w:r w:rsidR="008C3EFF">
              <w:rPr>
                <w:i/>
              </w:rPr>
              <w:t>violenței</w:t>
            </w:r>
            <w:proofErr w:type="spellEnd"/>
            <w:r w:rsidR="00092CDB">
              <w:rPr>
                <w:i/>
              </w:rPr>
              <w:t xml:space="preserve"> etc.</w:t>
            </w:r>
          </w:p>
          <w:p w14:paraId="0AFB7743" w14:textId="4A710095" w:rsidR="00912370" w:rsidRPr="00022E15" w:rsidRDefault="00022E15" w:rsidP="00434788">
            <w:pPr>
              <w:pStyle w:val="a4"/>
              <w:numPr>
                <w:ilvl w:val="0"/>
                <w:numId w:val="2"/>
              </w:numPr>
              <w:rPr>
                <w:iCs/>
              </w:rPr>
            </w:pPr>
            <w:r>
              <w:rPr>
                <w:szCs w:val="24"/>
                <w:lang w:val="ro-RO"/>
              </w:rPr>
              <w:t>M</w:t>
            </w:r>
            <w:r w:rsidRPr="00022E15">
              <w:rPr>
                <w:szCs w:val="24"/>
                <w:lang w:val="ro-RO"/>
              </w:rPr>
              <w:t>asă rotundă</w:t>
            </w:r>
            <w:r>
              <w:rPr>
                <w:szCs w:val="24"/>
                <w:lang w:val="ro-RO"/>
              </w:rPr>
              <w:t xml:space="preserve"> </w:t>
            </w:r>
            <w:r w:rsidRPr="00022E15">
              <w:rPr>
                <w:szCs w:val="24"/>
                <w:lang w:val="ro-RO"/>
              </w:rPr>
              <w:t>„Ziua Internațională a Drepturilor Copiilor”</w:t>
            </w:r>
            <w:r>
              <w:rPr>
                <w:szCs w:val="24"/>
                <w:lang w:val="ro-RO"/>
              </w:rPr>
              <w:t xml:space="preserve"> (23.11.2022, </w:t>
            </w:r>
            <w:r w:rsidRPr="00022E15">
              <w:rPr>
                <w:szCs w:val="24"/>
                <w:lang w:val="ro-RO"/>
              </w:rPr>
              <w:t>LT „Antioh Cantemir”</w:t>
            </w:r>
            <w:r>
              <w:rPr>
                <w:szCs w:val="24"/>
                <w:lang w:val="ro-RO"/>
              </w:rPr>
              <w:t>);</w:t>
            </w:r>
          </w:p>
          <w:p w14:paraId="20BB1A60" w14:textId="347E35D1" w:rsidR="00022E15" w:rsidRPr="00022E15" w:rsidRDefault="00022E15" w:rsidP="00022E15">
            <w:pPr>
              <w:pStyle w:val="a4"/>
              <w:numPr>
                <w:ilvl w:val="0"/>
                <w:numId w:val="2"/>
              </w:numPr>
              <w:rPr>
                <w:iCs/>
              </w:rPr>
            </w:pPr>
            <w:r>
              <w:rPr>
                <w:szCs w:val="24"/>
                <w:lang w:val="ro-RO"/>
              </w:rPr>
              <w:lastRenderedPageBreak/>
              <w:t>L</w:t>
            </w:r>
            <w:r w:rsidRPr="00022E15">
              <w:rPr>
                <w:szCs w:val="24"/>
                <w:lang w:val="ro-RO"/>
              </w:rPr>
              <w:t>ecție-dispută</w:t>
            </w:r>
            <w:r>
              <w:rPr>
                <w:szCs w:val="24"/>
                <w:lang w:val="ro-RO"/>
              </w:rPr>
              <w:t xml:space="preserve"> </w:t>
            </w:r>
            <w:r w:rsidRPr="00022E15">
              <w:rPr>
                <w:szCs w:val="24"/>
                <w:lang w:val="ro-RO"/>
              </w:rPr>
              <w:t>„Drepturile și obligațiile copilului”</w:t>
            </w:r>
            <w:r>
              <w:rPr>
                <w:szCs w:val="24"/>
                <w:lang w:val="ro-RO"/>
              </w:rPr>
              <w:t xml:space="preserve"> (26.11.2022, </w:t>
            </w:r>
            <w:r w:rsidRPr="00022E15">
              <w:rPr>
                <w:szCs w:val="24"/>
                <w:lang w:val="ro-RO"/>
              </w:rPr>
              <w:t>LT „Antioh Cantemir”</w:t>
            </w:r>
            <w:r>
              <w:rPr>
                <w:szCs w:val="24"/>
                <w:lang w:val="ro-RO"/>
              </w:rPr>
              <w:t>);</w:t>
            </w:r>
          </w:p>
          <w:p w14:paraId="2C5F8741" w14:textId="3627EC47" w:rsidR="00040416" w:rsidRPr="00092CDB" w:rsidRDefault="00040416" w:rsidP="00434788">
            <w:pPr>
              <w:pStyle w:val="a4"/>
              <w:numPr>
                <w:ilvl w:val="0"/>
                <w:numId w:val="2"/>
              </w:numPr>
              <w:rPr>
                <w:iCs/>
              </w:rPr>
            </w:pPr>
            <w:proofErr w:type="spellStart"/>
            <w:r>
              <w:t>Postere</w:t>
            </w:r>
            <w:proofErr w:type="spellEnd"/>
            <w:r>
              <w:t xml:space="preserve">, </w:t>
            </w:r>
            <w:proofErr w:type="spellStart"/>
            <w:r>
              <w:t>pliante</w:t>
            </w:r>
            <w:proofErr w:type="spellEnd"/>
            <w:r>
              <w:t xml:space="preserve"> </w:t>
            </w:r>
            <w:proofErr w:type="spellStart"/>
            <w:r>
              <w:t>ce</w:t>
            </w:r>
            <w:proofErr w:type="spellEnd"/>
            <w:r>
              <w:t xml:space="preserve"> </w:t>
            </w:r>
            <w:proofErr w:type="spellStart"/>
            <w:r>
              <w:t>informează</w:t>
            </w:r>
            <w:proofErr w:type="spellEnd"/>
            <w:r>
              <w:t xml:space="preserve"> </w:t>
            </w:r>
            <w:proofErr w:type="spellStart"/>
            <w:r>
              <w:t>cadrele</w:t>
            </w:r>
            <w:proofErr w:type="spellEnd"/>
            <w:r>
              <w:t xml:space="preserve"> </w:t>
            </w:r>
            <w:proofErr w:type="spellStart"/>
            <w:r>
              <w:t>didactice</w:t>
            </w:r>
            <w:proofErr w:type="spellEnd"/>
            <w:r>
              <w:t xml:space="preserve"> </w:t>
            </w:r>
            <w:proofErr w:type="spellStart"/>
            <w:r>
              <w:t>și</w:t>
            </w:r>
            <w:proofErr w:type="spellEnd"/>
            <w:r>
              <w:t xml:space="preserve"> </w:t>
            </w:r>
            <w:proofErr w:type="spellStart"/>
            <w:r>
              <w:t>copiii</w:t>
            </w:r>
            <w:proofErr w:type="spellEnd"/>
            <w:r>
              <w:t xml:space="preserve"> </w:t>
            </w:r>
            <w:proofErr w:type="spellStart"/>
            <w:r>
              <w:t>în</w:t>
            </w:r>
            <w:proofErr w:type="spellEnd"/>
            <w:r>
              <w:t xml:space="preserve"> </w:t>
            </w:r>
            <w:proofErr w:type="spellStart"/>
            <w:r>
              <w:t>legătură</w:t>
            </w:r>
            <w:proofErr w:type="spellEnd"/>
            <w:r>
              <w:t xml:space="preserve"> cu </w:t>
            </w:r>
            <w:proofErr w:type="spellStart"/>
            <w:r>
              <w:t>prevenirea</w:t>
            </w:r>
            <w:proofErr w:type="spellEnd"/>
            <w:r>
              <w:t xml:space="preserve"> </w:t>
            </w:r>
            <w:proofErr w:type="spellStart"/>
            <w:r>
              <w:t>fenomenului</w:t>
            </w:r>
            <w:proofErr w:type="spellEnd"/>
            <w:r>
              <w:t xml:space="preserve"> </w:t>
            </w:r>
            <w:proofErr w:type="spellStart"/>
            <w:r>
              <w:t>violenței</w:t>
            </w:r>
            <w:proofErr w:type="spellEnd"/>
            <w:r>
              <w:t>;</w:t>
            </w:r>
          </w:p>
          <w:p w14:paraId="06406A2A" w14:textId="6CC35177" w:rsidR="00092CDB" w:rsidRPr="00F842E4" w:rsidRDefault="00092CDB" w:rsidP="00092CDB">
            <w:pPr>
              <w:pStyle w:val="a4"/>
              <w:numPr>
                <w:ilvl w:val="0"/>
                <w:numId w:val="2"/>
              </w:numPr>
              <w:rPr>
                <w:iCs/>
              </w:rPr>
            </w:pPr>
            <w:proofErr w:type="spellStart"/>
            <w:r w:rsidRPr="00092CDB">
              <w:rPr>
                <w:iCs/>
              </w:rPr>
              <w:t>Pa</w:t>
            </w:r>
            <w:r w:rsidR="00B657C5">
              <w:rPr>
                <w:iCs/>
              </w:rPr>
              <w:t>noul</w:t>
            </w:r>
            <w:proofErr w:type="spellEnd"/>
            <w:r w:rsidR="00B657C5">
              <w:rPr>
                <w:iCs/>
              </w:rPr>
              <w:t xml:space="preserve"> </w:t>
            </w:r>
            <w:proofErr w:type="spellStart"/>
            <w:r w:rsidR="00B657C5">
              <w:rPr>
                <w:iCs/>
              </w:rPr>
              <w:t>informativ</w:t>
            </w:r>
            <w:proofErr w:type="spellEnd"/>
            <w:r w:rsidR="00B657C5">
              <w:rPr>
                <w:iCs/>
              </w:rPr>
              <w:t xml:space="preserve"> „Stop </w:t>
            </w:r>
            <w:proofErr w:type="spellStart"/>
            <w:r w:rsidR="00B657C5">
              <w:rPr>
                <w:iCs/>
              </w:rPr>
              <w:t>Violenţă</w:t>
            </w:r>
            <w:proofErr w:type="spellEnd"/>
            <w:r w:rsidR="00B657C5">
              <w:rPr>
                <w:iCs/>
              </w:rPr>
              <w:t xml:space="preserve">. </w:t>
            </w:r>
            <w:proofErr w:type="spellStart"/>
            <w:r w:rsidRPr="00092CDB">
              <w:rPr>
                <w:iCs/>
              </w:rPr>
              <w:t>Tra</w:t>
            </w:r>
            <w:r>
              <w:rPr>
                <w:iCs/>
              </w:rPr>
              <w:t>fic</w:t>
            </w:r>
            <w:proofErr w:type="spellEnd"/>
            <w:r>
              <w:rPr>
                <w:iCs/>
              </w:rPr>
              <w:t xml:space="preserve">. </w:t>
            </w:r>
            <w:proofErr w:type="spellStart"/>
            <w:r>
              <w:rPr>
                <w:iCs/>
              </w:rPr>
              <w:t>Neglijenţă</w:t>
            </w:r>
            <w:proofErr w:type="spellEnd"/>
            <w:r>
              <w:rPr>
                <w:iCs/>
              </w:rPr>
              <w:t>”</w:t>
            </w:r>
            <w:r w:rsidRPr="00092CDB">
              <w:rPr>
                <w:iCs/>
              </w:rPr>
              <w:t xml:space="preserve"> cu </w:t>
            </w:r>
            <w:proofErr w:type="spellStart"/>
            <w:r w:rsidRPr="00092CDB">
              <w:rPr>
                <w:iCs/>
              </w:rPr>
              <w:t>materiale</w:t>
            </w:r>
            <w:proofErr w:type="spellEnd"/>
            <w:r w:rsidRPr="00092CDB">
              <w:rPr>
                <w:iCs/>
              </w:rPr>
              <w:t xml:space="preserve"> </w:t>
            </w:r>
            <w:proofErr w:type="spellStart"/>
            <w:r w:rsidRPr="00092CDB">
              <w:rPr>
                <w:iCs/>
              </w:rPr>
              <w:t>privind</w:t>
            </w:r>
            <w:proofErr w:type="spellEnd"/>
            <w:r w:rsidRPr="00092CDB">
              <w:rPr>
                <w:iCs/>
              </w:rPr>
              <w:t xml:space="preserve"> </w:t>
            </w:r>
            <w:proofErr w:type="spellStart"/>
            <w:r w:rsidRPr="00092CDB">
              <w:rPr>
                <w:iCs/>
              </w:rPr>
              <w:t>prevenirea</w:t>
            </w:r>
            <w:proofErr w:type="spellEnd"/>
            <w:r w:rsidRPr="00092CDB">
              <w:rPr>
                <w:iCs/>
              </w:rPr>
              <w:t xml:space="preserve"> </w:t>
            </w:r>
            <w:proofErr w:type="spellStart"/>
            <w:r w:rsidRPr="00092CDB">
              <w:rPr>
                <w:iCs/>
              </w:rPr>
              <w:t>şi</w:t>
            </w:r>
            <w:proofErr w:type="spellEnd"/>
            <w:r w:rsidRPr="00092CDB">
              <w:rPr>
                <w:iCs/>
              </w:rPr>
              <w:t xml:space="preserve"> </w:t>
            </w:r>
            <w:proofErr w:type="spellStart"/>
            <w:r w:rsidRPr="00092CDB">
              <w:rPr>
                <w:iCs/>
              </w:rPr>
              <w:t>combaterea</w:t>
            </w:r>
            <w:proofErr w:type="spellEnd"/>
            <w:r w:rsidRPr="00092CDB">
              <w:rPr>
                <w:iCs/>
              </w:rPr>
              <w:t xml:space="preserve"> </w:t>
            </w:r>
            <w:proofErr w:type="spellStart"/>
            <w:r w:rsidRPr="00092CDB">
              <w:rPr>
                <w:iCs/>
              </w:rPr>
              <w:t>violenţei</w:t>
            </w:r>
            <w:proofErr w:type="spellEnd"/>
            <w:r w:rsidRPr="00092CDB">
              <w:rPr>
                <w:iCs/>
              </w:rPr>
              <w:t xml:space="preserve">. </w:t>
            </w:r>
          </w:p>
        </w:tc>
      </w:tr>
      <w:tr w:rsidR="00F842E4" w:rsidRPr="00E938A0" w14:paraId="78E292D8" w14:textId="77777777" w:rsidTr="00DF435F">
        <w:tc>
          <w:tcPr>
            <w:tcW w:w="2069" w:type="dxa"/>
          </w:tcPr>
          <w:p w14:paraId="4EEC05BA" w14:textId="77777777" w:rsidR="00F842E4" w:rsidRPr="00BD4375" w:rsidRDefault="00F842E4" w:rsidP="00F842E4">
            <w:pPr>
              <w:jc w:val="left"/>
            </w:pPr>
            <w:r w:rsidRPr="00BD4375">
              <w:lastRenderedPageBreak/>
              <w:t>Constatări</w:t>
            </w:r>
          </w:p>
        </w:tc>
        <w:tc>
          <w:tcPr>
            <w:tcW w:w="7570" w:type="dxa"/>
            <w:gridSpan w:val="3"/>
          </w:tcPr>
          <w:p w14:paraId="4FA49B31" w14:textId="680C2237" w:rsidR="00F842E4" w:rsidRPr="00092CDB" w:rsidRDefault="00092CDB" w:rsidP="00092CDB">
            <w:pPr>
              <w:pStyle w:val="Normal1"/>
              <w:rPr>
                <w:b/>
                <w:i/>
                <w:sz w:val="24"/>
                <w:lang w:val="en-US"/>
              </w:rPr>
            </w:pPr>
            <w:r>
              <w:rPr>
                <w:sz w:val="24"/>
                <w:lang w:val="en-US"/>
              </w:rPr>
              <w:t xml:space="preserve">Instituția organizează </w:t>
            </w:r>
            <w:r w:rsidRPr="00092CDB">
              <w:rPr>
                <w:sz w:val="24"/>
                <w:lang w:val="en-US"/>
              </w:rPr>
              <w:t>si</w:t>
            </w:r>
            <w:r w:rsidR="00ED12D3">
              <w:rPr>
                <w:sz w:val="24"/>
                <w:lang w:val="en-US"/>
              </w:rPr>
              <w:t>stematic activități</w:t>
            </w:r>
            <w:r>
              <w:rPr>
                <w:sz w:val="24"/>
                <w:lang w:val="en-US"/>
              </w:rPr>
              <w:t xml:space="preserve"> de informare, formare pentru personalul didactic şi nedidactic</w:t>
            </w:r>
            <w:r w:rsidRPr="00092CDB">
              <w:rPr>
                <w:sz w:val="24"/>
                <w:lang w:val="en-US"/>
              </w:rPr>
              <w:t xml:space="preserve">, privitor la prevenirea și combaterea oricărui tip de violență. </w:t>
            </w:r>
            <w:r w:rsidRPr="00092CDB">
              <w:rPr>
                <w:sz w:val="24"/>
              </w:rPr>
              <w:t>Acțiunile desfășurate au avut un impact pozitiv asupra menț</w:t>
            </w:r>
            <w:r>
              <w:rPr>
                <w:sz w:val="24"/>
              </w:rPr>
              <w:t>inerii climatului psihologic</w:t>
            </w:r>
            <w:r w:rsidRPr="00092CDB">
              <w:rPr>
                <w:sz w:val="24"/>
              </w:rPr>
              <w:t xml:space="preserve"> în instituție, a</w:t>
            </w:r>
            <w:r>
              <w:rPr>
                <w:sz w:val="24"/>
              </w:rPr>
              <w:t xml:space="preserve"> consolidat parteneriatul educaţional instituţie-</w:t>
            </w:r>
            <w:r w:rsidRPr="00092CDB">
              <w:rPr>
                <w:sz w:val="24"/>
              </w:rPr>
              <w:t xml:space="preserve">familie-comunitate. </w:t>
            </w:r>
          </w:p>
        </w:tc>
      </w:tr>
      <w:tr w:rsidR="00F842E4" w:rsidRPr="00E938A0" w14:paraId="6D5B4F60" w14:textId="77777777" w:rsidTr="00DF435F">
        <w:tc>
          <w:tcPr>
            <w:tcW w:w="2069" w:type="dxa"/>
          </w:tcPr>
          <w:p w14:paraId="272865D3" w14:textId="77777777" w:rsidR="00F842E4" w:rsidRPr="00BD4375" w:rsidRDefault="00F842E4" w:rsidP="00F842E4">
            <w:pPr>
              <w:jc w:val="left"/>
            </w:pPr>
            <w:r>
              <w:t>Pondere și punctaj acordat</w:t>
            </w:r>
            <w:r w:rsidRPr="00BD4375">
              <w:t xml:space="preserve"> </w:t>
            </w:r>
          </w:p>
        </w:tc>
        <w:tc>
          <w:tcPr>
            <w:tcW w:w="1475" w:type="dxa"/>
          </w:tcPr>
          <w:p w14:paraId="53D72525" w14:textId="77777777" w:rsidR="00F842E4" w:rsidRPr="00E938A0" w:rsidRDefault="00F842E4" w:rsidP="00F842E4">
            <w:r w:rsidRPr="00BD4375">
              <w:t>Pondere:</w:t>
            </w:r>
            <w:r w:rsidRPr="00E938A0">
              <w:t xml:space="preserve"> </w:t>
            </w:r>
            <w:r>
              <w:rPr>
                <w:bCs/>
              </w:rPr>
              <w:t>1</w:t>
            </w:r>
          </w:p>
        </w:tc>
        <w:tc>
          <w:tcPr>
            <w:tcW w:w="3827" w:type="dxa"/>
          </w:tcPr>
          <w:p w14:paraId="7FB8DFF1" w14:textId="2ABA0903" w:rsidR="00F842E4" w:rsidRPr="00E938A0" w:rsidRDefault="00F842E4" w:rsidP="00F842E4">
            <w:r>
              <w:t>Autoevaluare conform criteriilor: -</w:t>
            </w:r>
            <w:r w:rsidR="00FF2F0C">
              <w:t xml:space="preserve"> 1</w:t>
            </w:r>
          </w:p>
        </w:tc>
        <w:tc>
          <w:tcPr>
            <w:tcW w:w="2268" w:type="dxa"/>
          </w:tcPr>
          <w:p w14:paraId="72742924" w14:textId="40B53BFA" w:rsidR="00F842E4" w:rsidRPr="00D25024" w:rsidRDefault="00FF2F0C" w:rsidP="00F842E4">
            <w:r>
              <w:t>Punctaj acordat: - 1</w:t>
            </w:r>
          </w:p>
        </w:tc>
      </w:tr>
    </w:tbl>
    <w:p w14:paraId="6300F51B" w14:textId="77777777" w:rsidR="00D25024" w:rsidRDefault="00D25024" w:rsidP="00D25024"/>
    <w:p w14:paraId="36C807EB" w14:textId="77777777" w:rsidR="00D25024" w:rsidRPr="00D25024" w:rsidRDefault="00D25024" w:rsidP="00D25024">
      <w:pPr>
        <w:rPr>
          <w:lang w:val="en-US"/>
        </w:rPr>
      </w:pPr>
      <w:r w:rsidRPr="00D25024">
        <w:rPr>
          <w:b/>
          <w:bCs/>
          <w:lang w:val="en-US"/>
        </w:rPr>
        <w:t>Indicator 1.2.4.</w:t>
      </w:r>
      <w:r w:rsidRPr="00D25024">
        <w:rPr>
          <w:lang w:val="en-US"/>
        </w:rPr>
        <w:t xml:space="preserve"> </w:t>
      </w:r>
      <w:proofErr w:type="spellStart"/>
      <w:r w:rsidRPr="00D25024">
        <w:rPr>
          <w:lang w:val="en-US"/>
        </w:rPr>
        <w:t>Accesul</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dezvoltării</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mintale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emoționale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partenerilor</w:t>
      </w:r>
      <w:proofErr w:type="spellEnd"/>
      <w:r w:rsidRPr="00D25024">
        <w:rPr>
          <w:lang w:val="en-US"/>
        </w:rPr>
        <w:t xml:space="preserve"> </w:t>
      </w:r>
      <w:proofErr w:type="spellStart"/>
      <w:r w:rsidRPr="00D25024">
        <w:rPr>
          <w:i/>
          <w:iCs/>
          <w:lang w:val="en-US"/>
        </w:rPr>
        <w:t>Instituției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comportamentelor</w:t>
      </w:r>
      <w:proofErr w:type="spellEnd"/>
      <w:r w:rsidRPr="00D25024">
        <w:rPr>
          <w:lang w:val="en-US"/>
        </w:rPr>
        <w:t xml:space="preserve"> </w:t>
      </w:r>
      <w:proofErr w:type="spellStart"/>
      <w:r w:rsidRPr="00D25024">
        <w:rPr>
          <w:lang w:val="en-US"/>
        </w:rPr>
        <w:t>dăunătoare</w:t>
      </w:r>
      <w:proofErr w:type="spellEnd"/>
      <w:r w:rsidRPr="00D25024">
        <w:rPr>
          <w:lang w:val="en-US"/>
        </w:rPr>
        <w:t xml:space="preserve"> </w:t>
      </w:r>
      <w:proofErr w:type="spellStart"/>
      <w:r w:rsidRPr="00D25024">
        <w:rPr>
          <w:lang w:val="en-US"/>
        </w:rPr>
        <w:t>sănătății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F7386DF" w14:textId="77777777" w:rsidTr="00DF435F">
        <w:tc>
          <w:tcPr>
            <w:tcW w:w="2069" w:type="dxa"/>
          </w:tcPr>
          <w:p w14:paraId="32E4868F" w14:textId="77777777" w:rsidR="00F842E4" w:rsidRPr="00BD4375" w:rsidRDefault="00F842E4" w:rsidP="00F842E4">
            <w:pPr>
              <w:jc w:val="left"/>
            </w:pPr>
            <w:r w:rsidRPr="00BD4375">
              <w:t xml:space="preserve">Dovezi </w:t>
            </w:r>
          </w:p>
        </w:tc>
        <w:tc>
          <w:tcPr>
            <w:tcW w:w="7570" w:type="dxa"/>
            <w:gridSpan w:val="3"/>
          </w:tcPr>
          <w:p w14:paraId="040ADAAB" w14:textId="569C64A8" w:rsidR="00F842E4" w:rsidRPr="00F842E4" w:rsidRDefault="0063634B" w:rsidP="007B7605">
            <w:pPr>
              <w:pStyle w:val="a4"/>
              <w:numPr>
                <w:ilvl w:val="0"/>
                <w:numId w:val="2"/>
              </w:numPr>
              <w:rPr>
                <w:iCs/>
              </w:rPr>
            </w:pPr>
            <w:r>
              <w:rPr>
                <w:iCs/>
              </w:rPr>
              <w:t>-</w:t>
            </w:r>
          </w:p>
        </w:tc>
      </w:tr>
      <w:tr w:rsidR="00F842E4" w:rsidRPr="00E938A0" w14:paraId="04FAB330" w14:textId="77777777" w:rsidTr="00DF435F">
        <w:tc>
          <w:tcPr>
            <w:tcW w:w="2069" w:type="dxa"/>
          </w:tcPr>
          <w:p w14:paraId="7E09EE0D" w14:textId="77777777" w:rsidR="00F842E4" w:rsidRPr="00BD4375" w:rsidRDefault="00F842E4" w:rsidP="00F842E4">
            <w:pPr>
              <w:jc w:val="left"/>
            </w:pPr>
            <w:r w:rsidRPr="00BD4375">
              <w:t>Constatări</w:t>
            </w:r>
          </w:p>
        </w:tc>
        <w:tc>
          <w:tcPr>
            <w:tcW w:w="7570" w:type="dxa"/>
            <w:gridSpan w:val="3"/>
          </w:tcPr>
          <w:p w14:paraId="5DFE6F24" w14:textId="1C45F99B" w:rsidR="00F842E4" w:rsidRPr="00823941" w:rsidRDefault="0063634B" w:rsidP="00823941">
            <w:pPr>
              <w:rPr>
                <w:rFonts w:eastAsia="Times New Roman"/>
                <w:iCs/>
              </w:rPr>
            </w:pPr>
            <w:r>
              <w:rPr>
                <w:rFonts w:eastAsia="Times New Roman"/>
                <w:iCs/>
              </w:rPr>
              <w:t>-</w:t>
            </w:r>
          </w:p>
        </w:tc>
      </w:tr>
      <w:tr w:rsidR="00F842E4" w:rsidRPr="00E938A0" w14:paraId="6693AA05" w14:textId="77777777" w:rsidTr="00DF435F">
        <w:tc>
          <w:tcPr>
            <w:tcW w:w="2069" w:type="dxa"/>
          </w:tcPr>
          <w:p w14:paraId="20B8FCA0" w14:textId="77777777" w:rsidR="00F842E4" w:rsidRPr="00BD4375" w:rsidRDefault="00F842E4" w:rsidP="00F842E4">
            <w:pPr>
              <w:jc w:val="left"/>
            </w:pPr>
            <w:r>
              <w:t>Pondere și punctaj acordat</w:t>
            </w:r>
            <w:r w:rsidRPr="00BD4375">
              <w:t xml:space="preserve"> </w:t>
            </w:r>
          </w:p>
        </w:tc>
        <w:tc>
          <w:tcPr>
            <w:tcW w:w="1475" w:type="dxa"/>
          </w:tcPr>
          <w:p w14:paraId="73C044D6" w14:textId="77777777" w:rsidR="00F842E4" w:rsidRPr="00E938A0" w:rsidRDefault="00F842E4" w:rsidP="00F842E4">
            <w:r w:rsidRPr="00BD4375">
              <w:t>Pondere:</w:t>
            </w:r>
            <w:r w:rsidRPr="00E938A0">
              <w:t xml:space="preserve"> </w:t>
            </w:r>
            <w:r>
              <w:rPr>
                <w:bCs/>
              </w:rPr>
              <w:t>2</w:t>
            </w:r>
          </w:p>
        </w:tc>
        <w:tc>
          <w:tcPr>
            <w:tcW w:w="3827" w:type="dxa"/>
          </w:tcPr>
          <w:p w14:paraId="321DC738" w14:textId="77777777" w:rsidR="00F842E4" w:rsidRPr="00E938A0" w:rsidRDefault="00F842E4" w:rsidP="00F842E4">
            <w:r>
              <w:t>Autoevaluare conform criteriilor: -</w:t>
            </w:r>
          </w:p>
        </w:tc>
        <w:tc>
          <w:tcPr>
            <w:tcW w:w="2268" w:type="dxa"/>
          </w:tcPr>
          <w:p w14:paraId="3B708463" w14:textId="77777777" w:rsidR="00F842E4" w:rsidRPr="00D25024" w:rsidRDefault="00F842E4" w:rsidP="00F842E4">
            <w:r>
              <w:t xml:space="preserve">Punctaj acordat: - </w:t>
            </w:r>
          </w:p>
        </w:tc>
      </w:tr>
      <w:tr w:rsidR="00F842E4" w:rsidRPr="00E938A0" w14:paraId="6B905F73" w14:textId="77777777" w:rsidTr="00DF435F">
        <w:tc>
          <w:tcPr>
            <w:tcW w:w="7371" w:type="dxa"/>
            <w:gridSpan w:val="3"/>
          </w:tcPr>
          <w:p w14:paraId="49EE7CC6" w14:textId="38B31B64" w:rsidR="00F842E4" w:rsidRPr="00415CB2" w:rsidRDefault="00F842E4" w:rsidP="00F842E4">
            <w:pPr>
              <w:rPr>
                <w:b/>
                <w:bCs/>
              </w:rPr>
            </w:pPr>
            <w:r w:rsidRPr="00415CB2">
              <w:rPr>
                <w:b/>
                <w:bCs/>
              </w:rPr>
              <w:t>Total standard</w:t>
            </w:r>
            <w:r w:rsidR="009901D4">
              <w:rPr>
                <w:b/>
                <w:bCs/>
              </w:rPr>
              <w:t>: 5 puncte</w:t>
            </w:r>
          </w:p>
        </w:tc>
        <w:tc>
          <w:tcPr>
            <w:tcW w:w="2268" w:type="dxa"/>
          </w:tcPr>
          <w:p w14:paraId="5D35948A" w14:textId="77777777" w:rsidR="00F842E4" w:rsidRPr="00415CB2" w:rsidRDefault="00F842E4" w:rsidP="00F842E4">
            <w:pPr>
              <w:rPr>
                <w:b/>
                <w:bCs/>
              </w:rPr>
            </w:pPr>
          </w:p>
        </w:tc>
      </w:tr>
    </w:tbl>
    <w:p w14:paraId="1CAABF82" w14:textId="77777777" w:rsidR="00D25024" w:rsidRDefault="00D25024" w:rsidP="00D25024"/>
    <w:p w14:paraId="5D819419" w14:textId="77777777" w:rsidR="00D25024" w:rsidRPr="00D25024" w:rsidRDefault="00D25024" w:rsidP="00D25024">
      <w:pPr>
        <w:pStyle w:val="2"/>
        <w:rPr>
          <w:lang w:val="en-US"/>
        </w:rPr>
      </w:pPr>
      <w:bookmarkStart w:id="9" w:name="_Toc46741865"/>
      <w:bookmarkStart w:id="10" w:name="_Toc48389083"/>
      <w:r w:rsidRPr="00D25024">
        <w:rPr>
          <w:lang w:val="en-US"/>
        </w:rPr>
        <w:t xml:space="preserve">Standard 1.3. </w:t>
      </w:r>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oferă</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suport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unui</w:t>
      </w:r>
      <w:proofErr w:type="spellEnd"/>
      <w:r w:rsidRPr="00D25024">
        <w:rPr>
          <w:lang w:val="en-US"/>
        </w:rPr>
        <w:t xml:space="preserve"> mod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bookmarkEnd w:id="9"/>
      <w:bookmarkEnd w:id="10"/>
      <w:proofErr w:type="spellEnd"/>
    </w:p>
    <w:p w14:paraId="4F1B73EC"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6B3B13B3" w14:textId="2E69158D" w:rsidR="00D25024" w:rsidRPr="00D25024" w:rsidRDefault="00D25024" w:rsidP="00D25024">
      <w:pPr>
        <w:rPr>
          <w:lang w:val="en-US"/>
        </w:rPr>
      </w:pPr>
      <w:r w:rsidRPr="00D25024">
        <w:rPr>
          <w:b/>
          <w:bCs/>
          <w:lang w:val="en-US"/>
        </w:rPr>
        <w:t>Indicator 1.3.1.</w:t>
      </w:r>
      <w:r w:rsidRPr="00D25024">
        <w:rPr>
          <w:lang w:val="en-US"/>
        </w:rPr>
        <w:t xml:space="preserve"> </w:t>
      </w:r>
      <w:proofErr w:type="spellStart"/>
      <w:r w:rsidRPr="00D25024">
        <w:rPr>
          <w:lang w:val="en-US"/>
        </w:rPr>
        <w:t>Colaborarea</w:t>
      </w:r>
      <w:proofErr w:type="spellEnd"/>
      <w:r w:rsidRPr="00D25024">
        <w:rPr>
          <w:lang w:val="en-US"/>
        </w:rPr>
        <w:t xml:space="preserve"> cu </w:t>
      </w:r>
      <w:proofErr w:type="spellStart"/>
      <w:r w:rsidRPr="00D25024">
        <w:rPr>
          <w:lang w:val="en-US"/>
        </w:rPr>
        <w:t>familiile</w:t>
      </w:r>
      <w:proofErr w:type="spellEnd"/>
      <w:r w:rsidRPr="00D25024">
        <w:rPr>
          <w:lang w:val="en-US"/>
        </w:rPr>
        <w:t xml:space="preserve">, cu </w:t>
      </w:r>
      <w:proofErr w:type="spellStart"/>
      <w:r w:rsidRPr="00D25024">
        <w:rPr>
          <w:lang w:val="en-US"/>
        </w:rPr>
        <w:t>serviciile</w:t>
      </w:r>
      <w:proofErr w:type="spellEnd"/>
      <w:r w:rsidRPr="00D25024">
        <w:rPr>
          <w:lang w:val="en-US"/>
        </w:rPr>
        <w:t xml:space="preserve"> </w:t>
      </w:r>
      <w:proofErr w:type="spellStart"/>
      <w:r w:rsidRPr="00D25024">
        <w:rPr>
          <w:lang w:val="en-US"/>
        </w:rPr>
        <w:t>publice</w:t>
      </w:r>
      <w:proofErr w:type="spellEnd"/>
      <w:r w:rsidRPr="00D25024">
        <w:rPr>
          <w:lang w:val="en-US"/>
        </w:rPr>
        <w:t xml:space="preserve"> de </w:t>
      </w:r>
      <w:proofErr w:type="spellStart"/>
      <w:r w:rsidRPr="00D25024">
        <w:rPr>
          <w:lang w:val="en-US"/>
        </w:rPr>
        <w:t>sănătate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alte</w:t>
      </w:r>
      <w:proofErr w:type="spellEnd"/>
      <w:r w:rsidRPr="00D25024">
        <w:rPr>
          <w:lang w:val="en-US"/>
        </w:rPr>
        <w:t xml:space="preserve"> </w:t>
      </w:r>
      <w:proofErr w:type="spellStart"/>
      <w:r w:rsidRPr="00D25024">
        <w:rPr>
          <w:lang w:val="en-US"/>
        </w:rPr>
        <w:t>instituții</w:t>
      </w:r>
      <w:proofErr w:type="spellEnd"/>
      <w:r w:rsidRPr="00D25024">
        <w:rPr>
          <w:lang w:val="en-US"/>
        </w:rPr>
        <w:t xml:space="preserve"> cu </w:t>
      </w:r>
      <w:proofErr w:type="spellStart"/>
      <w:r w:rsidRPr="00D25024">
        <w:rPr>
          <w:lang w:val="en-US"/>
        </w:rPr>
        <w:t>atribuții</w:t>
      </w:r>
      <w:proofErr w:type="spellEnd"/>
      <w:r w:rsidRPr="00D25024">
        <w:rPr>
          <w:lang w:val="en-US"/>
        </w:rPr>
        <w:t xml:space="preserve"> </w:t>
      </w:r>
      <w:proofErr w:type="spellStart"/>
      <w:r w:rsidRPr="00D25024">
        <w:rPr>
          <w:lang w:val="en-US"/>
        </w:rPr>
        <w:t>legale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acest</w:t>
      </w:r>
      <w:proofErr w:type="spellEnd"/>
      <w:r w:rsidRPr="00D25024">
        <w:rPr>
          <w:lang w:val="en-US"/>
        </w:rPr>
        <w:t xml:space="preserve"> </w:t>
      </w:r>
      <w:proofErr w:type="spellStart"/>
      <w:r w:rsidRPr="00D25024">
        <w:rPr>
          <w:lang w:val="en-US"/>
        </w:rPr>
        <w:t>sens</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valorii</w:t>
      </w:r>
      <w:proofErr w:type="spellEnd"/>
      <w:r w:rsidRPr="00D25024">
        <w:rPr>
          <w:lang w:val="en-US"/>
        </w:rPr>
        <w:t xml:space="preserve"> </w:t>
      </w:r>
      <w:proofErr w:type="spellStart"/>
      <w:r w:rsidRPr="00D25024">
        <w:rPr>
          <w:lang w:val="en-US"/>
        </w:rPr>
        <w:t>sănătăți</w:t>
      </w:r>
      <w:r w:rsidR="008C3EFF">
        <w:rPr>
          <w:lang w:val="en-US"/>
        </w:rPr>
        <w:t>i</w:t>
      </w:r>
      <w:proofErr w:type="spellEnd"/>
      <w:r w:rsidR="008C3EFF">
        <w:rPr>
          <w:lang w:val="en-US"/>
        </w:rPr>
        <w:t xml:space="preserve"> </w:t>
      </w:r>
      <w:proofErr w:type="spellStart"/>
      <w:r w:rsidR="008C3EFF">
        <w:rPr>
          <w:lang w:val="en-US"/>
        </w:rPr>
        <w:t>fizice</w:t>
      </w:r>
      <w:proofErr w:type="spellEnd"/>
      <w:r w:rsidR="008C3EFF">
        <w:rPr>
          <w:lang w:val="en-US"/>
        </w:rPr>
        <w:t xml:space="preserve"> </w:t>
      </w:r>
      <w:proofErr w:type="spellStart"/>
      <w:r w:rsidR="008C3EFF">
        <w:rPr>
          <w:lang w:val="en-US"/>
        </w:rPr>
        <w:t>și</w:t>
      </w:r>
      <w:proofErr w:type="spellEnd"/>
      <w:r w:rsidR="008C3EFF">
        <w:rPr>
          <w:lang w:val="en-US"/>
        </w:rPr>
        <w:t xml:space="preserve"> </w:t>
      </w:r>
      <w:proofErr w:type="spellStart"/>
      <w:r w:rsidR="008C3EFF">
        <w:rPr>
          <w:lang w:val="en-US"/>
        </w:rPr>
        <w:t>mintale</w:t>
      </w:r>
      <w:proofErr w:type="spellEnd"/>
      <w:r w:rsidR="008C3EFF">
        <w:rPr>
          <w:lang w:val="en-US"/>
        </w:rPr>
        <w:t xml:space="preserve"> </w:t>
      </w:r>
      <w:proofErr w:type="gramStart"/>
      <w:r w:rsidR="008C3EFF">
        <w:rPr>
          <w:lang w:val="en-US"/>
        </w:rPr>
        <w:t>a</w:t>
      </w:r>
      <w:proofErr w:type="gramEnd"/>
      <w:r w:rsidR="008C3EFF">
        <w:rPr>
          <w:lang w:val="en-US"/>
        </w:rPr>
        <w:t xml:space="preserve"> </w:t>
      </w:r>
      <w:proofErr w:type="spellStart"/>
      <w:r w:rsidR="008C3EFF">
        <w:rPr>
          <w:lang w:val="en-US"/>
        </w:rPr>
        <w:t>elevilor</w:t>
      </w:r>
      <w:proofErr w:type="spellEnd"/>
      <w:r w:rsidR="008C3EFF">
        <w:rPr>
          <w:lang w:val="en-US"/>
        </w:rPr>
        <w:t>/</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stilului</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instituție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comunitate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E7065A6" w14:textId="77777777" w:rsidTr="00DF435F">
        <w:tc>
          <w:tcPr>
            <w:tcW w:w="2069" w:type="dxa"/>
          </w:tcPr>
          <w:p w14:paraId="546FBA9A" w14:textId="77777777" w:rsidR="00F842E4" w:rsidRPr="00BD4375" w:rsidRDefault="00F842E4" w:rsidP="00F842E4">
            <w:pPr>
              <w:jc w:val="left"/>
            </w:pPr>
            <w:r w:rsidRPr="00BD4375">
              <w:t xml:space="preserve">Dovezi </w:t>
            </w:r>
          </w:p>
        </w:tc>
        <w:tc>
          <w:tcPr>
            <w:tcW w:w="7570" w:type="dxa"/>
            <w:gridSpan w:val="3"/>
          </w:tcPr>
          <w:p w14:paraId="18DC8C0F" w14:textId="5601506F" w:rsidR="00F842E4" w:rsidRPr="0085546B" w:rsidRDefault="0085546B" w:rsidP="007B7605">
            <w:pPr>
              <w:pStyle w:val="a4"/>
              <w:numPr>
                <w:ilvl w:val="0"/>
                <w:numId w:val="2"/>
              </w:numPr>
              <w:rPr>
                <w:iCs/>
              </w:rPr>
            </w:pPr>
            <w:proofErr w:type="spellStart"/>
            <w:r>
              <w:t>Monitorizarea</w:t>
            </w:r>
            <w:proofErr w:type="spellEnd"/>
            <w:r>
              <w:t xml:space="preserve"> </w:t>
            </w:r>
            <w:proofErr w:type="spellStart"/>
            <w:r w:rsidR="00127C39">
              <w:t>stării</w:t>
            </w:r>
            <w:proofErr w:type="spellEnd"/>
            <w:r w:rsidR="00127C39">
              <w:t xml:space="preserve"> </w:t>
            </w:r>
            <w:proofErr w:type="spellStart"/>
            <w:r w:rsidR="00127C39">
              <w:t>să</w:t>
            </w:r>
            <w:r w:rsidR="008C3EFF">
              <w:t>nătății</w:t>
            </w:r>
            <w:proofErr w:type="spellEnd"/>
            <w:r w:rsidR="008C3EFF">
              <w:t xml:space="preserve"> </w:t>
            </w:r>
            <w:proofErr w:type="spellStart"/>
            <w:r>
              <w:t>copiilor</w:t>
            </w:r>
            <w:proofErr w:type="spellEnd"/>
            <w:r>
              <w:t>/</w:t>
            </w:r>
            <w:proofErr w:type="spellStart"/>
            <w:r w:rsidR="008C3EFF">
              <w:t>elevilor</w:t>
            </w:r>
            <w:proofErr w:type="spellEnd"/>
            <w:r w:rsidR="008C3EFF">
              <w:t xml:space="preserve"> la </w:t>
            </w:r>
            <w:proofErr w:type="spellStart"/>
            <w:r w:rsidR="008C3EFF">
              <w:t>activitățile</w:t>
            </w:r>
            <w:proofErr w:type="spellEnd"/>
            <w:r w:rsidR="008C3EFF">
              <w:t xml:space="preserve"> de </w:t>
            </w:r>
            <w:proofErr w:type="spellStart"/>
            <w:r w:rsidR="008C3EFF">
              <w:t>cerc</w:t>
            </w:r>
            <w:proofErr w:type="spellEnd"/>
            <w:r w:rsidR="00BE25C9">
              <w:t xml:space="preserve">, pe </w:t>
            </w:r>
            <w:proofErr w:type="spellStart"/>
            <w:r w:rsidR="00BE25C9">
              <w:t>parcursul</w:t>
            </w:r>
            <w:proofErr w:type="spellEnd"/>
            <w:r w:rsidR="00BE25C9">
              <w:t xml:space="preserve"> </w:t>
            </w:r>
            <w:proofErr w:type="spellStart"/>
            <w:r w:rsidR="00BE25C9">
              <w:t>activităților</w:t>
            </w:r>
            <w:proofErr w:type="spellEnd"/>
            <w:r w:rsidR="00BE25C9">
              <w:t xml:space="preserve"> cultural-</w:t>
            </w:r>
            <w:proofErr w:type="spellStart"/>
            <w:r w:rsidR="00BE25C9">
              <w:t>artistice</w:t>
            </w:r>
            <w:proofErr w:type="spellEnd"/>
            <w:r w:rsidR="00BE25C9">
              <w:t xml:space="preserve"> etc.</w:t>
            </w:r>
            <w:r w:rsidR="00127C39">
              <w:t>;</w:t>
            </w:r>
          </w:p>
          <w:p w14:paraId="2C476C7F" w14:textId="77777777" w:rsidR="00127C39" w:rsidRDefault="0085546B" w:rsidP="0085546B">
            <w:pPr>
              <w:pStyle w:val="a4"/>
              <w:numPr>
                <w:ilvl w:val="0"/>
                <w:numId w:val="2"/>
              </w:numPr>
              <w:rPr>
                <w:iCs/>
              </w:rPr>
            </w:pPr>
            <w:proofErr w:type="spellStart"/>
            <w:r>
              <w:rPr>
                <w:iCs/>
              </w:rPr>
              <w:t>Cerere</w:t>
            </w:r>
            <w:proofErr w:type="spellEnd"/>
            <w:r>
              <w:rPr>
                <w:iCs/>
              </w:rPr>
              <w:t xml:space="preserve"> de </w:t>
            </w:r>
            <w:proofErr w:type="spellStart"/>
            <w:r>
              <w:rPr>
                <w:iCs/>
              </w:rPr>
              <w:t>înscriere</w:t>
            </w:r>
            <w:proofErr w:type="spellEnd"/>
            <w:r>
              <w:rPr>
                <w:iCs/>
              </w:rPr>
              <w:t xml:space="preserve"> a </w:t>
            </w:r>
            <w:proofErr w:type="spellStart"/>
            <w:r>
              <w:rPr>
                <w:iCs/>
              </w:rPr>
              <w:t>beneficiarilor</w:t>
            </w:r>
            <w:proofErr w:type="spellEnd"/>
            <w:r>
              <w:rPr>
                <w:iCs/>
              </w:rPr>
              <w:t xml:space="preserve"> la </w:t>
            </w:r>
            <w:proofErr w:type="spellStart"/>
            <w:r>
              <w:rPr>
                <w:iCs/>
              </w:rPr>
              <w:t>cercurile</w:t>
            </w:r>
            <w:proofErr w:type="spellEnd"/>
            <w:r>
              <w:rPr>
                <w:iCs/>
              </w:rPr>
              <w:t xml:space="preserve"> de </w:t>
            </w:r>
            <w:proofErr w:type="spellStart"/>
            <w:r>
              <w:rPr>
                <w:iCs/>
              </w:rPr>
              <w:t>profil</w:t>
            </w:r>
            <w:proofErr w:type="spellEnd"/>
            <w:r>
              <w:rPr>
                <w:iCs/>
              </w:rPr>
              <w:t xml:space="preserve">, </w:t>
            </w:r>
            <w:proofErr w:type="spellStart"/>
            <w:r w:rsidR="00AC69D1">
              <w:rPr>
                <w:iCs/>
              </w:rPr>
              <w:t>contrasemnată</w:t>
            </w:r>
            <w:proofErr w:type="spellEnd"/>
            <w:r w:rsidR="00AC69D1">
              <w:rPr>
                <w:iCs/>
              </w:rPr>
              <w:t xml:space="preserve"> de </w:t>
            </w:r>
            <w:proofErr w:type="spellStart"/>
            <w:r w:rsidR="00AC69D1">
              <w:rPr>
                <w:iCs/>
              </w:rPr>
              <w:t>părinți</w:t>
            </w:r>
            <w:proofErr w:type="spellEnd"/>
            <w:r w:rsidR="00AC69D1">
              <w:rPr>
                <w:iCs/>
              </w:rPr>
              <w:t xml:space="preserve"> </w:t>
            </w:r>
            <w:proofErr w:type="spellStart"/>
            <w:r w:rsidR="00AC69D1">
              <w:rPr>
                <w:iCs/>
              </w:rPr>
              <w:t>prin</w:t>
            </w:r>
            <w:proofErr w:type="spellEnd"/>
            <w:r w:rsidR="00AC69D1">
              <w:rPr>
                <w:iCs/>
              </w:rPr>
              <w:t xml:space="preserve"> care se </w:t>
            </w:r>
            <w:proofErr w:type="spellStart"/>
            <w:r w:rsidR="00AC69D1">
              <w:rPr>
                <w:iCs/>
              </w:rPr>
              <w:t>confirmă</w:t>
            </w:r>
            <w:proofErr w:type="spellEnd"/>
            <w:r w:rsidR="00AC69D1">
              <w:rPr>
                <w:iCs/>
              </w:rPr>
              <w:t xml:space="preserve"> </w:t>
            </w:r>
            <w:proofErr w:type="spellStart"/>
            <w:r w:rsidR="00AC69D1">
              <w:rPr>
                <w:iCs/>
              </w:rPr>
              <w:t>că</w:t>
            </w:r>
            <w:proofErr w:type="spellEnd"/>
            <w:r>
              <w:rPr>
                <w:iCs/>
              </w:rPr>
              <w:t xml:space="preserve"> </w:t>
            </w:r>
            <w:proofErr w:type="spellStart"/>
            <w:r>
              <w:rPr>
                <w:iCs/>
              </w:rPr>
              <w:t>starea</w:t>
            </w:r>
            <w:proofErr w:type="spellEnd"/>
            <w:r>
              <w:rPr>
                <w:iCs/>
              </w:rPr>
              <w:t xml:space="preserve"> </w:t>
            </w:r>
            <w:proofErr w:type="spellStart"/>
            <w:r>
              <w:rPr>
                <w:iCs/>
              </w:rPr>
              <w:t>sănătății</w:t>
            </w:r>
            <w:proofErr w:type="spellEnd"/>
            <w:r>
              <w:rPr>
                <w:iCs/>
              </w:rPr>
              <w:t xml:space="preserve"> </w:t>
            </w:r>
            <w:proofErr w:type="spellStart"/>
            <w:r>
              <w:rPr>
                <w:iCs/>
              </w:rPr>
              <w:t>fizice</w:t>
            </w:r>
            <w:proofErr w:type="spellEnd"/>
            <w:r>
              <w:rPr>
                <w:iCs/>
              </w:rPr>
              <w:t xml:space="preserve"> a </w:t>
            </w:r>
            <w:proofErr w:type="spellStart"/>
            <w:r>
              <w:rPr>
                <w:iCs/>
              </w:rPr>
              <w:t>copilului</w:t>
            </w:r>
            <w:proofErr w:type="spellEnd"/>
            <w:r>
              <w:rPr>
                <w:iCs/>
              </w:rPr>
              <w:t xml:space="preserve"> </w:t>
            </w:r>
            <w:proofErr w:type="spellStart"/>
            <w:r>
              <w:rPr>
                <w:iCs/>
              </w:rPr>
              <w:t>îi</w:t>
            </w:r>
            <w:proofErr w:type="spellEnd"/>
            <w:r>
              <w:rPr>
                <w:iCs/>
              </w:rPr>
              <w:t xml:space="preserve"> </w:t>
            </w:r>
            <w:proofErr w:type="spellStart"/>
            <w:r>
              <w:rPr>
                <w:iCs/>
              </w:rPr>
              <w:t>permite</w:t>
            </w:r>
            <w:proofErr w:type="spellEnd"/>
            <w:r>
              <w:rPr>
                <w:iCs/>
              </w:rPr>
              <w:t xml:space="preserve"> </w:t>
            </w:r>
            <w:proofErr w:type="spellStart"/>
            <w:r>
              <w:rPr>
                <w:iCs/>
              </w:rPr>
              <w:t>să</w:t>
            </w:r>
            <w:proofErr w:type="spellEnd"/>
            <w:r>
              <w:rPr>
                <w:iCs/>
              </w:rPr>
              <w:t xml:space="preserve"> </w:t>
            </w:r>
            <w:proofErr w:type="spellStart"/>
            <w:r>
              <w:rPr>
                <w:iCs/>
              </w:rPr>
              <w:t>frecventeze</w:t>
            </w:r>
            <w:proofErr w:type="spellEnd"/>
            <w:r>
              <w:rPr>
                <w:iCs/>
              </w:rPr>
              <w:t xml:space="preserve"> </w:t>
            </w:r>
            <w:proofErr w:type="spellStart"/>
            <w:r>
              <w:rPr>
                <w:iCs/>
              </w:rPr>
              <w:t>cercul</w:t>
            </w:r>
            <w:proofErr w:type="spellEnd"/>
            <w:r>
              <w:rPr>
                <w:iCs/>
              </w:rPr>
              <w:t xml:space="preserve"> de </w:t>
            </w:r>
            <w:proofErr w:type="spellStart"/>
            <w:r>
              <w:rPr>
                <w:iCs/>
              </w:rPr>
              <w:t>dansuri</w:t>
            </w:r>
            <w:proofErr w:type="spellEnd"/>
            <w:r>
              <w:rPr>
                <w:iCs/>
              </w:rPr>
              <w:t xml:space="preserve"> </w:t>
            </w:r>
            <w:proofErr w:type="spellStart"/>
            <w:r>
              <w:rPr>
                <w:iCs/>
              </w:rPr>
              <w:t>populare</w:t>
            </w:r>
            <w:proofErr w:type="spellEnd"/>
            <w:r>
              <w:rPr>
                <w:iCs/>
              </w:rPr>
              <w:t>, sportive etc.</w:t>
            </w:r>
          </w:p>
          <w:p w14:paraId="5D569A75" w14:textId="1AB8DE32" w:rsidR="00E15334" w:rsidRPr="00E15334" w:rsidRDefault="00E15334" w:rsidP="00E15334">
            <w:pPr>
              <w:pStyle w:val="a4"/>
              <w:numPr>
                <w:ilvl w:val="0"/>
                <w:numId w:val="2"/>
              </w:numPr>
              <w:rPr>
                <w:iCs/>
              </w:rPr>
            </w:pPr>
            <w:proofErr w:type="spellStart"/>
            <w:r>
              <w:rPr>
                <w:iCs/>
              </w:rPr>
              <w:t>Discuții</w:t>
            </w:r>
            <w:proofErr w:type="spellEnd"/>
            <w:r>
              <w:rPr>
                <w:iCs/>
              </w:rPr>
              <w:t xml:space="preserve"> </w:t>
            </w:r>
            <w:proofErr w:type="spellStart"/>
            <w:r>
              <w:rPr>
                <w:iCs/>
              </w:rPr>
              <w:t>individuale</w:t>
            </w:r>
            <w:proofErr w:type="spellEnd"/>
            <w:r>
              <w:rPr>
                <w:iCs/>
              </w:rPr>
              <w:t xml:space="preserve"> cu </w:t>
            </w:r>
            <w:proofErr w:type="spellStart"/>
            <w:r>
              <w:rPr>
                <w:iCs/>
              </w:rPr>
              <w:t>elevii</w:t>
            </w:r>
            <w:proofErr w:type="spellEnd"/>
            <w:r>
              <w:rPr>
                <w:iCs/>
              </w:rPr>
              <w:t xml:space="preserve">, </w:t>
            </w:r>
            <w:proofErr w:type="spellStart"/>
            <w:r>
              <w:rPr>
                <w:iCs/>
              </w:rPr>
              <w:t>părinții</w:t>
            </w:r>
            <w:proofErr w:type="spellEnd"/>
            <w:r>
              <w:rPr>
                <w:iCs/>
              </w:rPr>
              <w:t xml:space="preserve"> </w:t>
            </w:r>
            <w:proofErr w:type="spellStart"/>
            <w:r>
              <w:rPr>
                <w:iCs/>
              </w:rPr>
              <w:t>în</w:t>
            </w:r>
            <w:proofErr w:type="spellEnd"/>
            <w:r>
              <w:rPr>
                <w:iCs/>
              </w:rPr>
              <w:t xml:space="preserve"> </w:t>
            </w:r>
            <w:proofErr w:type="spellStart"/>
            <w:r>
              <w:rPr>
                <w:iCs/>
              </w:rPr>
              <w:t>scopul</w:t>
            </w:r>
            <w:proofErr w:type="spellEnd"/>
            <w:r>
              <w:rPr>
                <w:iCs/>
              </w:rPr>
              <w:t xml:space="preserve"> </w:t>
            </w:r>
            <w:proofErr w:type="spellStart"/>
            <w:r>
              <w:t>promovării</w:t>
            </w:r>
            <w:proofErr w:type="spellEnd"/>
            <w:r>
              <w:t xml:space="preserve"> </w:t>
            </w:r>
            <w:proofErr w:type="spellStart"/>
            <w:r>
              <w:t>modului</w:t>
            </w:r>
            <w:proofErr w:type="spellEnd"/>
            <w:r>
              <w:t xml:space="preserve"> </w:t>
            </w:r>
            <w:proofErr w:type="spellStart"/>
            <w:r w:rsidRPr="00E15334">
              <w:t>sănătos</w:t>
            </w:r>
            <w:proofErr w:type="spellEnd"/>
            <w:r w:rsidRPr="00E15334">
              <w:t xml:space="preserve"> de </w:t>
            </w:r>
            <w:proofErr w:type="spellStart"/>
            <w:r w:rsidRPr="00E15334">
              <w:t>viaț</w:t>
            </w:r>
            <w:r>
              <w:t>ă</w:t>
            </w:r>
            <w:proofErr w:type="spellEnd"/>
            <w:r>
              <w:t>.</w:t>
            </w:r>
          </w:p>
        </w:tc>
      </w:tr>
      <w:tr w:rsidR="00F842E4" w:rsidRPr="00E938A0" w14:paraId="0EA80029" w14:textId="77777777" w:rsidTr="00DF435F">
        <w:tc>
          <w:tcPr>
            <w:tcW w:w="2069" w:type="dxa"/>
          </w:tcPr>
          <w:p w14:paraId="18F887C5" w14:textId="77777777" w:rsidR="00F842E4" w:rsidRPr="00BD4375" w:rsidRDefault="00F842E4" w:rsidP="00F842E4">
            <w:pPr>
              <w:jc w:val="left"/>
            </w:pPr>
            <w:r w:rsidRPr="00BD4375">
              <w:t>Constatări</w:t>
            </w:r>
          </w:p>
        </w:tc>
        <w:tc>
          <w:tcPr>
            <w:tcW w:w="7570" w:type="dxa"/>
            <w:gridSpan w:val="3"/>
          </w:tcPr>
          <w:p w14:paraId="117D4AB7" w14:textId="6F6B35ED" w:rsidR="00F842E4" w:rsidRPr="007803E8" w:rsidRDefault="00696CC3" w:rsidP="00696CC3">
            <w:pPr>
              <w:pStyle w:val="Normal1"/>
              <w:rPr>
                <w:sz w:val="24"/>
                <w:lang w:val="en-US"/>
              </w:rPr>
            </w:pPr>
            <w:r>
              <w:rPr>
                <w:sz w:val="24"/>
                <w:lang w:val="en-US"/>
              </w:rPr>
              <w:t>Cadrele didactice din instituţie iniţiază discuţii cu elevii</w:t>
            </w:r>
            <w:r w:rsidR="00E15334">
              <w:rPr>
                <w:sz w:val="24"/>
                <w:lang w:val="en-US"/>
              </w:rPr>
              <w:t>, părinții</w:t>
            </w:r>
            <w:r>
              <w:rPr>
                <w:sz w:val="24"/>
                <w:lang w:val="en-US"/>
              </w:rPr>
              <w:t xml:space="preserve"> în scopul promovării </w:t>
            </w:r>
            <w:r w:rsidRPr="007803E8">
              <w:rPr>
                <w:sz w:val="24"/>
                <w:lang w:val="en-US"/>
              </w:rPr>
              <w:t>modului sănătos de viață</w:t>
            </w:r>
            <w:r>
              <w:rPr>
                <w:sz w:val="24"/>
                <w:lang w:val="en-US"/>
              </w:rPr>
              <w:t>.</w:t>
            </w:r>
          </w:p>
        </w:tc>
      </w:tr>
      <w:tr w:rsidR="00F842E4" w:rsidRPr="00E938A0" w14:paraId="10456B12" w14:textId="77777777" w:rsidTr="00DF435F">
        <w:tc>
          <w:tcPr>
            <w:tcW w:w="2069" w:type="dxa"/>
          </w:tcPr>
          <w:p w14:paraId="5E1AE8C7" w14:textId="77777777" w:rsidR="00F842E4" w:rsidRPr="00BD4375" w:rsidRDefault="00F842E4" w:rsidP="00F842E4">
            <w:pPr>
              <w:jc w:val="left"/>
            </w:pPr>
            <w:r>
              <w:t>Pondere și punctaj acordat</w:t>
            </w:r>
            <w:r w:rsidRPr="00BD4375">
              <w:t xml:space="preserve"> </w:t>
            </w:r>
          </w:p>
        </w:tc>
        <w:tc>
          <w:tcPr>
            <w:tcW w:w="1475" w:type="dxa"/>
          </w:tcPr>
          <w:p w14:paraId="496109DC" w14:textId="77777777" w:rsidR="00F842E4" w:rsidRPr="00E938A0" w:rsidRDefault="00F842E4" w:rsidP="00F842E4">
            <w:r w:rsidRPr="00BD4375">
              <w:t>Pondere:</w:t>
            </w:r>
            <w:r w:rsidRPr="00E938A0">
              <w:t xml:space="preserve"> </w:t>
            </w:r>
            <w:r>
              <w:rPr>
                <w:bCs/>
              </w:rPr>
              <w:t>2</w:t>
            </w:r>
          </w:p>
        </w:tc>
        <w:tc>
          <w:tcPr>
            <w:tcW w:w="3827" w:type="dxa"/>
          </w:tcPr>
          <w:p w14:paraId="2AC42885" w14:textId="08EB50F8" w:rsidR="00F842E4" w:rsidRPr="00E938A0" w:rsidRDefault="00F842E4" w:rsidP="00F842E4">
            <w:r>
              <w:t>Autoevaluare conform criteriilor: -</w:t>
            </w:r>
            <w:r w:rsidR="007803E8">
              <w:t xml:space="preserve"> 1</w:t>
            </w:r>
          </w:p>
        </w:tc>
        <w:tc>
          <w:tcPr>
            <w:tcW w:w="2268" w:type="dxa"/>
          </w:tcPr>
          <w:p w14:paraId="425349DD" w14:textId="5D64C486" w:rsidR="00F842E4" w:rsidRPr="00D25024" w:rsidRDefault="00F842E4" w:rsidP="00F842E4">
            <w:r>
              <w:t xml:space="preserve">Punctaj acordat: - </w:t>
            </w:r>
            <w:r w:rsidR="009901D4">
              <w:t>2</w:t>
            </w:r>
          </w:p>
        </w:tc>
      </w:tr>
    </w:tbl>
    <w:p w14:paraId="52294577" w14:textId="77777777" w:rsidR="00D25024" w:rsidRDefault="00D25024" w:rsidP="00D25024"/>
    <w:p w14:paraId="145ABB5A" w14:textId="77777777" w:rsidR="00D25024" w:rsidRPr="00BD4375" w:rsidRDefault="00D25024" w:rsidP="00D25024">
      <w:pPr>
        <w:rPr>
          <w:b/>
          <w:bCs/>
        </w:rPr>
      </w:pPr>
      <w:r w:rsidRPr="00BD4375">
        <w:rPr>
          <w:b/>
          <w:bCs/>
        </w:rPr>
        <w:t xml:space="preserve">Domeniu: </w:t>
      </w:r>
      <w:r>
        <w:rPr>
          <w:b/>
          <w:bCs/>
        </w:rPr>
        <w:t>Capacitate instituțională</w:t>
      </w:r>
    </w:p>
    <w:p w14:paraId="77D22C5B" w14:textId="77777777" w:rsidR="00D25024" w:rsidRPr="00D25024" w:rsidRDefault="00D25024" w:rsidP="00D25024">
      <w:pPr>
        <w:rPr>
          <w:lang w:val="en-US"/>
        </w:rPr>
      </w:pPr>
      <w:r w:rsidRPr="00D25024">
        <w:rPr>
          <w:b/>
          <w:bCs/>
          <w:lang w:val="en-US"/>
        </w:rPr>
        <w:t>Indicator 1.3.2.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w:t>
      </w:r>
      <w:proofErr w:type="spellStart"/>
      <w:r w:rsidRPr="00D25024">
        <w:rPr>
          <w:lang w:val="en-US"/>
        </w:rPr>
        <w:t>fizice</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special </w:t>
      </w:r>
      <w:proofErr w:type="spellStart"/>
      <w:r w:rsidRPr="00D25024">
        <w:rPr>
          <w:lang w:val="en-US"/>
        </w:rPr>
        <w:t>rezervate</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metodologice</w:t>
      </w:r>
      <w:proofErr w:type="spellEnd"/>
      <w:r w:rsidRPr="00D25024">
        <w:rPr>
          <w:lang w:val="en-US"/>
        </w:rPr>
        <w:t xml:space="preserve"> (mese </w:t>
      </w:r>
      <w:proofErr w:type="spellStart"/>
      <w:r w:rsidRPr="00D25024">
        <w:rPr>
          <w:lang w:val="en-US"/>
        </w:rPr>
        <w:t>rotunde</w:t>
      </w:r>
      <w:proofErr w:type="spellEnd"/>
      <w:r w:rsidRPr="00D25024">
        <w:rPr>
          <w:lang w:val="en-US"/>
        </w:rPr>
        <w:t xml:space="preserve">, </w:t>
      </w:r>
      <w:proofErr w:type="spellStart"/>
      <w:r w:rsidRPr="00D25024">
        <w:rPr>
          <w:lang w:val="en-US"/>
        </w:rPr>
        <w:t>seminare</w:t>
      </w:r>
      <w:proofErr w:type="spellEnd"/>
      <w:r w:rsidRPr="00D25024">
        <w:rPr>
          <w:lang w:val="en-US"/>
        </w:rPr>
        <w:t xml:space="preserve">, </w:t>
      </w:r>
      <w:proofErr w:type="spellStart"/>
      <w:r w:rsidRPr="00D25024">
        <w:rPr>
          <w:lang w:val="en-US"/>
        </w:rPr>
        <w:t>traininguri</w:t>
      </w:r>
      <w:proofErr w:type="spellEnd"/>
      <w:r w:rsidRPr="00D25024">
        <w:rPr>
          <w:lang w:val="en-US"/>
        </w:rPr>
        <w:t xml:space="preserve">, </w:t>
      </w:r>
      <w:proofErr w:type="spellStart"/>
      <w:r w:rsidRPr="00D25024">
        <w:rPr>
          <w:lang w:val="en-US"/>
        </w:rPr>
        <w:t>sesiuni</w:t>
      </w:r>
      <w:proofErr w:type="spellEnd"/>
      <w:r w:rsidRPr="00D25024">
        <w:rPr>
          <w:lang w:val="en-US"/>
        </w:rPr>
        <w:t xml:space="preserve"> de </w:t>
      </w:r>
      <w:proofErr w:type="spellStart"/>
      <w:r w:rsidRPr="00D25024">
        <w:rPr>
          <w:lang w:val="en-US"/>
        </w:rPr>
        <w:t>terapie</w:t>
      </w:r>
      <w:proofErr w:type="spellEnd"/>
      <w:r w:rsidRPr="00D25024">
        <w:rPr>
          <w:lang w:val="en-US"/>
        </w:rPr>
        <w:t xml:space="preserve"> </w:t>
      </w:r>
      <w:proofErr w:type="spellStart"/>
      <w:r w:rsidRPr="00D25024">
        <w:rPr>
          <w:lang w:val="en-US"/>
        </w:rPr>
        <w:t>educațională</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profilaxia</w:t>
      </w:r>
      <w:proofErr w:type="spellEnd"/>
      <w:r w:rsidRPr="00D25024">
        <w:rPr>
          <w:lang w:val="en-US"/>
        </w:rPr>
        <w:t xml:space="preserve"> </w:t>
      </w:r>
      <w:proofErr w:type="spellStart"/>
      <w:r w:rsidRPr="00D25024">
        <w:rPr>
          <w:lang w:val="en-US"/>
        </w:rPr>
        <w:t>problemelor</w:t>
      </w:r>
      <w:proofErr w:type="spellEnd"/>
      <w:r w:rsidRPr="00D25024">
        <w:rPr>
          <w:lang w:val="en-US"/>
        </w:rPr>
        <w:t xml:space="preserve"> </w:t>
      </w:r>
      <w:proofErr w:type="spellStart"/>
      <w:r w:rsidRPr="00D25024">
        <w:rPr>
          <w:lang w:val="en-US"/>
        </w:rPr>
        <w:t>psihoemoționale</w:t>
      </w:r>
      <w:proofErr w:type="spellEnd"/>
      <w:r w:rsidRPr="00D25024">
        <w:rPr>
          <w:lang w:val="en-US"/>
        </w:rPr>
        <w:t xml:space="preserve"> ale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B631AE3" w14:textId="77777777" w:rsidTr="00DF435F">
        <w:tc>
          <w:tcPr>
            <w:tcW w:w="2069" w:type="dxa"/>
          </w:tcPr>
          <w:p w14:paraId="54FC95E5" w14:textId="77777777" w:rsidR="00F842E4" w:rsidRPr="00BD4375" w:rsidRDefault="00F842E4" w:rsidP="00F842E4">
            <w:pPr>
              <w:jc w:val="left"/>
            </w:pPr>
            <w:r w:rsidRPr="00BD4375">
              <w:t xml:space="preserve">Dovezi </w:t>
            </w:r>
          </w:p>
        </w:tc>
        <w:tc>
          <w:tcPr>
            <w:tcW w:w="7570" w:type="dxa"/>
            <w:gridSpan w:val="3"/>
          </w:tcPr>
          <w:p w14:paraId="790F4F53" w14:textId="277F1190" w:rsidR="00F842E4" w:rsidRPr="00F842E4" w:rsidRDefault="0063634B" w:rsidP="007B7605">
            <w:pPr>
              <w:pStyle w:val="a4"/>
              <w:numPr>
                <w:ilvl w:val="0"/>
                <w:numId w:val="2"/>
              </w:numPr>
              <w:rPr>
                <w:iCs/>
              </w:rPr>
            </w:pPr>
            <w:r>
              <w:rPr>
                <w:iCs/>
              </w:rPr>
              <w:t>-</w:t>
            </w:r>
          </w:p>
        </w:tc>
      </w:tr>
      <w:tr w:rsidR="00F842E4" w:rsidRPr="00E938A0" w14:paraId="629A713F" w14:textId="77777777" w:rsidTr="00DF435F">
        <w:tc>
          <w:tcPr>
            <w:tcW w:w="2069" w:type="dxa"/>
          </w:tcPr>
          <w:p w14:paraId="040B5A80" w14:textId="77777777" w:rsidR="00F842E4" w:rsidRPr="00BD4375" w:rsidRDefault="00F842E4" w:rsidP="00F842E4">
            <w:pPr>
              <w:jc w:val="left"/>
            </w:pPr>
            <w:r w:rsidRPr="00BD4375">
              <w:t>Constatări</w:t>
            </w:r>
          </w:p>
        </w:tc>
        <w:tc>
          <w:tcPr>
            <w:tcW w:w="7570" w:type="dxa"/>
            <w:gridSpan w:val="3"/>
          </w:tcPr>
          <w:p w14:paraId="429B806B" w14:textId="3B1B7CC7" w:rsidR="00F842E4" w:rsidRPr="00823941" w:rsidRDefault="0063634B" w:rsidP="00823941">
            <w:pPr>
              <w:rPr>
                <w:rFonts w:eastAsia="Times New Roman"/>
                <w:iCs/>
              </w:rPr>
            </w:pPr>
            <w:r>
              <w:rPr>
                <w:rFonts w:eastAsia="Times New Roman"/>
                <w:iCs/>
              </w:rPr>
              <w:t>-</w:t>
            </w:r>
          </w:p>
        </w:tc>
      </w:tr>
      <w:tr w:rsidR="00F842E4" w:rsidRPr="00E938A0" w14:paraId="31F9BED0" w14:textId="77777777" w:rsidTr="00DF435F">
        <w:tc>
          <w:tcPr>
            <w:tcW w:w="2069" w:type="dxa"/>
          </w:tcPr>
          <w:p w14:paraId="59F758B3" w14:textId="77777777" w:rsidR="00F842E4" w:rsidRPr="00BD4375" w:rsidRDefault="00F842E4" w:rsidP="00F842E4">
            <w:pPr>
              <w:jc w:val="left"/>
            </w:pPr>
            <w:r>
              <w:t>Pondere și punctaj acordat</w:t>
            </w:r>
            <w:r w:rsidRPr="00BD4375">
              <w:t xml:space="preserve"> </w:t>
            </w:r>
          </w:p>
        </w:tc>
        <w:tc>
          <w:tcPr>
            <w:tcW w:w="1475" w:type="dxa"/>
          </w:tcPr>
          <w:p w14:paraId="0112AA91" w14:textId="77777777" w:rsidR="00F842E4" w:rsidRPr="00E938A0" w:rsidRDefault="00F842E4" w:rsidP="00F842E4">
            <w:r w:rsidRPr="00BD4375">
              <w:t>Pondere:</w:t>
            </w:r>
            <w:r w:rsidRPr="00E938A0">
              <w:t xml:space="preserve"> </w:t>
            </w:r>
            <w:r>
              <w:rPr>
                <w:bCs/>
              </w:rPr>
              <w:t>1</w:t>
            </w:r>
          </w:p>
        </w:tc>
        <w:tc>
          <w:tcPr>
            <w:tcW w:w="3827" w:type="dxa"/>
          </w:tcPr>
          <w:p w14:paraId="4426207E" w14:textId="77777777" w:rsidR="00F842E4" w:rsidRPr="00E938A0" w:rsidRDefault="00F842E4" w:rsidP="00F842E4">
            <w:r>
              <w:t>Autoevaluare conform criteriilor: -</w:t>
            </w:r>
          </w:p>
        </w:tc>
        <w:tc>
          <w:tcPr>
            <w:tcW w:w="2268" w:type="dxa"/>
          </w:tcPr>
          <w:p w14:paraId="05B954E0" w14:textId="77777777" w:rsidR="00F842E4" w:rsidRPr="00D25024" w:rsidRDefault="00F842E4" w:rsidP="00F842E4">
            <w:r>
              <w:t xml:space="preserve">Punctaj acordat: - </w:t>
            </w:r>
          </w:p>
        </w:tc>
      </w:tr>
    </w:tbl>
    <w:p w14:paraId="5519F632" w14:textId="77777777" w:rsidR="00D25024" w:rsidRDefault="00D25024" w:rsidP="00D25024"/>
    <w:p w14:paraId="14D3E9B1" w14:textId="77777777" w:rsidR="00B05F93" w:rsidRDefault="00B05F93" w:rsidP="00D25024">
      <w:pPr>
        <w:rPr>
          <w:b/>
          <w:bCs/>
        </w:rPr>
      </w:pPr>
    </w:p>
    <w:p w14:paraId="478DD21E" w14:textId="77777777" w:rsidR="00B05F93" w:rsidRDefault="00B05F93" w:rsidP="00D25024">
      <w:pPr>
        <w:rPr>
          <w:b/>
          <w:bCs/>
        </w:rPr>
      </w:pPr>
    </w:p>
    <w:p w14:paraId="6006C4B0" w14:textId="2A3ED568" w:rsidR="00D25024" w:rsidRPr="00BD4375" w:rsidRDefault="00D25024" w:rsidP="00D25024">
      <w:pPr>
        <w:rPr>
          <w:b/>
          <w:bCs/>
        </w:rPr>
      </w:pPr>
      <w:r w:rsidRPr="00BD4375">
        <w:rPr>
          <w:b/>
          <w:bCs/>
        </w:rPr>
        <w:lastRenderedPageBreak/>
        <w:t xml:space="preserve">Domeniu: </w:t>
      </w:r>
      <w:r>
        <w:rPr>
          <w:b/>
          <w:bCs/>
        </w:rPr>
        <w:t>Curriculum/ proces educațional</w:t>
      </w:r>
    </w:p>
    <w:p w14:paraId="7EB47CAF" w14:textId="77777777" w:rsidR="00D25024" w:rsidRPr="00D25024" w:rsidRDefault="00D25024" w:rsidP="00D25024">
      <w:pPr>
        <w:rPr>
          <w:lang w:val="en-US"/>
        </w:rPr>
      </w:pPr>
      <w:r w:rsidRPr="00D25024">
        <w:rPr>
          <w:b/>
          <w:bCs/>
          <w:lang w:val="en-US"/>
        </w:rPr>
        <w:t>Indicator 1.3.3.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w:t>
      </w:r>
      <w:proofErr w:type="spellStart"/>
      <w:r w:rsidRPr="00D25024">
        <w:rPr>
          <w:lang w:val="en-US"/>
        </w:rPr>
        <w:t>susținere</w:t>
      </w:r>
      <w:proofErr w:type="spellEnd"/>
      <w:r w:rsidRPr="00D25024">
        <w:rPr>
          <w:lang w:val="en-US"/>
        </w:rPr>
        <w:t xml:space="preserve"> a </w:t>
      </w:r>
      <w:proofErr w:type="spellStart"/>
      <w:r w:rsidRPr="00D25024">
        <w:rPr>
          <w:lang w:val="en-US"/>
        </w:rPr>
        <w:t>modului</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riscurilor</w:t>
      </w:r>
      <w:proofErr w:type="spellEnd"/>
      <w:r w:rsidRPr="00D25024">
        <w:rPr>
          <w:lang w:val="en-US"/>
        </w:rPr>
        <w:t xml:space="preserve"> de accident, </w:t>
      </w:r>
      <w:proofErr w:type="spellStart"/>
      <w:r w:rsidRPr="00D25024">
        <w:rPr>
          <w:lang w:val="en-US"/>
        </w:rPr>
        <w:t>îmbolnăviri</w:t>
      </w:r>
      <w:proofErr w:type="spellEnd"/>
      <w:r w:rsidRPr="00D25024">
        <w:rPr>
          <w:lang w:val="en-US"/>
        </w:rPr>
        <w:t xml:space="preserve"> etc., </w:t>
      </w:r>
      <w:proofErr w:type="spellStart"/>
      <w:r w:rsidRPr="00D25024">
        <w:rPr>
          <w:lang w:val="en-US"/>
        </w:rPr>
        <w:t>luarea</w:t>
      </w:r>
      <w:proofErr w:type="spellEnd"/>
      <w:r w:rsidRPr="00D25024">
        <w:rPr>
          <w:lang w:val="en-US"/>
        </w:rPr>
        <w:t xml:space="preserve"> </w:t>
      </w:r>
      <w:proofErr w:type="spellStart"/>
      <w:r w:rsidRPr="00D25024">
        <w:rPr>
          <w:lang w:val="en-US"/>
        </w:rPr>
        <w:t>măsurilor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surmenajului</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profilaxie</w:t>
      </w:r>
      <w:proofErr w:type="spellEnd"/>
      <w:r w:rsidRPr="00D25024">
        <w:rPr>
          <w:lang w:val="en-US"/>
        </w:rPr>
        <w:t xml:space="preserve"> a </w:t>
      </w:r>
      <w:proofErr w:type="spellStart"/>
      <w:r w:rsidRPr="00D25024">
        <w:rPr>
          <w:lang w:val="en-US"/>
        </w:rPr>
        <w:t>stresului</w:t>
      </w:r>
      <w:proofErr w:type="spellEnd"/>
      <w:r w:rsidRPr="00D25024">
        <w:rPr>
          <w:lang w:val="en-US"/>
        </w:rPr>
        <w:t xml:space="preserve"> pe </w:t>
      </w:r>
      <w:proofErr w:type="spellStart"/>
      <w:r w:rsidRPr="00D25024">
        <w:rPr>
          <w:lang w:val="en-US"/>
        </w:rPr>
        <w:t>parcursul</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accesului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programe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promovează</w:t>
      </w:r>
      <w:proofErr w:type="spellEnd"/>
      <w:r w:rsidRPr="00D25024">
        <w:rPr>
          <w:lang w:val="en-US"/>
        </w:rPr>
        <w:t xml:space="preserve"> </w:t>
      </w:r>
      <w:proofErr w:type="spellStart"/>
      <w:r w:rsidRPr="00D25024">
        <w:rPr>
          <w:lang w:val="en-US"/>
        </w:rPr>
        <w:t>modul</w:t>
      </w:r>
      <w:proofErr w:type="spellEnd"/>
      <w:r w:rsidRPr="00D25024">
        <w:rPr>
          <w:lang w:val="en-US"/>
        </w:rPr>
        <w:t xml:space="preserve"> </w:t>
      </w:r>
      <w:proofErr w:type="spellStart"/>
      <w:r w:rsidRPr="00D25024">
        <w:rPr>
          <w:lang w:val="en-US"/>
        </w:rPr>
        <w:t>sănătos</w:t>
      </w:r>
      <w:proofErr w:type="spellEnd"/>
      <w:r w:rsidRPr="00D25024">
        <w:rPr>
          <w:lang w:val="en-US"/>
        </w:rPr>
        <w:t xml:space="preserve"> de </w:t>
      </w:r>
      <w:proofErr w:type="spellStart"/>
      <w:r w:rsidRPr="00D25024">
        <w:rPr>
          <w:lang w:val="en-US"/>
        </w:rPr>
        <w:t>viață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4D110C9" w14:textId="77777777" w:rsidTr="00DF435F">
        <w:tc>
          <w:tcPr>
            <w:tcW w:w="2069" w:type="dxa"/>
          </w:tcPr>
          <w:p w14:paraId="6D20433A" w14:textId="77777777" w:rsidR="00F842E4" w:rsidRPr="00BD4375" w:rsidRDefault="00F842E4" w:rsidP="00F842E4">
            <w:pPr>
              <w:jc w:val="left"/>
            </w:pPr>
            <w:r w:rsidRPr="00BD4375">
              <w:t xml:space="preserve">Dovezi </w:t>
            </w:r>
          </w:p>
        </w:tc>
        <w:tc>
          <w:tcPr>
            <w:tcW w:w="7570" w:type="dxa"/>
            <w:gridSpan w:val="3"/>
          </w:tcPr>
          <w:p w14:paraId="6D877193" w14:textId="2BF901B2" w:rsidR="00E15334" w:rsidRPr="00E15334" w:rsidRDefault="00E15334" w:rsidP="001B7532">
            <w:pPr>
              <w:pStyle w:val="a4"/>
              <w:numPr>
                <w:ilvl w:val="0"/>
                <w:numId w:val="2"/>
              </w:numPr>
              <w:rPr>
                <w:iCs/>
              </w:rPr>
            </w:pPr>
            <w:proofErr w:type="spellStart"/>
            <w:r>
              <w:rPr>
                <w:iCs/>
              </w:rPr>
              <w:t>Promovarea</w:t>
            </w:r>
            <w:proofErr w:type="spellEnd"/>
            <w:r>
              <w:rPr>
                <w:iCs/>
              </w:rPr>
              <w:t xml:space="preserve"> </w:t>
            </w:r>
            <w:proofErr w:type="spellStart"/>
            <w:r w:rsidR="00114900">
              <w:rPr>
                <w:iCs/>
              </w:rPr>
              <w:t>unui</w:t>
            </w:r>
            <w:proofErr w:type="spellEnd"/>
            <w:r w:rsidR="00114900">
              <w:rPr>
                <w:iCs/>
              </w:rPr>
              <w:t xml:space="preserve"> </w:t>
            </w:r>
            <w:proofErr w:type="spellStart"/>
            <w:r w:rsidR="00114900">
              <w:rPr>
                <w:iCs/>
              </w:rPr>
              <w:t>climat</w:t>
            </w:r>
            <w:proofErr w:type="spellEnd"/>
            <w:r w:rsidR="00114900">
              <w:rPr>
                <w:iCs/>
              </w:rPr>
              <w:t xml:space="preserve"> </w:t>
            </w:r>
            <w:proofErr w:type="spellStart"/>
            <w:r>
              <w:rPr>
                <w:iCs/>
              </w:rPr>
              <w:t>psihologic</w:t>
            </w:r>
            <w:proofErr w:type="spellEnd"/>
            <w:r>
              <w:rPr>
                <w:iCs/>
              </w:rPr>
              <w:t xml:space="preserve"> </w:t>
            </w:r>
            <w:proofErr w:type="spellStart"/>
            <w:r>
              <w:rPr>
                <w:iCs/>
              </w:rPr>
              <w:t>favorabil</w:t>
            </w:r>
            <w:proofErr w:type="spellEnd"/>
            <w:r>
              <w:rPr>
                <w:iCs/>
              </w:rPr>
              <w:t xml:space="preserve"> </w:t>
            </w:r>
            <w:proofErr w:type="spellStart"/>
            <w:r w:rsidR="00FB0E62">
              <w:rPr>
                <w:iCs/>
              </w:rPr>
              <w:t>în</w:t>
            </w:r>
            <w:proofErr w:type="spellEnd"/>
            <w:r w:rsidR="00FB0E62">
              <w:rPr>
                <w:iCs/>
              </w:rPr>
              <w:t xml:space="preserve"> </w:t>
            </w:r>
            <w:proofErr w:type="spellStart"/>
            <w:r w:rsidR="00FB0E62">
              <w:rPr>
                <w:iCs/>
              </w:rPr>
              <w:t>rândul</w:t>
            </w:r>
            <w:proofErr w:type="spellEnd"/>
            <w:r w:rsidR="00FB0E62">
              <w:rPr>
                <w:iCs/>
              </w:rPr>
              <w:t xml:space="preserve"> </w:t>
            </w:r>
            <w:proofErr w:type="spellStart"/>
            <w:r w:rsidR="00FB0E62">
              <w:rPr>
                <w:iCs/>
              </w:rPr>
              <w:t>elevilor</w:t>
            </w:r>
            <w:proofErr w:type="spellEnd"/>
            <w:r w:rsidR="00FB0E62">
              <w:rPr>
                <w:iCs/>
              </w:rPr>
              <w:t xml:space="preserve">, </w:t>
            </w:r>
            <w:proofErr w:type="spellStart"/>
            <w:r>
              <w:rPr>
                <w:iCs/>
              </w:rPr>
              <w:t>părinților</w:t>
            </w:r>
            <w:proofErr w:type="spellEnd"/>
            <w:r w:rsidR="00FB0E62">
              <w:rPr>
                <w:iCs/>
              </w:rPr>
              <w:t xml:space="preserve">, </w:t>
            </w:r>
            <w:proofErr w:type="spellStart"/>
            <w:r w:rsidR="00FB0E62">
              <w:rPr>
                <w:iCs/>
              </w:rPr>
              <w:t>angajaților</w:t>
            </w:r>
            <w:proofErr w:type="spellEnd"/>
            <w:r>
              <w:rPr>
                <w:iCs/>
              </w:rPr>
              <w:t>;</w:t>
            </w:r>
          </w:p>
          <w:p w14:paraId="59EE7D8D" w14:textId="77777777" w:rsidR="001B7532" w:rsidRDefault="00744304" w:rsidP="001B7532">
            <w:pPr>
              <w:pStyle w:val="a4"/>
              <w:numPr>
                <w:ilvl w:val="0"/>
                <w:numId w:val="2"/>
              </w:numPr>
              <w:rPr>
                <w:iCs/>
              </w:rPr>
            </w:pPr>
            <w:proofErr w:type="spellStart"/>
            <w:r w:rsidRPr="0018678F">
              <w:rPr>
                <w:iCs/>
              </w:rPr>
              <w:t>Informarea</w:t>
            </w:r>
            <w:proofErr w:type="spellEnd"/>
            <w:r w:rsidRPr="0018678F">
              <w:rPr>
                <w:iCs/>
              </w:rPr>
              <w:t xml:space="preserve"> </w:t>
            </w:r>
            <w:proofErr w:type="spellStart"/>
            <w:r w:rsidRPr="0018678F">
              <w:rPr>
                <w:iCs/>
              </w:rPr>
              <w:t>c</w:t>
            </w:r>
            <w:r>
              <w:rPr>
                <w:iCs/>
              </w:rPr>
              <w:t>opiilor</w:t>
            </w:r>
            <w:proofErr w:type="spellEnd"/>
            <w:r>
              <w:rPr>
                <w:iCs/>
              </w:rPr>
              <w:t>/</w:t>
            </w:r>
            <w:proofErr w:type="spellStart"/>
            <w:r>
              <w:rPr>
                <w:iCs/>
              </w:rPr>
              <w:t>elevilor</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activităţii</w:t>
            </w:r>
            <w:proofErr w:type="spellEnd"/>
            <w:r>
              <w:rPr>
                <w:iCs/>
              </w:rPr>
              <w:t xml:space="preserve"> de </w:t>
            </w:r>
            <w:proofErr w:type="spellStart"/>
            <w:r>
              <w:rPr>
                <w:iCs/>
              </w:rPr>
              <w:t>cerc</w:t>
            </w:r>
            <w:proofErr w:type="spellEnd"/>
            <w:r>
              <w:rPr>
                <w:iCs/>
              </w:rPr>
              <w:t xml:space="preserve"> cu </w:t>
            </w:r>
            <w:proofErr w:type="spellStart"/>
            <w:r>
              <w:rPr>
                <w:iCs/>
              </w:rPr>
              <w:t>măsurile</w:t>
            </w:r>
            <w:proofErr w:type="spellEnd"/>
            <w:r>
              <w:rPr>
                <w:iCs/>
              </w:rPr>
              <w:t xml:space="preserve"> de </w:t>
            </w:r>
            <w:proofErr w:type="spellStart"/>
            <w:r>
              <w:rPr>
                <w:iCs/>
              </w:rPr>
              <w:t>profilaxie</w:t>
            </w:r>
            <w:proofErr w:type="spellEnd"/>
            <w:r>
              <w:rPr>
                <w:iCs/>
              </w:rPr>
              <w:t xml:space="preserve"> </w:t>
            </w:r>
            <w:proofErr w:type="spellStart"/>
            <w:r>
              <w:rPr>
                <w:iCs/>
              </w:rPr>
              <w:t>şi</w:t>
            </w:r>
            <w:proofErr w:type="spellEnd"/>
            <w:r>
              <w:rPr>
                <w:iCs/>
              </w:rPr>
              <w:t xml:space="preserve"> </w:t>
            </w:r>
            <w:proofErr w:type="spellStart"/>
            <w:r>
              <w:rPr>
                <w:iCs/>
              </w:rPr>
              <w:t>prevenire</w:t>
            </w:r>
            <w:proofErr w:type="spellEnd"/>
            <w:r w:rsidR="00FB0E62">
              <w:rPr>
                <w:iCs/>
              </w:rPr>
              <w:t xml:space="preserve"> </w:t>
            </w:r>
            <w:proofErr w:type="gramStart"/>
            <w:r w:rsidR="00FB0E62">
              <w:rPr>
                <w:iCs/>
              </w:rPr>
              <w:t>a</w:t>
            </w:r>
            <w:proofErr w:type="gramEnd"/>
            <w:r w:rsidR="00FB0E62">
              <w:rPr>
                <w:iCs/>
              </w:rPr>
              <w:t xml:space="preserve"> </w:t>
            </w:r>
            <w:proofErr w:type="spellStart"/>
            <w:r w:rsidR="00FB0E62">
              <w:rPr>
                <w:iCs/>
              </w:rPr>
              <w:t>infecţiilor</w:t>
            </w:r>
            <w:proofErr w:type="spellEnd"/>
            <w:r w:rsidR="00FB0E62">
              <w:rPr>
                <w:iCs/>
              </w:rPr>
              <w:t xml:space="preserve"> </w:t>
            </w:r>
            <w:proofErr w:type="spellStart"/>
            <w:r w:rsidR="00FB0E62">
              <w:rPr>
                <w:iCs/>
              </w:rPr>
              <w:t>virale</w:t>
            </w:r>
            <w:proofErr w:type="spellEnd"/>
            <w:r w:rsidR="00FB0E62">
              <w:rPr>
                <w:iCs/>
              </w:rPr>
              <w:t xml:space="preserve"> etc</w:t>
            </w:r>
            <w:r w:rsidR="001B7532">
              <w:rPr>
                <w:iCs/>
              </w:rPr>
              <w:t>.</w:t>
            </w:r>
          </w:p>
          <w:p w14:paraId="09BFF971" w14:textId="298B6504" w:rsidR="00BE25C9" w:rsidRPr="00BE25C9" w:rsidRDefault="00BE25C9" w:rsidP="00BE25C9">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sidR="00573664">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w:t>
            </w:r>
            <w:proofErr w:type="spellStart"/>
            <w:r>
              <w:rPr>
                <w:iCs/>
              </w:rPr>
              <w:t>ed</w:t>
            </w:r>
            <w:r w:rsidR="008D5E88">
              <w:rPr>
                <w:iCs/>
              </w:rPr>
              <w:t>ucaț</w:t>
            </w:r>
            <w:r>
              <w:rPr>
                <w:iCs/>
              </w:rPr>
              <w:t>ional</w:t>
            </w:r>
            <w:proofErr w:type="spellEnd"/>
            <w:r>
              <w:rPr>
                <w:iCs/>
              </w:rPr>
              <w:t xml:space="preserve"> (</w:t>
            </w:r>
            <w:proofErr w:type="spellStart"/>
            <w:r w:rsidR="008D5E88">
              <w:rPr>
                <w:iCs/>
              </w:rPr>
              <w:t>Secțiunea</w:t>
            </w:r>
            <w:proofErr w:type="spellEnd"/>
            <w:r w:rsidR="008D5E88">
              <w:rPr>
                <w:iCs/>
              </w:rPr>
              <w:t xml:space="preserve"> </w:t>
            </w:r>
            <w:proofErr w:type="spellStart"/>
            <w:r w:rsidR="008D5E88">
              <w:rPr>
                <w:iCs/>
              </w:rPr>
              <w:t>Instructajul</w:t>
            </w:r>
            <w:proofErr w:type="spellEnd"/>
            <w:r w:rsidR="008D5E88">
              <w:rPr>
                <w:iCs/>
              </w:rPr>
              <w:t xml:space="preserve"> </w:t>
            </w:r>
            <w:proofErr w:type="spellStart"/>
            <w:r w:rsidR="008D5E88">
              <w:rPr>
                <w:iCs/>
              </w:rPr>
              <w:t>privind</w:t>
            </w:r>
            <w:proofErr w:type="spellEnd"/>
            <w:r w:rsidR="008D5E88">
              <w:rPr>
                <w:iCs/>
              </w:rPr>
              <w:t xml:space="preserve"> </w:t>
            </w:r>
            <w:proofErr w:type="spellStart"/>
            <w:r w:rsidR="008D5E88">
              <w:rPr>
                <w:iCs/>
              </w:rPr>
              <w:t>respectarea</w:t>
            </w:r>
            <w:proofErr w:type="spellEnd"/>
            <w:r w:rsidR="008D5E88">
              <w:rPr>
                <w:iCs/>
              </w:rPr>
              <w:t xml:space="preserve"> </w:t>
            </w:r>
            <w:proofErr w:type="spellStart"/>
            <w:r w:rsidR="008D5E88">
              <w:rPr>
                <w:iCs/>
              </w:rPr>
              <w:t>tehnicii</w:t>
            </w:r>
            <w:proofErr w:type="spellEnd"/>
            <w:r w:rsidR="008D5E88">
              <w:rPr>
                <w:iCs/>
              </w:rPr>
              <w:t xml:space="preserve"> </w:t>
            </w:r>
            <w:proofErr w:type="spellStart"/>
            <w:r w:rsidR="008D5E88">
              <w:rPr>
                <w:iCs/>
              </w:rPr>
              <w:t>securității</w:t>
            </w:r>
            <w:proofErr w:type="spellEnd"/>
            <w:r w:rsidR="008D5E88">
              <w:rPr>
                <w:iCs/>
              </w:rPr>
              <w:t>).</w:t>
            </w:r>
          </w:p>
        </w:tc>
      </w:tr>
      <w:tr w:rsidR="00F842E4" w:rsidRPr="00E938A0" w14:paraId="7814F6FC" w14:textId="77777777" w:rsidTr="00DF435F">
        <w:tc>
          <w:tcPr>
            <w:tcW w:w="2069" w:type="dxa"/>
          </w:tcPr>
          <w:p w14:paraId="037DB35C" w14:textId="77777777" w:rsidR="00F842E4" w:rsidRPr="00BD4375" w:rsidRDefault="00F842E4" w:rsidP="00F842E4">
            <w:pPr>
              <w:jc w:val="left"/>
            </w:pPr>
            <w:r w:rsidRPr="00BD4375">
              <w:t>Constatări</w:t>
            </w:r>
          </w:p>
        </w:tc>
        <w:tc>
          <w:tcPr>
            <w:tcW w:w="7570" w:type="dxa"/>
            <w:gridSpan w:val="3"/>
          </w:tcPr>
          <w:p w14:paraId="085676B7" w14:textId="483FA9D9" w:rsidR="00744304" w:rsidRPr="00744304" w:rsidRDefault="00744304" w:rsidP="00744304">
            <w:pPr>
              <w:pStyle w:val="Normal1"/>
              <w:rPr>
                <w:sz w:val="24"/>
                <w:lang w:val="en-US"/>
              </w:rPr>
            </w:pPr>
            <w:r>
              <w:rPr>
                <w:sz w:val="24"/>
              </w:rPr>
              <w:t xml:space="preserve">Instituţia </w:t>
            </w:r>
            <w:r w:rsidRPr="00744304">
              <w:rPr>
                <w:sz w:val="24"/>
                <w:lang w:val="en-US"/>
              </w:rPr>
              <w:t>asigură toate condițiile pentru promo</w:t>
            </w:r>
            <w:r>
              <w:rPr>
                <w:sz w:val="24"/>
                <w:lang w:val="en-US"/>
              </w:rPr>
              <w:t xml:space="preserve">varea modului sănătos de viață, </w:t>
            </w:r>
            <w:r w:rsidRPr="00744304">
              <w:rPr>
                <w:sz w:val="24"/>
                <w:lang w:val="en-US"/>
              </w:rPr>
              <w:t>de prevenire a riscurilo</w:t>
            </w:r>
            <w:r>
              <w:rPr>
                <w:sz w:val="24"/>
                <w:lang w:val="en-US"/>
              </w:rPr>
              <w:t>r de accident, îmbolnăviri etc.</w:t>
            </w:r>
            <w:r w:rsidR="001B7532">
              <w:rPr>
                <w:sz w:val="24"/>
                <w:lang w:val="en-US"/>
              </w:rPr>
              <w:t xml:space="preserve">, </w:t>
            </w:r>
            <w:r w:rsidR="001B7532" w:rsidRPr="001B7532">
              <w:rPr>
                <w:sz w:val="24"/>
                <w:lang w:val="en-US"/>
              </w:rPr>
              <w:t>luarea măsurilor de prevenire a surmenajului și de profilaxie a stresului pe parcursul procesului educațional</w:t>
            </w:r>
            <w:r w:rsidR="001B7532">
              <w:rPr>
                <w:sz w:val="24"/>
                <w:lang w:val="en-US"/>
              </w:rPr>
              <w:t xml:space="preserve"> prin intermediul activităţilor.</w:t>
            </w:r>
          </w:p>
        </w:tc>
      </w:tr>
      <w:tr w:rsidR="00F842E4" w:rsidRPr="00E938A0" w14:paraId="7AF6FEB9" w14:textId="77777777" w:rsidTr="00DF435F">
        <w:tc>
          <w:tcPr>
            <w:tcW w:w="2069" w:type="dxa"/>
          </w:tcPr>
          <w:p w14:paraId="57541DB4" w14:textId="77777777" w:rsidR="00F842E4" w:rsidRPr="00BD4375" w:rsidRDefault="00F842E4" w:rsidP="00F842E4">
            <w:pPr>
              <w:jc w:val="left"/>
            </w:pPr>
            <w:r>
              <w:t>Pondere și punctaj acordat</w:t>
            </w:r>
            <w:r w:rsidRPr="00BD4375">
              <w:t xml:space="preserve"> </w:t>
            </w:r>
          </w:p>
        </w:tc>
        <w:tc>
          <w:tcPr>
            <w:tcW w:w="1475" w:type="dxa"/>
          </w:tcPr>
          <w:p w14:paraId="51045B7B" w14:textId="77777777" w:rsidR="00F842E4" w:rsidRPr="00E938A0" w:rsidRDefault="00F842E4" w:rsidP="00F842E4">
            <w:r w:rsidRPr="00BD4375">
              <w:t>Pondere:</w:t>
            </w:r>
            <w:r w:rsidRPr="00E938A0">
              <w:t xml:space="preserve"> </w:t>
            </w:r>
            <w:r>
              <w:rPr>
                <w:bCs/>
              </w:rPr>
              <w:t>2</w:t>
            </w:r>
          </w:p>
        </w:tc>
        <w:tc>
          <w:tcPr>
            <w:tcW w:w="3827" w:type="dxa"/>
          </w:tcPr>
          <w:p w14:paraId="2F365666" w14:textId="329EE715" w:rsidR="00F842E4" w:rsidRPr="00E938A0" w:rsidRDefault="00F842E4" w:rsidP="00F842E4">
            <w:r>
              <w:t>Autoevaluare conform criteriilor: -</w:t>
            </w:r>
            <w:r w:rsidR="00744304">
              <w:t xml:space="preserve"> 1</w:t>
            </w:r>
          </w:p>
        </w:tc>
        <w:tc>
          <w:tcPr>
            <w:tcW w:w="2268" w:type="dxa"/>
          </w:tcPr>
          <w:p w14:paraId="529D634A" w14:textId="3E84723A" w:rsidR="00F842E4" w:rsidRPr="00D25024" w:rsidRDefault="00F842E4" w:rsidP="00F842E4">
            <w:r>
              <w:t xml:space="preserve">Punctaj acordat: - </w:t>
            </w:r>
            <w:r w:rsidR="009901D4">
              <w:t>2</w:t>
            </w:r>
          </w:p>
        </w:tc>
      </w:tr>
      <w:tr w:rsidR="00F842E4" w:rsidRPr="00E938A0" w14:paraId="400A5869" w14:textId="77777777" w:rsidTr="00DF435F">
        <w:tc>
          <w:tcPr>
            <w:tcW w:w="7371" w:type="dxa"/>
            <w:gridSpan w:val="3"/>
          </w:tcPr>
          <w:p w14:paraId="7096EE2C" w14:textId="0C8E564C" w:rsidR="00F842E4" w:rsidRPr="00415CB2" w:rsidRDefault="00F842E4" w:rsidP="00F842E4">
            <w:pPr>
              <w:rPr>
                <w:b/>
                <w:bCs/>
              </w:rPr>
            </w:pPr>
            <w:r w:rsidRPr="00415CB2">
              <w:rPr>
                <w:b/>
                <w:bCs/>
              </w:rPr>
              <w:t>Total standard</w:t>
            </w:r>
            <w:r w:rsidR="00F67DA0">
              <w:rPr>
                <w:b/>
                <w:bCs/>
              </w:rPr>
              <w:t>: 5</w:t>
            </w:r>
            <w:r w:rsidR="009901D4">
              <w:rPr>
                <w:b/>
                <w:bCs/>
              </w:rPr>
              <w:t xml:space="preserve"> puncte</w:t>
            </w:r>
          </w:p>
        </w:tc>
        <w:tc>
          <w:tcPr>
            <w:tcW w:w="2268" w:type="dxa"/>
          </w:tcPr>
          <w:p w14:paraId="693C0EA2" w14:textId="77777777" w:rsidR="00F842E4" w:rsidRPr="00415CB2" w:rsidRDefault="00F842E4" w:rsidP="00F842E4">
            <w:pPr>
              <w:rPr>
                <w:b/>
                <w:bCs/>
              </w:rPr>
            </w:pPr>
          </w:p>
        </w:tc>
      </w:tr>
    </w:tbl>
    <w:p w14:paraId="67EE7BC6"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7"/>
        <w:gridCol w:w="3969"/>
        <w:gridCol w:w="3543"/>
      </w:tblGrid>
      <w:tr w:rsidR="0072374D" w:rsidRPr="00E938A0" w14:paraId="09B0F50A" w14:textId="77777777" w:rsidTr="007407CD">
        <w:tc>
          <w:tcPr>
            <w:tcW w:w="2127" w:type="dxa"/>
            <w:vMerge w:val="restart"/>
          </w:tcPr>
          <w:p w14:paraId="430F4DA5" w14:textId="77777777" w:rsidR="0072374D" w:rsidRPr="00E938A0" w:rsidRDefault="0072374D" w:rsidP="00DF435F">
            <w:pPr>
              <w:jc w:val="center"/>
            </w:pPr>
            <w:r w:rsidRPr="00E938A0">
              <w:t xml:space="preserve">Dimensiune </w:t>
            </w:r>
            <w:r>
              <w:t>I</w:t>
            </w:r>
          </w:p>
          <w:p w14:paraId="3D22904D" w14:textId="77777777" w:rsidR="0072374D" w:rsidRPr="00E938A0" w:rsidRDefault="0072374D" w:rsidP="00DF435F">
            <w:pPr>
              <w:jc w:val="center"/>
            </w:pPr>
            <w:r w:rsidRPr="00E938A0">
              <w:rPr>
                <w:i/>
              </w:rPr>
              <w:t>[</w:t>
            </w:r>
            <w:r w:rsidRPr="00E938A0">
              <w:rPr>
                <w:i/>
                <w:sz w:val="20"/>
                <w:szCs w:val="20"/>
              </w:rPr>
              <w:t>Se va completa la finalul fiecărei dimensiuni</w:t>
            </w:r>
            <w:r w:rsidRPr="00E938A0">
              <w:rPr>
                <w:i/>
              </w:rPr>
              <w:t>]</w:t>
            </w:r>
          </w:p>
        </w:tc>
        <w:tc>
          <w:tcPr>
            <w:tcW w:w="3969" w:type="dxa"/>
          </w:tcPr>
          <w:p w14:paraId="7206C03F" w14:textId="77777777" w:rsidR="0072374D" w:rsidRPr="00E938A0" w:rsidRDefault="0072374D" w:rsidP="00DF435F">
            <w:pPr>
              <w:jc w:val="center"/>
            </w:pPr>
            <w:r w:rsidRPr="00E938A0">
              <w:t>Puncte forte</w:t>
            </w:r>
          </w:p>
        </w:tc>
        <w:tc>
          <w:tcPr>
            <w:tcW w:w="3543" w:type="dxa"/>
          </w:tcPr>
          <w:p w14:paraId="080A2EC5" w14:textId="77777777" w:rsidR="0072374D" w:rsidRPr="00E938A0" w:rsidRDefault="0072374D" w:rsidP="00DF435F">
            <w:pPr>
              <w:jc w:val="center"/>
            </w:pPr>
            <w:r w:rsidRPr="00E938A0">
              <w:t>Puncte slabe</w:t>
            </w:r>
          </w:p>
        </w:tc>
      </w:tr>
      <w:tr w:rsidR="0072374D" w:rsidRPr="00E938A0" w14:paraId="4B865CAD" w14:textId="77777777" w:rsidTr="007407CD">
        <w:tc>
          <w:tcPr>
            <w:tcW w:w="2127" w:type="dxa"/>
            <w:vMerge/>
          </w:tcPr>
          <w:p w14:paraId="64B54052" w14:textId="77777777" w:rsidR="0072374D" w:rsidRPr="00E938A0" w:rsidRDefault="0072374D" w:rsidP="00DF435F"/>
        </w:tc>
        <w:tc>
          <w:tcPr>
            <w:tcW w:w="3969" w:type="dxa"/>
          </w:tcPr>
          <w:p w14:paraId="3B12BB91" w14:textId="06E3FF63" w:rsidR="00084388" w:rsidRPr="00E80BA4" w:rsidRDefault="00084388" w:rsidP="007407CD">
            <w:pPr>
              <w:pStyle w:val="Normal1"/>
              <w:numPr>
                <w:ilvl w:val="0"/>
                <w:numId w:val="3"/>
              </w:numPr>
              <w:jc w:val="left"/>
              <w:rPr>
                <w:sz w:val="24"/>
              </w:rPr>
            </w:pPr>
            <w:r w:rsidRPr="00E80BA4">
              <w:rPr>
                <w:sz w:val="24"/>
              </w:rPr>
              <w:t xml:space="preserve">Instituția deţine documentaţia tehnică, sanitaro-igienică şi </w:t>
            </w:r>
            <w:r w:rsidR="00E80BA4" w:rsidRPr="00E80BA4">
              <w:rPr>
                <w:sz w:val="24"/>
              </w:rPr>
              <w:t xml:space="preserve">medicală necesară pentru organizarea și desfășurarea </w:t>
            </w:r>
            <w:r w:rsidRPr="00E80BA4">
              <w:rPr>
                <w:sz w:val="24"/>
              </w:rPr>
              <w:t xml:space="preserve"> procesului educaţional.</w:t>
            </w:r>
          </w:p>
          <w:p w14:paraId="797D938C" w14:textId="6F2CF9AE" w:rsidR="00970037" w:rsidRPr="00E80BA4" w:rsidRDefault="00E80BA4" w:rsidP="007407CD">
            <w:pPr>
              <w:pStyle w:val="a4"/>
              <w:numPr>
                <w:ilvl w:val="0"/>
                <w:numId w:val="2"/>
              </w:numPr>
              <w:jc w:val="left"/>
            </w:pPr>
            <w:r>
              <w:rPr>
                <w:szCs w:val="24"/>
                <w:lang w:val="ro-RO"/>
              </w:rPr>
              <w:t>S</w:t>
            </w:r>
            <w:r w:rsidR="00970037">
              <w:rPr>
                <w:szCs w:val="24"/>
                <w:lang w:val="ro-RO"/>
              </w:rPr>
              <w:t>ecuritatea copiilor este asigurată permanent prin sistemul de supraveghere video exterioară conectat la programul „Oraşul meu protejat”;</w:t>
            </w:r>
          </w:p>
          <w:p w14:paraId="2B737B61" w14:textId="4C1F7FE8" w:rsidR="00E80BA4" w:rsidRPr="00E80BA4" w:rsidRDefault="00E80BA4" w:rsidP="007407CD">
            <w:pPr>
              <w:numPr>
                <w:ilvl w:val="0"/>
                <w:numId w:val="2"/>
              </w:numPr>
              <w:jc w:val="left"/>
              <w:rPr>
                <w:lang w:val="en-US"/>
              </w:rPr>
            </w:pPr>
            <w:proofErr w:type="spellStart"/>
            <w:r w:rsidRPr="00E80BA4">
              <w:rPr>
                <w:lang w:val="en-US"/>
              </w:rPr>
              <w:t>Asigurarea</w:t>
            </w:r>
            <w:proofErr w:type="spellEnd"/>
            <w:r w:rsidRPr="00E80BA4">
              <w:rPr>
                <w:lang w:val="en-US"/>
              </w:rPr>
              <w:t xml:space="preserve"> </w:t>
            </w:r>
            <w:proofErr w:type="spellStart"/>
            <w:r w:rsidRPr="00E80BA4">
              <w:rPr>
                <w:lang w:val="en-US"/>
              </w:rPr>
              <w:t>condițiilor</w:t>
            </w:r>
            <w:proofErr w:type="spellEnd"/>
            <w:r w:rsidRPr="00E80BA4">
              <w:rPr>
                <w:lang w:val="en-US"/>
              </w:rPr>
              <w:t xml:space="preserve"> optime </w:t>
            </w:r>
            <w:proofErr w:type="spellStart"/>
            <w:r w:rsidRPr="00E80BA4">
              <w:rPr>
                <w:lang w:val="en-US"/>
              </w:rPr>
              <w:t>pentru</w:t>
            </w:r>
            <w:proofErr w:type="spellEnd"/>
            <w:r w:rsidRPr="00E80BA4">
              <w:rPr>
                <w:lang w:val="en-US"/>
              </w:rPr>
              <w:t xml:space="preserve"> </w:t>
            </w:r>
            <w:proofErr w:type="spellStart"/>
            <w:r w:rsidRPr="00E80BA4">
              <w:rPr>
                <w:lang w:val="en-US"/>
              </w:rPr>
              <w:t>desfășurarea</w:t>
            </w:r>
            <w:proofErr w:type="spellEnd"/>
            <w:r w:rsidR="00ED12D3">
              <w:rPr>
                <w:lang w:val="en-US"/>
              </w:rPr>
              <w:t xml:space="preserve"> </w:t>
            </w:r>
            <w:proofErr w:type="spellStart"/>
            <w:r w:rsidR="00ED12D3">
              <w:rPr>
                <w:lang w:val="en-US"/>
              </w:rPr>
              <w:t>procesului</w:t>
            </w:r>
            <w:proofErr w:type="spellEnd"/>
            <w:r w:rsidR="00ED12D3">
              <w:rPr>
                <w:lang w:val="en-US"/>
              </w:rPr>
              <w:t xml:space="preserve"> educational conform </w:t>
            </w:r>
            <w:proofErr w:type="spellStart"/>
            <w:r w:rsidRPr="00E80BA4">
              <w:rPr>
                <w:lang w:val="en-US"/>
              </w:rPr>
              <w:t>Regulamentului</w:t>
            </w:r>
            <w:proofErr w:type="spellEnd"/>
            <w:r w:rsidRPr="00E80BA4">
              <w:rPr>
                <w:lang w:val="en-US"/>
              </w:rPr>
              <w:t xml:space="preserve"> </w:t>
            </w:r>
            <w:proofErr w:type="spellStart"/>
            <w:r w:rsidRPr="00E80BA4">
              <w:rPr>
                <w:lang w:val="en-US"/>
              </w:rPr>
              <w:t>sanitar</w:t>
            </w:r>
            <w:proofErr w:type="spellEnd"/>
            <w:r w:rsidRPr="00E80BA4">
              <w:rPr>
                <w:lang w:val="en-US"/>
              </w:rPr>
              <w:t xml:space="preserve"> </w:t>
            </w:r>
            <w:proofErr w:type="spellStart"/>
            <w:r w:rsidRPr="00E80BA4">
              <w:rPr>
                <w:lang w:val="en-US"/>
              </w:rPr>
              <w:t>și</w:t>
            </w:r>
            <w:proofErr w:type="spellEnd"/>
            <w:r w:rsidRPr="00E80BA4">
              <w:rPr>
                <w:lang w:val="en-US"/>
              </w:rPr>
              <w:t xml:space="preserve"> cu </w:t>
            </w:r>
            <w:proofErr w:type="spellStart"/>
            <w:r w:rsidRPr="00E80BA4">
              <w:rPr>
                <w:lang w:val="en-US"/>
              </w:rPr>
              <w:t>respectarea</w:t>
            </w:r>
            <w:proofErr w:type="spellEnd"/>
            <w:r w:rsidRPr="00E80BA4">
              <w:rPr>
                <w:lang w:val="en-US"/>
              </w:rPr>
              <w:t xml:space="preserve"> </w:t>
            </w:r>
            <w:proofErr w:type="spellStart"/>
            <w:r w:rsidRPr="00E80BA4">
              <w:rPr>
                <w:lang w:val="en-US"/>
              </w:rPr>
              <w:t>normativelor</w:t>
            </w:r>
            <w:proofErr w:type="spellEnd"/>
            <w:r w:rsidRPr="00E80BA4">
              <w:rPr>
                <w:lang w:val="en-US"/>
              </w:rPr>
              <w:t xml:space="preserve"> de </w:t>
            </w:r>
            <w:proofErr w:type="spellStart"/>
            <w:r w:rsidRPr="00E80BA4">
              <w:rPr>
                <w:lang w:val="en-US"/>
              </w:rPr>
              <w:t>igienă</w:t>
            </w:r>
            <w:proofErr w:type="spellEnd"/>
            <w:r w:rsidRPr="00E80BA4">
              <w:rPr>
                <w:lang w:val="en-US"/>
              </w:rPr>
              <w:t xml:space="preserve"> </w:t>
            </w:r>
            <w:proofErr w:type="spellStart"/>
            <w:r w:rsidRPr="00E80BA4">
              <w:rPr>
                <w:lang w:val="en-US"/>
              </w:rPr>
              <w:t>în</w:t>
            </w:r>
            <w:proofErr w:type="spellEnd"/>
            <w:r w:rsidRPr="00E80BA4">
              <w:rPr>
                <w:lang w:val="en-US"/>
              </w:rPr>
              <w:t xml:space="preserve"> </w:t>
            </w:r>
            <w:proofErr w:type="spellStart"/>
            <w:r w:rsidRPr="00E80BA4">
              <w:rPr>
                <w:lang w:val="en-US"/>
              </w:rPr>
              <w:t>vigoare</w:t>
            </w:r>
            <w:proofErr w:type="spellEnd"/>
            <w:r w:rsidRPr="00E80BA4">
              <w:rPr>
                <w:lang w:val="en-US"/>
              </w:rPr>
              <w:t>.</w:t>
            </w:r>
          </w:p>
          <w:p w14:paraId="5C291B38" w14:textId="200BDF8F" w:rsidR="00194C25" w:rsidRDefault="00194C25" w:rsidP="007407CD">
            <w:pPr>
              <w:pStyle w:val="a4"/>
              <w:numPr>
                <w:ilvl w:val="0"/>
                <w:numId w:val="2"/>
              </w:numPr>
              <w:jc w:val="left"/>
            </w:pPr>
            <w:proofErr w:type="spellStart"/>
            <w:r>
              <w:t>Asigurarea</w:t>
            </w:r>
            <w:proofErr w:type="spellEnd"/>
            <w:r>
              <w:t xml:space="preserve"> </w:t>
            </w:r>
            <w:proofErr w:type="spellStart"/>
            <w:r>
              <w:t>suficientă</w:t>
            </w:r>
            <w:proofErr w:type="spellEnd"/>
            <w:r>
              <w:t xml:space="preserve"> cu </w:t>
            </w:r>
            <w:proofErr w:type="spellStart"/>
            <w:r>
              <w:t>echipamente</w:t>
            </w:r>
            <w:proofErr w:type="spellEnd"/>
            <w:r>
              <w:t xml:space="preserve"> </w:t>
            </w:r>
            <w:proofErr w:type="spellStart"/>
            <w:r>
              <w:t>și</w:t>
            </w:r>
            <w:proofErr w:type="spellEnd"/>
            <w:r>
              <w:t xml:space="preserve"> </w:t>
            </w:r>
            <w:proofErr w:type="spellStart"/>
            <w:r>
              <w:t>produse</w:t>
            </w:r>
            <w:proofErr w:type="spellEnd"/>
            <w:r>
              <w:t xml:space="preserve"> de </w:t>
            </w:r>
            <w:proofErr w:type="spellStart"/>
            <w:r>
              <w:t>igienizare</w:t>
            </w:r>
            <w:proofErr w:type="spellEnd"/>
            <w:r>
              <w:t xml:space="preserve"> </w:t>
            </w:r>
            <w:proofErr w:type="spellStart"/>
            <w:r>
              <w:t>și</w:t>
            </w:r>
            <w:proofErr w:type="spellEnd"/>
            <w:r>
              <w:t xml:space="preserve"> de </w:t>
            </w:r>
            <w:proofErr w:type="spellStart"/>
            <w:r>
              <w:t>dezinfectare</w:t>
            </w:r>
            <w:proofErr w:type="spellEnd"/>
            <w:r>
              <w:t xml:space="preserve">; </w:t>
            </w:r>
          </w:p>
          <w:p w14:paraId="534C8F09" w14:textId="13007D0A" w:rsidR="001B7532" w:rsidRPr="00E938A0" w:rsidRDefault="00A0768A" w:rsidP="007407CD">
            <w:pPr>
              <w:pStyle w:val="a4"/>
              <w:numPr>
                <w:ilvl w:val="0"/>
                <w:numId w:val="2"/>
              </w:numPr>
              <w:jc w:val="left"/>
            </w:pPr>
            <w:proofErr w:type="spellStart"/>
            <w:r w:rsidRPr="00A0768A">
              <w:rPr>
                <w:szCs w:val="24"/>
              </w:rPr>
              <w:t>Activităţile</w:t>
            </w:r>
            <w:proofErr w:type="spellEnd"/>
            <w:r w:rsidRPr="00A0768A">
              <w:rPr>
                <w:szCs w:val="24"/>
              </w:rPr>
              <w:t xml:space="preserve"> </w:t>
            </w:r>
            <w:proofErr w:type="spellStart"/>
            <w:r w:rsidRPr="00A0768A">
              <w:rPr>
                <w:szCs w:val="24"/>
              </w:rPr>
              <w:t>educaţionale</w:t>
            </w:r>
            <w:proofErr w:type="spellEnd"/>
            <w:r w:rsidRPr="00A0768A">
              <w:rPr>
                <w:szCs w:val="24"/>
              </w:rPr>
              <w:t xml:space="preserve"> se </w:t>
            </w:r>
            <w:proofErr w:type="spellStart"/>
            <w:r w:rsidRPr="00A0768A">
              <w:rPr>
                <w:szCs w:val="24"/>
              </w:rPr>
              <w:t>desfăşoară</w:t>
            </w:r>
            <w:proofErr w:type="spellEnd"/>
            <w:r w:rsidRPr="00A0768A">
              <w:rPr>
                <w:szCs w:val="24"/>
              </w:rPr>
              <w:t xml:space="preserve"> </w:t>
            </w:r>
            <w:proofErr w:type="spellStart"/>
            <w:r w:rsidRPr="00A0768A">
              <w:rPr>
                <w:szCs w:val="24"/>
              </w:rPr>
              <w:t>în</w:t>
            </w:r>
            <w:proofErr w:type="spellEnd"/>
            <w:r w:rsidRPr="00A0768A">
              <w:rPr>
                <w:szCs w:val="24"/>
              </w:rPr>
              <w:t xml:space="preserve"> </w:t>
            </w:r>
            <w:proofErr w:type="spellStart"/>
            <w:r w:rsidRPr="00A0768A">
              <w:rPr>
                <w:szCs w:val="24"/>
              </w:rPr>
              <w:t>săli</w:t>
            </w:r>
            <w:proofErr w:type="spellEnd"/>
            <w:r w:rsidRPr="00A0768A">
              <w:rPr>
                <w:szCs w:val="24"/>
              </w:rPr>
              <w:t xml:space="preserve"> de </w:t>
            </w:r>
            <w:proofErr w:type="spellStart"/>
            <w:r w:rsidRPr="00A0768A">
              <w:rPr>
                <w:szCs w:val="24"/>
              </w:rPr>
              <w:t>studi</w:t>
            </w:r>
            <w:r w:rsidR="00D37784">
              <w:rPr>
                <w:szCs w:val="24"/>
              </w:rPr>
              <w:t>i</w:t>
            </w:r>
            <w:proofErr w:type="spellEnd"/>
            <w:r w:rsidR="00D37784">
              <w:rPr>
                <w:szCs w:val="24"/>
              </w:rPr>
              <w:t xml:space="preserve"> </w:t>
            </w:r>
            <w:proofErr w:type="spellStart"/>
            <w:r w:rsidR="00D37784">
              <w:rPr>
                <w:szCs w:val="24"/>
              </w:rPr>
              <w:t>ame</w:t>
            </w:r>
            <w:r w:rsidRPr="00A0768A">
              <w:rPr>
                <w:szCs w:val="24"/>
              </w:rPr>
              <w:t>najate</w:t>
            </w:r>
            <w:proofErr w:type="spellEnd"/>
            <w:r w:rsidRPr="00A0768A">
              <w:rPr>
                <w:szCs w:val="24"/>
              </w:rPr>
              <w:t xml:space="preserve"> cu mobilier </w:t>
            </w:r>
            <w:proofErr w:type="spellStart"/>
            <w:proofErr w:type="gramStart"/>
            <w:r w:rsidRPr="00A0768A">
              <w:rPr>
                <w:szCs w:val="24"/>
              </w:rPr>
              <w:t>necesar</w:t>
            </w:r>
            <w:proofErr w:type="spellEnd"/>
            <w:r w:rsidRPr="00A0768A">
              <w:rPr>
                <w:szCs w:val="24"/>
              </w:rPr>
              <w:t xml:space="preserve">,  </w:t>
            </w:r>
            <w:proofErr w:type="spellStart"/>
            <w:r w:rsidRPr="00A0768A">
              <w:rPr>
                <w:szCs w:val="24"/>
              </w:rPr>
              <w:t>utilaje</w:t>
            </w:r>
            <w:proofErr w:type="spellEnd"/>
            <w:proofErr w:type="gramEnd"/>
            <w:r w:rsidRPr="00A0768A">
              <w:rPr>
                <w:szCs w:val="24"/>
              </w:rPr>
              <w:t xml:space="preserve">, </w:t>
            </w:r>
            <w:proofErr w:type="spellStart"/>
            <w:r w:rsidRPr="00A0768A">
              <w:rPr>
                <w:szCs w:val="24"/>
              </w:rPr>
              <w:t>echipament</w:t>
            </w:r>
            <w:proofErr w:type="spellEnd"/>
            <w:r w:rsidRPr="00A0768A">
              <w:rPr>
                <w:szCs w:val="24"/>
              </w:rPr>
              <w:t xml:space="preserve"> </w:t>
            </w:r>
            <w:proofErr w:type="spellStart"/>
            <w:r w:rsidRPr="00A0768A">
              <w:rPr>
                <w:szCs w:val="24"/>
              </w:rPr>
              <w:t>tehnic</w:t>
            </w:r>
            <w:proofErr w:type="spellEnd"/>
            <w:r w:rsidRPr="00A0768A">
              <w:rPr>
                <w:szCs w:val="24"/>
              </w:rPr>
              <w:t xml:space="preserve"> conform </w:t>
            </w:r>
            <w:proofErr w:type="spellStart"/>
            <w:r w:rsidRPr="00A0768A">
              <w:rPr>
                <w:szCs w:val="24"/>
              </w:rPr>
              <w:t>domeniului</w:t>
            </w:r>
            <w:proofErr w:type="spellEnd"/>
            <w:r w:rsidRPr="00A0768A">
              <w:rPr>
                <w:szCs w:val="24"/>
              </w:rPr>
              <w:t xml:space="preserve"> de </w:t>
            </w:r>
            <w:proofErr w:type="spellStart"/>
            <w:r w:rsidR="00E80BA4">
              <w:rPr>
                <w:szCs w:val="24"/>
              </w:rPr>
              <w:t>activitate</w:t>
            </w:r>
            <w:proofErr w:type="spellEnd"/>
            <w:r w:rsidR="00E80BA4">
              <w:rPr>
                <w:szCs w:val="24"/>
              </w:rPr>
              <w:t xml:space="preserve"> </w:t>
            </w:r>
            <w:proofErr w:type="spellStart"/>
            <w:r w:rsidR="00E80BA4">
              <w:rPr>
                <w:szCs w:val="24"/>
              </w:rPr>
              <w:t>şi</w:t>
            </w:r>
            <w:proofErr w:type="spellEnd"/>
            <w:r w:rsidR="00E80BA4">
              <w:rPr>
                <w:szCs w:val="24"/>
              </w:rPr>
              <w:t xml:space="preserve"> </w:t>
            </w:r>
            <w:proofErr w:type="spellStart"/>
            <w:r w:rsidR="00E80BA4">
              <w:rPr>
                <w:szCs w:val="24"/>
              </w:rPr>
              <w:t>profilul</w:t>
            </w:r>
            <w:proofErr w:type="spellEnd"/>
            <w:r w:rsidR="00E80BA4">
              <w:rPr>
                <w:szCs w:val="24"/>
              </w:rPr>
              <w:t xml:space="preserve"> </w:t>
            </w:r>
            <w:proofErr w:type="spellStart"/>
            <w:r w:rsidR="00E80BA4">
              <w:rPr>
                <w:szCs w:val="24"/>
              </w:rPr>
              <w:t>cercului</w:t>
            </w:r>
            <w:proofErr w:type="spellEnd"/>
            <w:r w:rsidR="00E80BA4">
              <w:rPr>
                <w:szCs w:val="24"/>
              </w:rPr>
              <w:t>.</w:t>
            </w:r>
          </w:p>
        </w:tc>
        <w:tc>
          <w:tcPr>
            <w:tcW w:w="3543" w:type="dxa"/>
          </w:tcPr>
          <w:p w14:paraId="3B183133" w14:textId="335CBB0E" w:rsidR="0072374D" w:rsidRDefault="0017441B" w:rsidP="007B7605">
            <w:pPr>
              <w:pStyle w:val="a4"/>
              <w:numPr>
                <w:ilvl w:val="0"/>
                <w:numId w:val="2"/>
              </w:numPr>
            </w:pPr>
            <w:proofErr w:type="spellStart"/>
            <w:r>
              <w:t>Lipsa</w:t>
            </w:r>
            <w:proofErr w:type="spellEnd"/>
            <w:r>
              <w:t xml:space="preserve"> </w:t>
            </w:r>
            <w:proofErr w:type="spellStart"/>
            <w:r>
              <w:t>unei</w:t>
            </w:r>
            <w:proofErr w:type="spellEnd"/>
            <w:r>
              <w:t xml:space="preserve"> </w:t>
            </w:r>
            <w:proofErr w:type="spellStart"/>
            <w:r>
              <w:t>săli</w:t>
            </w:r>
            <w:proofErr w:type="spellEnd"/>
            <w:r>
              <w:t xml:space="preserve"> </w:t>
            </w:r>
            <w:r w:rsidR="00744304">
              <w:t xml:space="preserve">de </w:t>
            </w:r>
            <w:proofErr w:type="spellStart"/>
            <w:r w:rsidR="00084388">
              <w:t>festivităţi</w:t>
            </w:r>
            <w:proofErr w:type="spellEnd"/>
            <w:r w:rsidR="00084388">
              <w:t>;</w:t>
            </w:r>
          </w:p>
          <w:p w14:paraId="6470DDAC" w14:textId="443429B8" w:rsidR="0017441B" w:rsidRDefault="0017441B" w:rsidP="0017441B">
            <w:pPr>
              <w:pStyle w:val="a4"/>
              <w:numPr>
                <w:ilvl w:val="0"/>
                <w:numId w:val="2"/>
              </w:numPr>
            </w:pPr>
            <w:proofErr w:type="spellStart"/>
            <w:r>
              <w:t>Lipsa</w:t>
            </w:r>
            <w:proofErr w:type="spellEnd"/>
            <w:r>
              <w:t xml:space="preserve"> </w:t>
            </w:r>
            <w:proofErr w:type="spellStart"/>
            <w:r>
              <w:t>unității</w:t>
            </w:r>
            <w:proofErr w:type="spellEnd"/>
            <w:r>
              <w:t xml:space="preserve"> de </w:t>
            </w:r>
            <w:proofErr w:type="spellStart"/>
            <w:r>
              <w:t>psiholog</w:t>
            </w:r>
            <w:proofErr w:type="spellEnd"/>
            <w:r>
              <w:t xml:space="preserve">, </w:t>
            </w:r>
            <w:r w:rsidR="00084388">
              <w:t xml:space="preserve">a </w:t>
            </w:r>
            <w:proofErr w:type="spellStart"/>
            <w:r>
              <w:t>cadru</w:t>
            </w:r>
            <w:r w:rsidR="00084388">
              <w:t>lui</w:t>
            </w:r>
            <w:proofErr w:type="spellEnd"/>
            <w:r>
              <w:t xml:space="preserve"> didactic de </w:t>
            </w:r>
            <w:proofErr w:type="spellStart"/>
            <w:r>
              <w:t>sprijin</w:t>
            </w:r>
            <w:proofErr w:type="spellEnd"/>
            <w:r>
              <w:t xml:space="preserve"> </w:t>
            </w:r>
            <w:proofErr w:type="spellStart"/>
            <w:r>
              <w:t>în</w:t>
            </w:r>
            <w:proofErr w:type="spellEnd"/>
            <w:r>
              <w:t xml:space="preserve"> schema </w:t>
            </w:r>
            <w:proofErr w:type="spellStart"/>
            <w:r>
              <w:t>statelor</w:t>
            </w:r>
            <w:proofErr w:type="spellEnd"/>
            <w:r>
              <w:t xml:space="preserve"> de person</w:t>
            </w:r>
            <w:r w:rsidR="00084388">
              <w:t xml:space="preserve">al </w:t>
            </w:r>
            <w:proofErr w:type="gramStart"/>
            <w:r w:rsidR="00084388">
              <w:t>a</w:t>
            </w:r>
            <w:proofErr w:type="gramEnd"/>
            <w:r w:rsidR="00084388">
              <w:t xml:space="preserve"> </w:t>
            </w:r>
            <w:proofErr w:type="spellStart"/>
            <w:r w:rsidR="00084388">
              <w:t>instituțiilor</w:t>
            </w:r>
            <w:proofErr w:type="spellEnd"/>
            <w:r w:rsidR="00084388">
              <w:t xml:space="preserve"> </w:t>
            </w:r>
            <w:proofErr w:type="spellStart"/>
            <w:r w:rsidR="00084388">
              <w:t>extrașcolare</w:t>
            </w:r>
            <w:proofErr w:type="spellEnd"/>
            <w:r w:rsidR="00084388">
              <w:t>;</w:t>
            </w:r>
          </w:p>
          <w:p w14:paraId="4C0E7B73" w14:textId="03E38E56" w:rsidR="0017441B" w:rsidRDefault="0017441B" w:rsidP="0017441B">
            <w:pPr>
              <w:pStyle w:val="a4"/>
              <w:numPr>
                <w:ilvl w:val="0"/>
                <w:numId w:val="2"/>
              </w:numPr>
            </w:pPr>
            <w:proofErr w:type="spellStart"/>
            <w:r>
              <w:t>Lipsa</w:t>
            </w:r>
            <w:proofErr w:type="spellEnd"/>
            <w:r>
              <w:t xml:space="preserve"> </w:t>
            </w:r>
            <w:proofErr w:type="spellStart"/>
            <w:r>
              <w:t>balustradelor</w:t>
            </w:r>
            <w:proofErr w:type="spellEnd"/>
            <w:r>
              <w:t xml:space="preserve"> de </w:t>
            </w:r>
            <w:proofErr w:type="spellStart"/>
            <w:r>
              <w:t>acces</w:t>
            </w:r>
            <w:proofErr w:type="spellEnd"/>
            <w:r>
              <w:t xml:space="preserve"> </w:t>
            </w:r>
            <w:proofErr w:type="spellStart"/>
            <w:r>
              <w:t>pentru</w:t>
            </w:r>
            <w:proofErr w:type="spellEnd"/>
            <w:r>
              <w:t xml:space="preserve"> </w:t>
            </w:r>
            <w:proofErr w:type="spellStart"/>
            <w:r>
              <w:t>copiii</w:t>
            </w:r>
            <w:proofErr w:type="spellEnd"/>
            <w:r>
              <w:t xml:space="preserve"> c</w:t>
            </w:r>
            <w:r w:rsidR="00084388">
              <w:t xml:space="preserve">u </w:t>
            </w:r>
            <w:proofErr w:type="spellStart"/>
            <w:r w:rsidR="00084388">
              <w:t>cerințe</w:t>
            </w:r>
            <w:proofErr w:type="spellEnd"/>
            <w:r w:rsidR="00084388">
              <w:t xml:space="preserve"> </w:t>
            </w:r>
            <w:proofErr w:type="spellStart"/>
            <w:r w:rsidR="00084388">
              <w:t>educaționale</w:t>
            </w:r>
            <w:proofErr w:type="spellEnd"/>
            <w:r w:rsidR="00084388">
              <w:t xml:space="preserve"> </w:t>
            </w:r>
            <w:proofErr w:type="spellStart"/>
            <w:r w:rsidR="00084388">
              <w:t>special</w:t>
            </w:r>
            <w:r w:rsidR="00A0768A">
              <w:t>e</w:t>
            </w:r>
            <w:proofErr w:type="spellEnd"/>
            <w:r w:rsidR="00084388">
              <w:t>;</w:t>
            </w:r>
          </w:p>
          <w:p w14:paraId="4F93A809" w14:textId="77777777" w:rsidR="0072374D" w:rsidRDefault="00744304" w:rsidP="00744304">
            <w:pPr>
              <w:pStyle w:val="a4"/>
              <w:numPr>
                <w:ilvl w:val="0"/>
                <w:numId w:val="2"/>
              </w:numPr>
            </w:pPr>
            <w:proofErr w:type="spellStart"/>
            <w:r>
              <w:t>Lipsa</w:t>
            </w:r>
            <w:proofErr w:type="spellEnd"/>
            <w:r>
              <w:t xml:space="preserve"> </w:t>
            </w:r>
            <w:proofErr w:type="spellStart"/>
            <w:r>
              <w:t>sistemului</w:t>
            </w:r>
            <w:proofErr w:type="spellEnd"/>
            <w:r>
              <w:t xml:space="preserve"> de </w:t>
            </w:r>
            <w:proofErr w:type="spellStart"/>
            <w:r>
              <w:t>semnalizare</w:t>
            </w:r>
            <w:proofErr w:type="spellEnd"/>
            <w:r>
              <w:t xml:space="preserve"> </w:t>
            </w:r>
            <w:proofErr w:type="spellStart"/>
            <w:r w:rsidR="00084388">
              <w:t>antiincendiară</w:t>
            </w:r>
            <w:proofErr w:type="spellEnd"/>
            <w:r w:rsidR="00084388">
              <w:t>.</w:t>
            </w:r>
          </w:p>
          <w:p w14:paraId="2A243EB5" w14:textId="69D30981" w:rsidR="00D37784" w:rsidRPr="00E938A0" w:rsidRDefault="00D37784" w:rsidP="00D37784">
            <w:pPr>
              <w:pStyle w:val="a4"/>
              <w:numPr>
                <w:ilvl w:val="0"/>
                <w:numId w:val="2"/>
              </w:numPr>
            </w:pPr>
            <w:proofErr w:type="spellStart"/>
            <w:r>
              <w:t>Lipsa</w:t>
            </w:r>
            <w:proofErr w:type="spellEnd"/>
            <w:r>
              <w:t xml:space="preserve"> </w:t>
            </w:r>
            <w:proofErr w:type="spellStart"/>
            <w:r>
              <w:t>unității</w:t>
            </w:r>
            <w:proofErr w:type="spellEnd"/>
            <w:r>
              <w:t xml:space="preserve"> de medic </w:t>
            </w:r>
            <w:proofErr w:type="spellStart"/>
            <w:r>
              <w:t>în</w:t>
            </w:r>
            <w:proofErr w:type="spellEnd"/>
            <w:r>
              <w:t xml:space="preserve"> schema </w:t>
            </w:r>
            <w:proofErr w:type="spellStart"/>
            <w:r>
              <w:t>statelor</w:t>
            </w:r>
            <w:proofErr w:type="spellEnd"/>
            <w:r>
              <w:t xml:space="preserve"> de personal </w:t>
            </w:r>
            <w:proofErr w:type="gramStart"/>
            <w:r>
              <w:t>a</w:t>
            </w:r>
            <w:proofErr w:type="gramEnd"/>
            <w:r>
              <w:t xml:space="preserve"> </w:t>
            </w:r>
            <w:proofErr w:type="spellStart"/>
            <w:r>
              <w:t>instituțiilor</w:t>
            </w:r>
            <w:proofErr w:type="spellEnd"/>
            <w:r>
              <w:t xml:space="preserve"> </w:t>
            </w:r>
            <w:proofErr w:type="spellStart"/>
            <w:r>
              <w:t>extrașcolare</w:t>
            </w:r>
            <w:proofErr w:type="spellEnd"/>
            <w:r>
              <w:t>.</w:t>
            </w:r>
          </w:p>
        </w:tc>
      </w:tr>
    </w:tbl>
    <w:p w14:paraId="22588521" w14:textId="7BB10E0F" w:rsidR="00084388" w:rsidRDefault="00084388" w:rsidP="00D25024"/>
    <w:p w14:paraId="5CDD322B" w14:textId="77777777" w:rsidR="00D25024" w:rsidRPr="00E938A0" w:rsidRDefault="00D25024" w:rsidP="00D25024">
      <w:pPr>
        <w:pStyle w:val="1"/>
      </w:pPr>
      <w:bookmarkStart w:id="11" w:name="_Toc46741866"/>
      <w:bookmarkStart w:id="12" w:name="_Toc48389084"/>
      <w:proofErr w:type="spellStart"/>
      <w:r w:rsidRPr="00E938A0">
        <w:t>Dimensiune</w:t>
      </w:r>
      <w:proofErr w:type="spellEnd"/>
      <w:r w:rsidRPr="00E938A0">
        <w:t xml:space="preserve"> I</w:t>
      </w:r>
      <w:r>
        <w:t>I</w:t>
      </w:r>
      <w:r w:rsidRPr="00E938A0">
        <w:t xml:space="preserve">. </w:t>
      </w:r>
      <w:r>
        <w:t>PARTICIPARE DEMOCRATICĂ</w:t>
      </w:r>
      <w:bookmarkEnd w:id="11"/>
      <w:bookmarkEnd w:id="12"/>
    </w:p>
    <w:p w14:paraId="2CDA7B28" w14:textId="77777777" w:rsidR="00D25024" w:rsidRPr="00700792" w:rsidRDefault="00D25024" w:rsidP="00D25024">
      <w:pPr>
        <w:pStyle w:val="2"/>
        <w:rPr>
          <w:i/>
          <w:iCs/>
          <w:lang w:val="en-US"/>
        </w:rPr>
      </w:pPr>
      <w:bookmarkStart w:id="13" w:name="_Toc46741867"/>
      <w:bookmarkStart w:id="14" w:name="_Toc48389085"/>
      <w:r w:rsidRPr="00D25024">
        <w:rPr>
          <w:lang w:val="en-US"/>
        </w:rPr>
        <w:t xml:space="preserve">*Standard 2.1. </w:t>
      </w:r>
      <w:proofErr w:type="spellStart"/>
      <w:r w:rsidRPr="00D25024">
        <w:rPr>
          <w:lang w:val="en-US"/>
        </w:rPr>
        <w:t>Copii</w:t>
      </w:r>
      <w:proofErr w:type="spellEnd"/>
      <w:r w:rsidRPr="00D25024">
        <w:rPr>
          <w:lang w:val="en-US"/>
        </w:rPr>
        <w:t xml:space="preserve"> </w:t>
      </w:r>
      <w:proofErr w:type="spellStart"/>
      <w:r w:rsidRPr="00D25024">
        <w:rPr>
          <w:lang w:val="en-US"/>
        </w:rPr>
        <w:t>participă</w:t>
      </w:r>
      <w:proofErr w:type="spellEnd"/>
      <w:r w:rsidRPr="00D25024">
        <w:rPr>
          <w:lang w:val="en-US"/>
        </w:rPr>
        <w:t xml:space="preserve"> la </w:t>
      </w:r>
      <w:proofErr w:type="spellStart"/>
      <w:r w:rsidRPr="00D25024">
        <w:rPr>
          <w:lang w:val="en-US"/>
        </w:rPr>
        <w:t>procesul</w:t>
      </w:r>
      <w:proofErr w:type="spellEnd"/>
      <w:r w:rsidRPr="00D25024">
        <w:rPr>
          <w:lang w:val="en-US"/>
        </w:rPr>
        <w:t xml:space="preserve"> </w:t>
      </w:r>
      <w:proofErr w:type="spellStart"/>
      <w:r w:rsidRPr="00D25024">
        <w:rPr>
          <w:lang w:val="en-US"/>
        </w:rPr>
        <w:t>decizional</w:t>
      </w:r>
      <w:proofErr w:type="spellEnd"/>
      <w:r w:rsidRPr="00D25024">
        <w:rPr>
          <w:lang w:val="en-US"/>
        </w:rPr>
        <w:t xml:space="preserve"> </w:t>
      </w:r>
      <w:proofErr w:type="spellStart"/>
      <w:r w:rsidRPr="00D25024">
        <w:rPr>
          <w:lang w:val="en-US"/>
        </w:rPr>
        <w:t>referitor</w:t>
      </w:r>
      <w:proofErr w:type="spellEnd"/>
      <w:r w:rsidRPr="00D25024">
        <w:rPr>
          <w:lang w:val="en-US"/>
        </w:rPr>
        <w:t xml:space="preserve"> la </w:t>
      </w:r>
      <w:proofErr w:type="spellStart"/>
      <w:r w:rsidRPr="00D25024">
        <w:rPr>
          <w:lang w:val="en-US"/>
        </w:rPr>
        <w:t>toate</w:t>
      </w:r>
      <w:proofErr w:type="spellEnd"/>
      <w:r w:rsidRPr="00D25024">
        <w:rPr>
          <w:lang w:val="en-US"/>
        </w:rPr>
        <w:t xml:space="preserve"> </w:t>
      </w:r>
      <w:proofErr w:type="spellStart"/>
      <w:r w:rsidRPr="00D25024">
        <w:rPr>
          <w:lang w:val="en-US"/>
        </w:rPr>
        <w:t>aspectele</w:t>
      </w:r>
      <w:proofErr w:type="spellEnd"/>
      <w:r w:rsidRPr="00D25024">
        <w:rPr>
          <w:lang w:val="en-US"/>
        </w:rPr>
        <w:t xml:space="preserve"> </w:t>
      </w:r>
      <w:proofErr w:type="spellStart"/>
      <w:r w:rsidRPr="00D25024">
        <w:rPr>
          <w:lang w:val="en-US"/>
        </w:rPr>
        <w:t>vieții</w:t>
      </w:r>
      <w:proofErr w:type="spellEnd"/>
      <w:r w:rsidRPr="00D25024">
        <w:rPr>
          <w:lang w:val="en-US"/>
        </w:rPr>
        <w:t xml:space="preserve"> </w:t>
      </w:r>
      <w:proofErr w:type="spellStart"/>
      <w:r w:rsidRPr="00D25024">
        <w:rPr>
          <w:lang w:val="en-US"/>
        </w:rPr>
        <w:t>școlare</w:t>
      </w:r>
      <w:proofErr w:type="spellEnd"/>
      <w:r w:rsidRPr="00D25024">
        <w:rPr>
          <w:lang w:val="en-US"/>
        </w:rPr>
        <w:t xml:space="preserve"> </w:t>
      </w:r>
      <w:r w:rsidRPr="00700792">
        <w:rPr>
          <w:i/>
          <w:iCs/>
          <w:lang w:val="en-US"/>
        </w:rPr>
        <w:t>[</w:t>
      </w:r>
      <w:proofErr w:type="spellStart"/>
      <w:r w:rsidRPr="00D25024">
        <w:rPr>
          <w:i/>
          <w:iCs/>
          <w:lang w:val="en-US"/>
        </w:rPr>
        <w:t>Standardul</w:t>
      </w:r>
      <w:proofErr w:type="spellEnd"/>
      <w:r w:rsidRPr="00D25024">
        <w:rPr>
          <w:i/>
          <w:iCs/>
          <w:lang w:val="en-US"/>
        </w:rPr>
        <w:t xml:space="preserve"> nu se </w:t>
      </w:r>
      <w:proofErr w:type="spellStart"/>
      <w:r w:rsidRPr="00D25024">
        <w:rPr>
          <w:i/>
          <w:iCs/>
          <w:lang w:val="en-US"/>
        </w:rPr>
        <w:t>aplică</w:t>
      </w:r>
      <w:proofErr w:type="spellEnd"/>
      <w:r w:rsidRPr="00D25024">
        <w:rPr>
          <w:i/>
          <w:iCs/>
          <w:lang w:val="en-US"/>
        </w:rPr>
        <w:t xml:space="preserve"> IET</w:t>
      </w:r>
      <w:r w:rsidRPr="00700792">
        <w:rPr>
          <w:i/>
          <w:iCs/>
          <w:lang w:val="en-US"/>
        </w:rPr>
        <w:t>]</w:t>
      </w:r>
      <w:bookmarkEnd w:id="13"/>
      <w:bookmarkEnd w:id="14"/>
    </w:p>
    <w:p w14:paraId="54B377B6"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62369317" w14:textId="77777777" w:rsidR="00B05F93" w:rsidRDefault="00D25024" w:rsidP="00D25024">
      <w:pPr>
        <w:rPr>
          <w:lang w:val="en-US"/>
        </w:rPr>
      </w:pPr>
      <w:r w:rsidRPr="00D25024">
        <w:rPr>
          <w:b/>
          <w:bCs/>
          <w:lang w:val="en-US"/>
        </w:rPr>
        <w:t>Indicator 2.1.1.</w:t>
      </w:r>
      <w:r w:rsidRPr="00D25024">
        <w:rPr>
          <w:lang w:val="en-US"/>
        </w:rPr>
        <w:t xml:space="preserve"> </w:t>
      </w:r>
      <w:proofErr w:type="spellStart"/>
      <w:r w:rsidRPr="00D25024">
        <w:rPr>
          <w:lang w:val="en-US"/>
        </w:rPr>
        <w:t>Definirea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planul</w:t>
      </w:r>
      <w:proofErr w:type="spellEnd"/>
      <w:r w:rsidRPr="00D25024">
        <w:rPr>
          <w:lang w:val="en-US"/>
        </w:rPr>
        <w:t xml:space="preserve"> strategic/ </w:t>
      </w:r>
      <w:proofErr w:type="spellStart"/>
      <w:r w:rsidRPr="00D25024">
        <w:rPr>
          <w:lang w:val="en-US"/>
        </w:rPr>
        <w:t>operațional</w:t>
      </w:r>
      <w:proofErr w:type="spellEnd"/>
      <w:r w:rsidRPr="00D25024">
        <w:rPr>
          <w:lang w:val="en-US"/>
        </w:rPr>
        <w:t xml:space="preserve"> de </w:t>
      </w:r>
      <w:proofErr w:type="spellStart"/>
      <w:r w:rsidRPr="00D25024">
        <w:rPr>
          <w:lang w:val="en-US"/>
        </w:rPr>
        <w:t>dezvoltare</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de </w:t>
      </w:r>
    </w:p>
    <w:p w14:paraId="04045437" w14:textId="76F9A4DC" w:rsidR="00D25024" w:rsidRPr="00D25024" w:rsidRDefault="00D25024" w:rsidP="00D25024">
      <w:pPr>
        <w:rPr>
          <w:lang w:val="en-US"/>
        </w:rPr>
      </w:pPr>
      <w:proofErr w:type="spellStart"/>
      <w:r w:rsidRPr="00D25024">
        <w:rPr>
          <w:lang w:val="en-US"/>
        </w:rPr>
        <w:lastRenderedPageBreak/>
        <w:t>participare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procesul</w:t>
      </w:r>
      <w:proofErr w:type="spellEnd"/>
      <w:r w:rsidRPr="00D25024">
        <w:rPr>
          <w:lang w:val="en-US"/>
        </w:rPr>
        <w:t xml:space="preserve"> de </w:t>
      </w:r>
      <w:proofErr w:type="spellStart"/>
      <w:r w:rsidRPr="00D25024">
        <w:rPr>
          <w:lang w:val="en-US"/>
        </w:rPr>
        <w:t>luare</w:t>
      </w:r>
      <w:proofErr w:type="spellEnd"/>
      <w:r w:rsidRPr="00D25024">
        <w:rPr>
          <w:lang w:val="en-US"/>
        </w:rPr>
        <w:t xml:space="preserve"> a </w:t>
      </w:r>
      <w:proofErr w:type="spellStart"/>
      <w:r w:rsidRPr="00D25024">
        <w:rPr>
          <w:lang w:val="en-US"/>
        </w:rPr>
        <w:t>deciziilor</w:t>
      </w:r>
      <w:proofErr w:type="spellEnd"/>
      <w:r w:rsidRPr="00D25024">
        <w:rPr>
          <w:lang w:val="en-US"/>
        </w:rPr>
        <w:t xml:space="preserve">, </w:t>
      </w:r>
      <w:proofErr w:type="spellStart"/>
      <w:r w:rsidRPr="00D25024">
        <w:rPr>
          <w:lang w:val="en-US"/>
        </w:rPr>
        <w:t>elaborând</w:t>
      </w:r>
      <w:proofErr w:type="spellEnd"/>
      <w:r w:rsidRPr="00D25024">
        <w:rPr>
          <w:lang w:val="en-US"/>
        </w:rPr>
        <w:t xml:space="preserve"> </w:t>
      </w:r>
      <w:proofErr w:type="spellStart"/>
      <w:r w:rsidRPr="00D25024">
        <w:rPr>
          <w:lang w:val="en-US"/>
        </w:rPr>
        <w:t>proceduri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instrumente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asigură</w:t>
      </w:r>
      <w:proofErr w:type="spellEnd"/>
      <w:r w:rsidRPr="00D25024">
        <w:rPr>
          <w:lang w:val="en-US"/>
        </w:rPr>
        <w:t xml:space="preserve"> </w:t>
      </w:r>
      <w:proofErr w:type="spellStart"/>
      <w:r w:rsidRPr="00D25024">
        <w:rPr>
          <w:lang w:val="en-US"/>
        </w:rPr>
        <w:t>valorizarea</w:t>
      </w:r>
      <w:proofErr w:type="spellEnd"/>
      <w:r w:rsidRPr="00D25024">
        <w:rPr>
          <w:lang w:val="en-US"/>
        </w:rPr>
        <w:t xml:space="preserve"> </w:t>
      </w:r>
      <w:proofErr w:type="spellStart"/>
      <w:r w:rsidRPr="00D25024">
        <w:rPr>
          <w:lang w:val="en-US"/>
        </w:rPr>
        <w:t>inițiativelor</w:t>
      </w:r>
      <w:proofErr w:type="spellEnd"/>
      <w:r w:rsidRPr="00D25024">
        <w:rPr>
          <w:lang w:val="en-US"/>
        </w:rPr>
        <w:t xml:space="preserve"> lor </w:t>
      </w:r>
      <w:proofErr w:type="spellStart"/>
      <w:r w:rsidRPr="00D25024">
        <w:rPr>
          <w:lang w:val="en-US"/>
        </w:rPr>
        <w:t>și</w:t>
      </w:r>
      <w:proofErr w:type="spellEnd"/>
      <w:r w:rsidRPr="00D25024">
        <w:rPr>
          <w:lang w:val="en-US"/>
        </w:rPr>
        <w:t xml:space="preserve"> </w:t>
      </w:r>
      <w:proofErr w:type="spellStart"/>
      <w:r w:rsidRPr="00D25024">
        <w:rPr>
          <w:lang w:val="en-US"/>
        </w:rPr>
        <w:t>oferind</w:t>
      </w:r>
      <w:proofErr w:type="spellEnd"/>
      <w:r w:rsidRPr="00D25024">
        <w:rPr>
          <w:lang w:val="en-US"/>
        </w:rPr>
        <w:t xml:space="preserve"> </w:t>
      </w:r>
      <w:proofErr w:type="spellStart"/>
      <w:r w:rsidRPr="00D25024">
        <w:rPr>
          <w:lang w:val="en-US"/>
        </w:rPr>
        <w:t>informații</w:t>
      </w:r>
      <w:proofErr w:type="spellEnd"/>
      <w:r w:rsidRPr="00D25024">
        <w:rPr>
          <w:lang w:val="en-US"/>
        </w:rPr>
        <w:t xml:space="preserve"> complete </w:t>
      </w:r>
      <w:proofErr w:type="spellStart"/>
      <w:r w:rsidRPr="00D25024">
        <w:rPr>
          <w:lang w:val="en-US"/>
        </w:rPr>
        <w:t>și</w:t>
      </w:r>
      <w:proofErr w:type="spellEnd"/>
      <w:r w:rsidRPr="00D25024">
        <w:rPr>
          <w:lang w:val="en-US"/>
        </w:rPr>
        <w:t xml:space="preserve"> </w:t>
      </w:r>
      <w:proofErr w:type="spellStart"/>
      <w:r w:rsidRPr="00D25024">
        <w:rPr>
          <w:lang w:val="en-US"/>
        </w:rPr>
        <w:t>oportune</w:t>
      </w:r>
      <w:proofErr w:type="spellEnd"/>
      <w:r w:rsidRPr="00D25024">
        <w:rPr>
          <w:lang w:val="en-US"/>
        </w:rPr>
        <w:t xml:space="preserve"> pe </w:t>
      </w:r>
      <w:proofErr w:type="spellStart"/>
      <w:r w:rsidRPr="00D25024">
        <w:rPr>
          <w:lang w:val="en-US"/>
        </w:rPr>
        <w:t>subiecte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țin</w:t>
      </w:r>
      <w:proofErr w:type="spellEnd"/>
      <w:r w:rsidRPr="00D25024">
        <w:rPr>
          <w:lang w:val="en-US"/>
        </w:rPr>
        <w:t xml:space="preserve"> de </w:t>
      </w:r>
      <w:proofErr w:type="spellStart"/>
      <w:r w:rsidRPr="00D25024">
        <w:rPr>
          <w:lang w:val="en-US"/>
        </w:rPr>
        <w:t>interesul</w:t>
      </w:r>
      <w:proofErr w:type="spellEnd"/>
      <w:r w:rsidRPr="00D25024">
        <w:rPr>
          <w:lang w:val="en-US"/>
        </w:rPr>
        <w:t xml:space="preserve"> lor </w:t>
      </w:r>
      <w:proofErr w:type="spellStart"/>
      <w:r w:rsidRPr="00D25024">
        <w:rPr>
          <w:lang w:val="en-US"/>
        </w:rPr>
        <w:t>imediat</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C6D3824" w14:textId="77777777" w:rsidTr="00DF435F">
        <w:tc>
          <w:tcPr>
            <w:tcW w:w="2069" w:type="dxa"/>
          </w:tcPr>
          <w:p w14:paraId="351F8651" w14:textId="77777777" w:rsidR="00F842E4" w:rsidRPr="00BD4375" w:rsidRDefault="00F842E4" w:rsidP="00F842E4">
            <w:pPr>
              <w:jc w:val="left"/>
            </w:pPr>
            <w:r w:rsidRPr="00BD4375">
              <w:t xml:space="preserve">Dovezi </w:t>
            </w:r>
          </w:p>
        </w:tc>
        <w:tc>
          <w:tcPr>
            <w:tcW w:w="7570" w:type="dxa"/>
            <w:gridSpan w:val="3"/>
          </w:tcPr>
          <w:p w14:paraId="1F81BDFD" w14:textId="6E16896B" w:rsidR="00AA2EF5" w:rsidRPr="00054957" w:rsidRDefault="00E80BA4" w:rsidP="007B7605">
            <w:pPr>
              <w:pStyle w:val="a4"/>
              <w:numPr>
                <w:ilvl w:val="0"/>
                <w:numId w:val="2"/>
              </w:numPr>
              <w:rPr>
                <w:iCs/>
              </w:rPr>
            </w:pPr>
            <w:proofErr w:type="spellStart"/>
            <w:r>
              <w:t>Proiect</w:t>
            </w:r>
            <w:proofErr w:type="spellEnd"/>
            <w:r>
              <w:t xml:space="preserve"> de </w:t>
            </w:r>
            <w:proofErr w:type="spellStart"/>
            <w:r>
              <w:t>dezvoltare</w:t>
            </w:r>
            <w:proofErr w:type="spellEnd"/>
            <w:r>
              <w:t xml:space="preserve"> </w:t>
            </w:r>
            <w:proofErr w:type="spellStart"/>
            <w:r>
              <w:t>ins</w:t>
            </w:r>
            <w:r w:rsidR="00054957">
              <w:t>tituțională</w:t>
            </w:r>
            <w:proofErr w:type="spellEnd"/>
            <w:r w:rsidR="00054957">
              <w:t xml:space="preserve"> 2021-2026 (</w:t>
            </w:r>
            <w:proofErr w:type="spellStart"/>
            <w:r w:rsidR="00C552C4">
              <w:t>avizat</w:t>
            </w:r>
            <w:proofErr w:type="spellEnd"/>
            <w:r w:rsidR="00C552C4">
              <w:t xml:space="preserve"> la </w:t>
            </w:r>
            <w:proofErr w:type="spellStart"/>
            <w:r w:rsidR="00054957">
              <w:t>ședința</w:t>
            </w:r>
            <w:proofErr w:type="spellEnd"/>
            <w:r w:rsidR="00054957" w:rsidRPr="00613863">
              <w:rPr>
                <w:iCs/>
              </w:rPr>
              <w:t xml:space="preserve"> </w:t>
            </w:r>
            <w:proofErr w:type="spellStart"/>
            <w:r w:rsidR="00054957" w:rsidRPr="00613863">
              <w:rPr>
                <w:iCs/>
              </w:rPr>
              <w:t>Consiliului</w:t>
            </w:r>
            <w:proofErr w:type="spellEnd"/>
            <w:r w:rsidR="00054957" w:rsidRPr="00613863">
              <w:rPr>
                <w:iCs/>
              </w:rPr>
              <w:t xml:space="preserve"> </w:t>
            </w:r>
            <w:proofErr w:type="spellStart"/>
            <w:r w:rsidR="00054957" w:rsidRPr="00613863">
              <w:rPr>
                <w:iCs/>
              </w:rPr>
              <w:t>profesoral</w:t>
            </w:r>
            <w:proofErr w:type="spellEnd"/>
            <w:r w:rsidR="00C552C4">
              <w:t xml:space="preserve">, </w:t>
            </w:r>
            <w:proofErr w:type="spellStart"/>
            <w:r w:rsidR="00C552C4">
              <w:t>proces</w:t>
            </w:r>
            <w:proofErr w:type="spellEnd"/>
            <w:r w:rsidR="00C552C4">
              <w:t xml:space="preserve">-verbal nr. 3 </w:t>
            </w:r>
            <w:proofErr w:type="gramStart"/>
            <w:r w:rsidR="00C552C4">
              <w:t>din</w:t>
            </w:r>
            <w:proofErr w:type="gramEnd"/>
            <w:r w:rsidR="00C552C4">
              <w:t xml:space="preserve"> 26.05.2022 </w:t>
            </w:r>
            <w:proofErr w:type="spellStart"/>
            <w:r w:rsidR="00C552C4">
              <w:t>și</w:t>
            </w:r>
            <w:proofErr w:type="spellEnd"/>
            <w:r w:rsidR="00C552C4">
              <w:t xml:space="preserve"> </w:t>
            </w:r>
            <w:proofErr w:type="spellStart"/>
            <w:r w:rsidR="00C552C4">
              <w:t>aprobat</w:t>
            </w:r>
            <w:proofErr w:type="spellEnd"/>
            <w:r w:rsidR="00C552C4">
              <w:t xml:space="preserve"> la </w:t>
            </w:r>
            <w:proofErr w:type="spellStart"/>
            <w:r w:rsidR="00054957">
              <w:t>ședința</w:t>
            </w:r>
            <w:proofErr w:type="spellEnd"/>
            <w:r w:rsidR="00054957">
              <w:t xml:space="preserve"> </w:t>
            </w:r>
            <w:proofErr w:type="spellStart"/>
            <w:r w:rsidR="00054957">
              <w:t>Consiliului</w:t>
            </w:r>
            <w:proofErr w:type="spellEnd"/>
            <w:r w:rsidR="00054957">
              <w:t xml:space="preserve"> de </w:t>
            </w:r>
            <w:proofErr w:type="spellStart"/>
            <w:r w:rsidR="00054957">
              <w:t>administraţie</w:t>
            </w:r>
            <w:proofErr w:type="spellEnd"/>
            <w:r w:rsidR="00054957">
              <w:t xml:space="preserve">, </w:t>
            </w:r>
            <w:proofErr w:type="spellStart"/>
            <w:r w:rsidR="00054957">
              <w:t>proces</w:t>
            </w:r>
            <w:proofErr w:type="spellEnd"/>
            <w:r w:rsidR="00054957">
              <w:t xml:space="preserve">-verbal nr. 4 </w:t>
            </w:r>
            <w:proofErr w:type="gramStart"/>
            <w:r w:rsidR="00054957">
              <w:t>din</w:t>
            </w:r>
            <w:proofErr w:type="gramEnd"/>
            <w:r w:rsidR="00054957">
              <w:t xml:space="preserve"> 30.05.2022)</w:t>
            </w:r>
            <w:r>
              <w:t xml:space="preserve">; </w:t>
            </w:r>
          </w:p>
          <w:p w14:paraId="3C7021D7" w14:textId="06EDB82A" w:rsidR="00054957" w:rsidRDefault="00054957" w:rsidP="00054957">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FB0E62">
              <w:rPr>
                <w:iCs/>
              </w:rPr>
              <w:t>ărel</w:t>
            </w:r>
            <w:proofErr w:type="spellEnd"/>
            <w:r w:rsidR="00FB0E62">
              <w:rPr>
                <w:iCs/>
              </w:rPr>
              <w:t xml:space="preserve">” </w:t>
            </w:r>
            <w:proofErr w:type="spellStart"/>
            <w:r w:rsidR="00FB0E62">
              <w:rPr>
                <w:iCs/>
              </w:rPr>
              <w:t>pentru</w:t>
            </w:r>
            <w:proofErr w:type="spellEnd"/>
            <w:r w:rsidR="00FB0E62">
              <w:rPr>
                <w:iCs/>
              </w:rPr>
              <w:t xml:space="preserve"> </w:t>
            </w:r>
            <w:proofErr w:type="spellStart"/>
            <w:r w:rsidR="00FB0E62">
              <w:rPr>
                <w:iCs/>
              </w:rPr>
              <w:t>anul</w:t>
            </w:r>
            <w:proofErr w:type="spellEnd"/>
            <w:r w:rsidR="00FB0E62">
              <w:rPr>
                <w:iCs/>
              </w:rPr>
              <w:t xml:space="preserve"> de </w:t>
            </w:r>
            <w:proofErr w:type="spellStart"/>
            <w:r w:rsidR="00FB0E62">
              <w:rPr>
                <w:iCs/>
              </w:rPr>
              <w:t>studii</w:t>
            </w:r>
            <w:proofErr w:type="spellEnd"/>
            <w:r w:rsidR="00FB0E62">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FB0E62">
              <w:rPr>
                <w:iCs/>
              </w:rPr>
              <w:t>oces</w:t>
            </w:r>
            <w:proofErr w:type="spellEnd"/>
            <w:r w:rsidR="00FB0E62">
              <w:rPr>
                <w:iCs/>
              </w:rPr>
              <w:t>-verbal nr.4 din 15.09.2022</w:t>
            </w:r>
            <w:r>
              <w:rPr>
                <w:iCs/>
              </w:rPr>
              <w:t>);</w:t>
            </w:r>
          </w:p>
          <w:p w14:paraId="0549996D" w14:textId="7289B4C0" w:rsidR="00054957" w:rsidRPr="00054957" w:rsidRDefault="00054957" w:rsidP="00054957">
            <w:pPr>
              <w:pStyle w:val="a4"/>
              <w:numPr>
                <w:ilvl w:val="0"/>
                <w:numId w:val="2"/>
              </w:numPr>
              <w:tabs>
                <w:tab w:val="clear" w:pos="709"/>
              </w:tabs>
              <w:ind w:right="-143"/>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activitate</w:t>
            </w:r>
            <w:proofErr w:type="spellEnd"/>
            <w:r w:rsidRPr="00C63A19">
              <w:rPr>
                <w:color w:val="0D0D0D" w:themeColor="text1" w:themeTint="F2"/>
                <w:szCs w:val="24"/>
              </w:rPr>
              <w:t xml:space="preserve"> a</w:t>
            </w:r>
            <w:r w:rsidR="008D5E88">
              <w:rPr>
                <w:color w:val="0D0D0D" w:themeColor="text1" w:themeTint="F2"/>
                <w:szCs w:val="24"/>
              </w:rPr>
              <w:t xml:space="preserve">l </w:t>
            </w:r>
            <w:proofErr w:type="spellStart"/>
            <w:r w:rsidR="008D5E88">
              <w:rPr>
                <w:color w:val="0D0D0D" w:themeColor="text1" w:themeTint="F2"/>
                <w:szCs w:val="24"/>
              </w:rPr>
              <w:t>Studioului</w:t>
            </w:r>
            <w:proofErr w:type="spellEnd"/>
            <w:r w:rsidR="008D5E88">
              <w:rPr>
                <w:color w:val="0D0D0D" w:themeColor="text1" w:themeTint="F2"/>
                <w:szCs w:val="24"/>
              </w:rPr>
              <w:t xml:space="preserve"> </w:t>
            </w:r>
            <w:proofErr w:type="spellStart"/>
            <w:r w:rsidR="008D5E88">
              <w:rPr>
                <w:color w:val="0D0D0D" w:themeColor="text1" w:themeTint="F2"/>
                <w:szCs w:val="24"/>
              </w:rPr>
              <w:t>muzical</w:t>
            </w:r>
            <w:proofErr w:type="spellEnd"/>
            <w:r>
              <w:rPr>
                <w:color w:val="0D0D0D" w:themeColor="text1" w:themeTint="F2"/>
                <w:szCs w:val="24"/>
              </w:rPr>
              <w:t xml:space="preserve"> </w:t>
            </w:r>
            <w:proofErr w:type="spellStart"/>
            <w:r>
              <w:rPr>
                <w:color w:val="0D0D0D" w:themeColor="text1" w:themeTint="F2"/>
                <w:szCs w:val="24"/>
              </w:rPr>
              <w:t>pentru</w:t>
            </w:r>
            <w:proofErr w:type="spellEnd"/>
            <w:r w:rsidR="00114900">
              <w:rPr>
                <w:color w:val="0D0D0D" w:themeColor="text1" w:themeTint="F2"/>
                <w:szCs w:val="24"/>
              </w:rPr>
              <w:t xml:space="preserve"> </w:t>
            </w:r>
            <w:proofErr w:type="spellStart"/>
            <w:r w:rsidR="00114900">
              <w:rPr>
                <w:color w:val="0D0D0D" w:themeColor="text1" w:themeTint="F2"/>
                <w:szCs w:val="24"/>
              </w:rPr>
              <w:t>anul</w:t>
            </w:r>
            <w:proofErr w:type="spellEnd"/>
            <w:r w:rsidR="00114900">
              <w:rPr>
                <w:color w:val="0D0D0D" w:themeColor="text1" w:themeTint="F2"/>
                <w:szCs w:val="24"/>
              </w:rPr>
              <w:t xml:space="preserve"> de </w:t>
            </w:r>
            <w:proofErr w:type="spellStart"/>
            <w:r w:rsidR="00114900">
              <w:rPr>
                <w:color w:val="0D0D0D" w:themeColor="text1" w:themeTint="F2"/>
                <w:szCs w:val="24"/>
              </w:rPr>
              <w:t>studii</w:t>
            </w:r>
            <w:proofErr w:type="spellEnd"/>
            <w:r w:rsidR="00114900">
              <w:rPr>
                <w:color w:val="0D0D0D" w:themeColor="text1" w:themeTint="F2"/>
                <w:szCs w:val="24"/>
              </w:rPr>
              <w:t xml:space="preserve"> 2022</w:t>
            </w:r>
            <w:r w:rsidRPr="00054957">
              <w:rPr>
                <w:color w:val="0D0D0D" w:themeColor="text1" w:themeTint="F2"/>
                <w:szCs w:val="24"/>
              </w:rPr>
              <w:t>-20</w:t>
            </w:r>
            <w:r w:rsidR="00114900">
              <w:rPr>
                <w:color w:val="0D0D0D" w:themeColor="text1" w:themeTint="F2"/>
                <w:szCs w:val="24"/>
              </w:rPr>
              <w:t>23</w:t>
            </w:r>
            <w:r w:rsidRPr="00054957">
              <w:rPr>
                <w:color w:val="0D0D0D" w:themeColor="text1" w:themeTint="F2"/>
                <w:szCs w:val="24"/>
              </w:rPr>
              <w:t xml:space="preserve"> (</w:t>
            </w:r>
            <w:proofErr w:type="spellStart"/>
            <w:r w:rsidRPr="00054957">
              <w:rPr>
                <w:iCs/>
              </w:rPr>
              <w:t>aprobat</w:t>
            </w:r>
            <w:proofErr w:type="spellEnd"/>
            <w:r w:rsidRPr="00054957">
              <w:rPr>
                <w:iCs/>
              </w:rPr>
              <w:t xml:space="preserve"> la </w:t>
            </w:r>
            <w:proofErr w:type="spellStart"/>
            <w:r w:rsidRPr="00054957">
              <w:rPr>
                <w:iCs/>
              </w:rPr>
              <w:t>şedinţa</w:t>
            </w:r>
            <w:proofErr w:type="spellEnd"/>
            <w:r w:rsidRPr="00054957">
              <w:rPr>
                <w:iCs/>
              </w:rPr>
              <w:t xml:space="preserve"> </w:t>
            </w:r>
            <w:proofErr w:type="spellStart"/>
            <w:r w:rsidRPr="00054957">
              <w:rPr>
                <w:iCs/>
              </w:rPr>
              <w:t>Consiliului</w:t>
            </w:r>
            <w:proofErr w:type="spellEnd"/>
            <w:r w:rsidR="00114900">
              <w:rPr>
                <w:iCs/>
              </w:rPr>
              <w:t xml:space="preserve"> </w:t>
            </w:r>
            <w:proofErr w:type="spellStart"/>
            <w:r w:rsidR="00114900">
              <w:rPr>
                <w:iCs/>
              </w:rPr>
              <w:t>profesoral</w:t>
            </w:r>
            <w:proofErr w:type="spellEnd"/>
            <w:r w:rsidR="00114900">
              <w:rPr>
                <w:iCs/>
              </w:rPr>
              <w:t xml:space="preserve">, </w:t>
            </w:r>
            <w:proofErr w:type="spellStart"/>
            <w:r w:rsidR="00114900">
              <w:rPr>
                <w:iCs/>
              </w:rPr>
              <w:t>proces</w:t>
            </w:r>
            <w:proofErr w:type="spellEnd"/>
            <w:r w:rsidR="00114900">
              <w:rPr>
                <w:iCs/>
              </w:rPr>
              <w:t xml:space="preserve">-verbal nr. 4 </w:t>
            </w:r>
            <w:proofErr w:type="gramStart"/>
            <w:r w:rsidR="00114900">
              <w:rPr>
                <w:iCs/>
              </w:rPr>
              <w:t>din</w:t>
            </w:r>
            <w:proofErr w:type="gramEnd"/>
            <w:r w:rsidR="00114900">
              <w:rPr>
                <w:iCs/>
              </w:rPr>
              <w:t xml:space="preserve"> 15.09.2022</w:t>
            </w:r>
            <w:r w:rsidRPr="00054957">
              <w:rPr>
                <w:color w:val="0D0D0D" w:themeColor="text1" w:themeTint="F2"/>
                <w:szCs w:val="24"/>
              </w:rPr>
              <w:t>);</w:t>
            </w:r>
          </w:p>
          <w:p w14:paraId="6FC6FF14" w14:textId="6E9ACB3E" w:rsidR="00054957" w:rsidRDefault="00054957" w:rsidP="00054957">
            <w:pPr>
              <w:pStyle w:val="a4"/>
              <w:numPr>
                <w:ilvl w:val="0"/>
                <w:numId w:val="2"/>
              </w:numPr>
              <w:rPr>
                <w:iCs/>
              </w:rPr>
            </w:pPr>
            <w:proofErr w:type="spellStart"/>
            <w:r w:rsidRPr="00613863">
              <w:rPr>
                <w:iCs/>
              </w:rPr>
              <w:t>Pl</w:t>
            </w:r>
            <w:r>
              <w:rPr>
                <w:iCs/>
              </w:rPr>
              <w:t>anul</w:t>
            </w:r>
            <w:proofErr w:type="spellEnd"/>
            <w:r>
              <w:rPr>
                <w:iCs/>
              </w:rPr>
              <w:t xml:space="preserve"> </w:t>
            </w:r>
            <w:proofErr w:type="spellStart"/>
            <w:r>
              <w:rPr>
                <w:iCs/>
              </w:rPr>
              <w:t>activităţii</w:t>
            </w:r>
            <w:proofErr w:type="spellEnd"/>
            <w:r>
              <w:rPr>
                <w:iCs/>
              </w:rPr>
              <w:t xml:space="preserve"> </w:t>
            </w:r>
            <w:proofErr w:type="spellStart"/>
            <w:r>
              <w:rPr>
                <w:iCs/>
              </w:rPr>
              <w:t>met</w:t>
            </w:r>
            <w:r w:rsidR="00FB0E62">
              <w:rPr>
                <w:iCs/>
              </w:rPr>
              <w:t>odice</w:t>
            </w:r>
            <w:proofErr w:type="spellEnd"/>
            <w:r w:rsidR="00FB0E62">
              <w:rPr>
                <w:iCs/>
              </w:rPr>
              <w:t xml:space="preserve"> </w:t>
            </w:r>
            <w:proofErr w:type="spellStart"/>
            <w:r w:rsidR="00FB0E62">
              <w:rPr>
                <w:iCs/>
              </w:rPr>
              <w:t>pentru</w:t>
            </w:r>
            <w:proofErr w:type="spellEnd"/>
            <w:r w:rsidR="00FB0E62">
              <w:rPr>
                <w:iCs/>
              </w:rPr>
              <w:t xml:space="preserve"> </w:t>
            </w:r>
            <w:proofErr w:type="spellStart"/>
            <w:r w:rsidR="00FB0E62">
              <w:rPr>
                <w:iCs/>
              </w:rPr>
              <w:t>anul</w:t>
            </w:r>
            <w:proofErr w:type="spellEnd"/>
            <w:r w:rsidR="00FB0E62">
              <w:rPr>
                <w:iCs/>
              </w:rPr>
              <w:t xml:space="preserve"> de </w:t>
            </w:r>
            <w:proofErr w:type="spellStart"/>
            <w:r w:rsidR="00FB0E62">
              <w:rPr>
                <w:iCs/>
              </w:rPr>
              <w:t>studii</w:t>
            </w:r>
            <w:proofErr w:type="spellEnd"/>
            <w:r w:rsidR="00FB0E62">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w:t>
            </w:r>
            <w:r>
              <w:rPr>
                <w:iCs/>
              </w:rPr>
              <w:t xml:space="preserve">a </w:t>
            </w:r>
            <w:proofErr w:type="spellStart"/>
            <w:r>
              <w:rPr>
                <w:iCs/>
              </w:rPr>
              <w:t>şedinţa</w:t>
            </w:r>
            <w:proofErr w:type="spellEnd"/>
            <w:r>
              <w:rPr>
                <w:iCs/>
              </w:rPr>
              <w:t xml:space="preserve"> </w:t>
            </w:r>
            <w:proofErr w:type="spellStart"/>
            <w:r>
              <w:rPr>
                <w:iCs/>
              </w:rPr>
              <w:t>Consiliului</w:t>
            </w:r>
            <w:proofErr w:type="spellEnd"/>
            <w:r>
              <w:rPr>
                <w:iCs/>
              </w:rPr>
              <w:t xml:space="preserve"> </w:t>
            </w:r>
            <w:proofErr w:type="spellStart"/>
            <w:r>
              <w:rPr>
                <w:iCs/>
              </w:rPr>
              <w:t>metodic</w:t>
            </w:r>
            <w:proofErr w:type="spellEnd"/>
            <w:r w:rsidRPr="00613863">
              <w:rPr>
                <w:iCs/>
              </w:rPr>
              <w:t xml:space="preserve">, </w:t>
            </w:r>
            <w:proofErr w:type="spellStart"/>
            <w:r w:rsidRPr="00613863">
              <w:rPr>
                <w:iCs/>
              </w:rPr>
              <w:t>pr</w:t>
            </w:r>
            <w:r w:rsidR="00FB0E62">
              <w:rPr>
                <w:iCs/>
              </w:rPr>
              <w:t>oces</w:t>
            </w:r>
            <w:proofErr w:type="spellEnd"/>
            <w:r w:rsidR="00FB0E62">
              <w:rPr>
                <w:iCs/>
              </w:rPr>
              <w:t>-verbal nr. 1 din 13.09.2022</w:t>
            </w:r>
            <w:r>
              <w:rPr>
                <w:iCs/>
              </w:rPr>
              <w:t>);</w:t>
            </w:r>
          </w:p>
          <w:p w14:paraId="2DCAB602" w14:textId="6FC35718" w:rsidR="00AA2EF5" w:rsidRPr="00054957" w:rsidRDefault="00054957" w:rsidP="00054957">
            <w:pPr>
              <w:pStyle w:val="a4"/>
              <w:numPr>
                <w:ilvl w:val="0"/>
                <w:numId w:val="2"/>
              </w:numPr>
              <w:rPr>
                <w:iCs/>
              </w:rPr>
            </w:pPr>
            <w:proofErr w:type="spellStart"/>
            <w:r w:rsidRPr="00054957">
              <w:rPr>
                <w:iCs/>
                <w:szCs w:val="24"/>
              </w:rPr>
              <w:t>Ședințe</w:t>
            </w:r>
            <w:proofErr w:type="spellEnd"/>
            <w:r w:rsidRPr="00054957">
              <w:rPr>
                <w:iCs/>
                <w:szCs w:val="24"/>
              </w:rPr>
              <w:t xml:space="preserve"> cu </w:t>
            </w:r>
            <w:proofErr w:type="spellStart"/>
            <w:r w:rsidRPr="00054957">
              <w:rPr>
                <w:iCs/>
                <w:szCs w:val="24"/>
              </w:rPr>
              <w:t>părinții</w:t>
            </w:r>
            <w:proofErr w:type="spellEnd"/>
            <w:r w:rsidRPr="00054957">
              <w:rPr>
                <w:iCs/>
                <w:szCs w:val="24"/>
              </w:rPr>
              <w:t xml:space="preserve"> </w:t>
            </w:r>
            <w:proofErr w:type="spellStart"/>
            <w:r w:rsidRPr="00054957">
              <w:rPr>
                <w:iCs/>
                <w:szCs w:val="24"/>
              </w:rPr>
              <w:t>organizate</w:t>
            </w:r>
            <w:proofErr w:type="spellEnd"/>
            <w:r w:rsidRPr="00054957">
              <w:rPr>
                <w:iCs/>
                <w:szCs w:val="24"/>
              </w:rPr>
              <w:t xml:space="preserve"> </w:t>
            </w:r>
            <w:r>
              <w:rPr>
                <w:iCs/>
                <w:szCs w:val="24"/>
              </w:rPr>
              <w:t xml:space="preserve">de cadre </w:t>
            </w:r>
            <w:proofErr w:type="spellStart"/>
            <w:r>
              <w:rPr>
                <w:iCs/>
                <w:szCs w:val="24"/>
              </w:rPr>
              <w:t>didactice</w:t>
            </w:r>
            <w:proofErr w:type="spellEnd"/>
            <w:r>
              <w:rPr>
                <w:iCs/>
                <w:szCs w:val="24"/>
              </w:rPr>
              <w:t xml:space="preserve"> </w:t>
            </w:r>
            <w:proofErr w:type="spellStart"/>
            <w:r>
              <w:rPr>
                <w:iCs/>
                <w:szCs w:val="24"/>
              </w:rPr>
              <w:t>în</w:t>
            </w:r>
            <w:proofErr w:type="spellEnd"/>
            <w:r>
              <w:rPr>
                <w:iCs/>
                <w:szCs w:val="24"/>
              </w:rPr>
              <w:t xml:space="preserve"> </w:t>
            </w:r>
            <w:proofErr w:type="spellStart"/>
            <w:r>
              <w:rPr>
                <w:iCs/>
                <w:szCs w:val="24"/>
              </w:rPr>
              <w:t>cadrul</w:t>
            </w:r>
            <w:proofErr w:type="spellEnd"/>
            <w:r>
              <w:rPr>
                <w:iCs/>
                <w:szCs w:val="24"/>
              </w:rPr>
              <w:t xml:space="preserve"> </w:t>
            </w:r>
            <w:proofErr w:type="spellStart"/>
            <w:r>
              <w:rPr>
                <w:iCs/>
                <w:szCs w:val="24"/>
              </w:rPr>
              <w:t>cercului</w:t>
            </w:r>
            <w:proofErr w:type="spellEnd"/>
            <w:r>
              <w:rPr>
                <w:iCs/>
                <w:szCs w:val="24"/>
              </w:rPr>
              <w:t xml:space="preserve"> de </w:t>
            </w:r>
            <w:proofErr w:type="spellStart"/>
            <w:r>
              <w:rPr>
                <w:iCs/>
                <w:szCs w:val="24"/>
              </w:rPr>
              <w:t>profil</w:t>
            </w:r>
            <w:proofErr w:type="spellEnd"/>
            <w:r>
              <w:rPr>
                <w:iCs/>
                <w:szCs w:val="24"/>
              </w:rPr>
              <w:t xml:space="preserve"> pe care-l </w:t>
            </w:r>
            <w:proofErr w:type="spellStart"/>
            <w:r>
              <w:rPr>
                <w:iCs/>
                <w:szCs w:val="24"/>
              </w:rPr>
              <w:t>conduc</w:t>
            </w:r>
            <w:proofErr w:type="spellEnd"/>
            <w:r>
              <w:rPr>
                <w:iCs/>
                <w:szCs w:val="24"/>
              </w:rPr>
              <w:t>)</w:t>
            </w:r>
            <w:r w:rsidR="00AA2EF5" w:rsidRPr="00054957">
              <w:rPr>
                <w:szCs w:val="24"/>
              </w:rPr>
              <w:t xml:space="preserve">; </w:t>
            </w:r>
          </w:p>
          <w:p w14:paraId="078EAC53" w14:textId="577985F5" w:rsidR="00F842E4" w:rsidRPr="00054957" w:rsidRDefault="00054957" w:rsidP="00054957">
            <w:pPr>
              <w:pStyle w:val="a4"/>
              <w:numPr>
                <w:ilvl w:val="0"/>
                <w:numId w:val="2"/>
              </w:numPr>
              <w:rPr>
                <w:iCs/>
              </w:rPr>
            </w:pPr>
            <w:proofErr w:type="spellStart"/>
            <w:r>
              <w:t>Consultarea</w:t>
            </w:r>
            <w:proofErr w:type="spellEnd"/>
            <w:r w:rsidR="00E80BA4">
              <w:t xml:space="preserve"> </w:t>
            </w:r>
            <w:proofErr w:type="spellStart"/>
            <w:r>
              <w:t>copiilor</w:t>
            </w:r>
            <w:proofErr w:type="spellEnd"/>
            <w:r>
              <w:t>/</w:t>
            </w:r>
            <w:proofErr w:type="spellStart"/>
            <w:r w:rsidR="00E80BA4">
              <w:t>elevilor</w:t>
            </w:r>
            <w:proofErr w:type="spellEnd"/>
            <w:r w:rsidR="00E80BA4">
              <w:t xml:space="preserve"> </w:t>
            </w:r>
            <w:proofErr w:type="spellStart"/>
            <w:r w:rsidR="00E80BA4">
              <w:t>și</w:t>
            </w:r>
            <w:proofErr w:type="spellEnd"/>
            <w:r>
              <w:t xml:space="preserve"> a </w:t>
            </w:r>
            <w:proofErr w:type="spellStart"/>
            <w:r>
              <w:t>părinților</w:t>
            </w:r>
            <w:proofErr w:type="spellEnd"/>
            <w:r>
              <w:t xml:space="preserve"> </w:t>
            </w:r>
            <w:proofErr w:type="spellStart"/>
            <w:r>
              <w:t>privind</w:t>
            </w:r>
            <w:proofErr w:type="spellEnd"/>
            <w:r>
              <w:t xml:space="preserve"> </w:t>
            </w:r>
            <w:proofErr w:type="spellStart"/>
            <w:r>
              <w:t>participarea</w:t>
            </w:r>
            <w:proofErr w:type="spellEnd"/>
            <w:r>
              <w:t xml:space="preserve"> la </w:t>
            </w:r>
            <w:proofErr w:type="spellStart"/>
            <w:r>
              <w:t>concursuri</w:t>
            </w:r>
            <w:proofErr w:type="spellEnd"/>
            <w:r>
              <w:t xml:space="preserve">, </w:t>
            </w:r>
            <w:proofErr w:type="spellStart"/>
            <w:r>
              <w:t>expoziții</w:t>
            </w:r>
            <w:proofErr w:type="spellEnd"/>
            <w:r w:rsidR="00D82CD1">
              <w:t xml:space="preserve">, </w:t>
            </w:r>
            <w:proofErr w:type="spellStart"/>
            <w:r w:rsidR="00D82CD1">
              <w:t>festivaluri</w:t>
            </w:r>
            <w:proofErr w:type="spellEnd"/>
            <w:r>
              <w:t xml:space="preserve"> etc.</w:t>
            </w:r>
            <w:r w:rsidR="00AA2EF5">
              <w:t xml:space="preserve">; </w:t>
            </w:r>
          </w:p>
          <w:p w14:paraId="15709E15" w14:textId="6880EB7F" w:rsidR="00054957" w:rsidRPr="00054957" w:rsidRDefault="009379A9" w:rsidP="00054957">
            <w:pPr>
              <w:pStyle w:val="a4"/>
              <w:numPr>
                <w:ilvl w:val="0"/>
                <w:numId w:val="2"/>
              </w:numPr>
              <w:rPr>
                <w:iCs/>
              </w:rPr>
            </w:pPr>
            <w:proofErr w:type="spellStart"/>
            <w:r>
              <w:t>Pagi</w:t>
            </w:r>
            <w:r w:rsidR="00054957">
              <w:t>na</w:t>
            </w:r>
            <w:proofErr w:type="spellEnd"/>
            <w:r w:rsidR="00054957">
              <w:t xml:space="preserve"> Web </w:t>
            </w:r>
            <w:proofErr w:type="gramStart"/>
            <w:r w:rsidR="00054957">
              <w:t>a</w:t>
            </w:r>
            <w:proofErr w:type="gramEnd"/>
            <w:r w:rsidR="00054957">
              <w:t xml:space="preserve"> </w:t>
            </w:r>
            <w:proofErr w:type="spellStart"/>
            <w:r w:rsidR="00054957">
              <w:t>instituției</w:t>
            </w:r>
            <w:proofErr w:type="spellEnd"/>
            <w:r w:rsidR="00054957">
              <w:t xml:space="preserve">: </w:t>
            </w:r>
            <w:r w:rsidR="00054957" w:rsidRPr="00054957">
              <w:t>https://cee.buiucanidets.md/</w:t>
            </w:r>
            <w:r w:rsidR="00054957">
              <w:t>.</w:t>
            </w:r>
          </w:p>
        </w:tc>
      </w:tr>
      <w:tr w:rsidR="00F842E4" w:rsidRPr="00E938A0" w14:paraId="52246C45" w14:textId="77777777" w:rsidTr="00DF435F">
        <w:tc>
          <w:tcPr>
            <w:tcW w:w="2069" w:type="dxa"/>
          </w:tcPr>
          <w:p w14:paraId="250F6C82" w14:textId="77777777" w:rsidR="00F842E4" w:rsidRPr="00BD4375" w:rsidRDefault="00F842E4" w:rsidP="00F842E4">
            <w:pPr>
              <w:jc w:val="left"/>
            </w:pPr>
            <w:r w:rsidRPr="00BD4375">
              <w:t>Constatări</w:t>
            </w:r>
          </w:p>
        </w:tc>
        <w:tc>
          <w:tcPr>
            <w:tcW w:w="7570" w:type="dxa"/>
            <w:gridSpan w:val="3"/>
          </w:tcPr>
          <w:p w14:paraId="5BC2903D" w14:textId="50077372" w:rsidR="00AA2EF5" w:rsidRPr="00D82CD1" w:rsidRDefault="00AA2EF5" w:rsidP="00823941">
            <w:r>
              <w:t xml:space="preserve">Instituția acordă </w:t>
            </w:r>
            <w:r w:rsidR="00D82CD1">
              <w:t>copiilor/</w:t>
            </w:r>
            <w:r>
              <w:t xml:space="preserve">elevilor dreptul de a </w:t>
            </w:r>
            <w:r w:rsidR="00D82CD1">
              <w:t xml:space="preserve">alege domeniul de activitate şi cercul de profil; participarea la concursuri, expoziții, festivaluri </w:t>
            </w:r>
            <w:r>
              <w:t>etc. Elevii și părinții participă la acțiuni de caritate.</w:t>
            </w:r>
          </w:p>
        </w:tc>
      </w:tr>
      <w:tr w:rsidR="00F842E4" w:rsidRPr="00E938A0" w14:paraId="57A1C135" w14:textId="77777777" w:rsidTr="00DF435F">
        <w:tc>
          <w:tcPr>
            <w:tcW w:w="2069" w:type="dxa"/>
          </w:tcPr>
          <w:p w14:paraId="5A5A736C" w14:textId="77777777" w:rsidR="00F842E4" w:rsidRPr="00BD4375" w:rsidRDefault="00F842E4" w:rsidP="00F842E4">
            <w:pPr>
              <w:jc w:val="left"/>
            </w:pPr>
            <w:r>
              <w:t>Pondere și punctaj acordat</w:t>
            </w:r>
            <w:r w:rsidRPr="00BD4375">
              <w:t xml:space="preserve"> </w:t>
            </w:r>
          </w:p>
        </w:tc>
        <w:tc>
          <w:tcPr>
            <w:tcW w:w="1475" w:type="dxa"/>
          </w:tcPr>
          <w:p w14:paraId="5B0AE6B3" w14:textId="77777777" w:rsidR="00F842E4" w:rsidRPr="00E938A0" w:rsidRDefault="00F842E4" w:rsidP="00F842E4">
            <w:r w:rsidRPr="00BD4375">
              <w:t>Pondere:</w:t>
            </w:r>
            <w:r w:rsidRPr="00E938A0">
              <w:t xml:space="preserve"> </w:t>
            </w:r>
            <w:r>
              <w:rPr>
                <w:bCs/>
              </w:rPr>
              <w:t>1</w:t>
            </w:r>
          </w:p>
        </w:tc>
        <w:tc>
          <w:tcPr>
            <w:tcW w:w="3827" w:type="dxa"/>
          </w:tcPr>
          <w:p w14:paraId="4C415384" w14:textId="5E135081" w:rsidR="00F842E4" w:rsidRPr="00E938A0" w:rsidRDefault="00F842E4" w:rsidP="00F842E4">
            <w:r>
              <w:t>Autoevaluare conform criteriilor: -</w:t>
            </w:r>
            <w:r w:rsidR="00AA2EF5">
              <w:t xml:space="preserve"> 1</w:t>
            </w:r>
          </w:p>
        </w:tc>
        <w:tc>
          <w:tcPr>
            <w:tcW w:w="2268" w:type="dxa"/>
          </w:tcPr>
          <w:p w14:paraId="012DDDC7" w14:textId="1FAC1590" w:rsidR="00F842E4" w:rsidRPr="00D25024" w:rsidRDefault="00F842E4" w:rsidP="00F842E4">
            <w:r>
              <w:t xml:space="preserve">Punctaj acordat: - </w:t>
            </w:r>
            <w:r w:rsidR="00AA2EF5">
              <w:t>1</w:t>
            </w:r>
          </w:p>
        </w:tc>
      </w:tr>
    </w:tbl>
    <w:p w14:paraId="737DE4A5" w14:textId="77777777" w:rsidR="00D25024" w:rsidRPr="00700792" w:rsidRDefault="00D25024" w:rsidP="00D25024"/>
    <w:p w14:paraId="3FB983CE" w14:textId="77777777" w:rsidR="00D25024" w:rsidRDefault="00D25024" w:rsidP="00D25024">
      <w:pPr>
        <w:rPr>
          <w:b/>
          <w:bCs/>
        </w:rPr>
      </w:pPr>
      <w:r w:rsidRPr="00BD4375">
        <w:rPr>
          <w:b/>
          <w:bCs/>
        </w:rPr>
        <w:t xml:space="preserve">Domeniu: </w:t>
      </w:r>
      <w:r>
        <w:rPr>
          <w:b/>
          <w:bCs/>
        </w:rPr>
        <w:t>Capacitate instituțională</w:t>
      </w:r>
    </w:p>
    <w:p w14:paraId="4B024509" w14:textId="77777777" w:rsidR="00D25024" w:rsidRPr="00D25024" w:rsidRDefault="00D25024" w:rsidP="00D25024">
      <w:pPr>
        <w:rPr>
          <w:lang w:val="en-US"/>
        </w:rPr>
      </w:pPr>
      <w:r w:rsidRPr="00D25024">
        <w:rPr>
          <w:b/>
          <w:bCs/>
          <w:lang w:val="en-US"/>
        </w:rPr>
        <w:t>Indicator 2.1.2.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structuri</w:t>
      </w:r>
      <w:proofErr w:type="spellEnd"/>
      <w:r w:rsidRPr="00D25024">
        <w:rPr>
          <w:lang w:val="en-US"/>
        </w:rPr>
        <w:t xml:space="preserve"> </w:t>
      </w:r>
      <w:proofErr w:type="spellStart"/>
      <w:r w:rsidRPr="00D25024">
        <w:rPr>
          <w:lang w:val="en-US"/>
        </w:rPr>
        <w:t>asociative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constituită</w:t>
      </w:r>
      <w:proofErr w:type="spellEnd"/>
      <w:r w:rsidRPr="00D25024">
        <w:rPr>
          <w:lang w:val="en-US"/>
        </w:rPr>
        <w:t xml:space="preserve"> democratic </w:t>
      </w:r>
      <w:proofErr w:type="spellStart"/>
      <w:r w:rsidRPr="00D25024">
        <w:rPr>
          <w:lang w:val="en-US"/>
        </w:rPr>
        <w:t>și</w:t>
      </w:r>
      <w:proofErr w:type="spellEnd"/>
      <w:r w:rsidRPr="00D25024">
        <w:rPr>
          <w:lang w:val="en-US"/>
        </w:rPr>
        <w:t xml:space="preserve"> </w:t>
      </w:r>
      <w:proofErr w:type="spellStart"/>
      <w:r w:rsidRPr="00D25024">
        <w:rPr>
          <w:lang w:val="en-US"/>
        </w:rPr>
        <w:t>autoorganizată</w:t>
      </w:r>
      <w:proofErr w:type="spellEnd"/>
      <w:r w:rsidRPr="00D25024">
        <w:rPr>
          <w:lang w:val="en-US"/>
        </w:rPr>
        <w:t xml:space="preserve">, care </w:t>
      </w:r>
      <w:proofErr w:type="spellStart"/>
      <w:r w:rsidRPr="00D25024">
        <w:rPr>
          <w:lang w:val="en-US"/>
        </w:rPr>
        <w:t>participă</w:t>
      </w:r>
      <w:proofErr w:type="spellEnd"/>
      <w:r w:rsidRPr="00D25024">
        <w:rPr>
          <w:lang w:val="en-US"/>
        </w:rPr>
        <w:t xml:space="preserve"> la </w:t>
      </w:r>
      <w:proofErr w:type="spellStart"/>
      <w:r w:rsidRPr="00D25024">
        <w:rPr>
          <w:lang w:val="en-US"/>
        </w:rPr>
        <w:t>luarea</w:t>
      </w:r>
      <w:proofErr w:type="spellEnd"/>
      <w:r w:rsidRPr="00D25024">
        <w:rPr>
          <w:lang w:val="en-US"/>
        </w:rPr>
        <w:t xml:space="preserve"> </w:t>
      </w:r>
      <w:proofErr w:type="spellStart"/>
      <w:r w:rsidRPr="00D25024">
        <w:rPr>
          <w:lang w:val="en-US"/>
        </w:rPr>
        <w:t>deciziilor</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aspectele</w:t>
      </w:r>
      <w:proofErr w:type="spellEnd"/>
      <w:r w:rsidRPr="00D25024">
        <w:rPr>
          <w:lang w:val="en-US"/>
        </w:rPr>
        <w:t xml:space="preserve"> de </w:t>
      </w:r>
      <w:proofErr w:type="spellStart"/>
      <w:r w:rsidRPr="00D25024">
        <w:rPr>
          <w:lang w:val="en-US"/>
        </w:rPr>
        <w:t>interes</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EBA7531" w14:textId="77777777" w:rsidTr="00DF435F">
        <w:tc>
          <w:tcPr>
            <w:tcW w:w="2069" w:type="dxa"/>
          </w:tcPr>
          <w:p w14:paraId="311F43E3" w14:textId="77777777" w:rsidR="00F842E4" w:rsidRPr="00BD4375" w:rsidRDefault="00F842E4" w:rsidP="00F842E4">
            <w:pPr>
              <w:jc w:val="left"/>
            </w:pPr>
            <w:r w:rsidRPr="00BD4375">
              <w:t xml:space="preserve">Dovezi </w:t>
            </w:r>
          </w:p>
        </w:tc>
        <w:tc>
          <w:tcPr>
            <w:tcW w:w="7570" w:type="dxa"/>
            <w:gridSpan w:val="3"/>
          </w:tcPr>
          <w:p w14:paraId="177C183C" w14:textId="77777777" w:rsidR="00F842E4" w:rsidRPr="00F842E4" w:rsidRDefault="00F842E4" w:rsidP="007B7605">
            <w:pPr>
              <w:pStyle w:val="a4"/>
              <w:numPr>
                <w:ilvl w:val="0"/>
                <w:numId w:val="2"/>
              </w:numPr>
              <w:rPr>
                <w:iCs/>
              </w:rPr>
            </w:pPr>
          </w:p>
        </w:tc>
      </w:tr>
      <w:tr w:rsidR="00F842E4" w:rsidRPr="00E938A0" w14:paraId="5B27CA35" w14:textId="77777777" w:rsidTr="00DF435F">
        <w:tc>
          <w:tcPr>
            <w:tcW w:w="2069" w:type="dxa"/>
          </w:tcPr>
          <w:p w14:paraId="222E7F8A" w14:textId="77777777" w:rsidR="00F842E4" w:rsidRPr="00BD4375" w:rsidRDefault="00F842E4" w:rsidP="00F842E4">
            <w:pPr>
              <w:jc w:val="left"/>
            </w:pPr>
            <w:r w:rsidRPr="00BD4375">
              <w:t>Constatări</w:t>
            </w:r>
          </w:p>
        </w:tc>
        <w:tc>
          <w:tcPr>
            <w:tcW w:w="7570" w:type="dxa"/>
            <w:gridSpan w:val="3"/>
          </w:tcPr>
          <w:p w14:paraId="6CDFA773" w14:textId="7AF91370" w:rsidR="00F842E4" w:rsidRPr="00823941" w:rsidRDefault="00F842E4" w:rsidP="00823941">
            <w:pPr>
              <w:rPr>
                <w:rFonts w:eastAsia="Times New Roman"/>
                <w:iCs/>
              </w:rPr>
            </w:pPr>
          </w:p>
        </w:tc>
      </w:tr>
      <w:tr w:rsidR="00F842E4" w:rsidRPr="00E938A0" w14:paraId="35C39AAC" w14:textId="77777777" w:rsidTr="00DF435F">
        <w:tc>
          <w:tcPr>
            <w:tcW w:w="2069" w:type="dxa"/>
          </w:tcPr>
          <w:p w14:paraId="20852E98" w14:textId="77777777" w:rsidR="00F842E4" w:rsidRPr="00BD4375" w:rsidRDefault="00F842E4" w:rsidP="00F842E4">
            <w:pPr>
              <w:jc w:val="left"/>
            </w:pPr>
            <w:r>
              <w:t>Pondere și punctaj acordat</w:t>
            </w:r>
            <w:r w:rsidRPr="00BD4375">
              <w:t xml:space="preserve"> </w:t>
            </w:r>
          </w:p>
        </w:tc>
        <w:tc>
          <w:tcPr>
            <w:tcW w:w="1475" w:type="dxa"/>
          </w:tcPr>
          <w:p w14:paraId="305940CE" w14:textId="77777777" w:rsidR="00F842E4" w:rsidRPr="00E938A0" w:rsidRDefault="00F842E4" w:rsidP="00F842E4">
            <w:r w:rsidRPr="00BD4375">
              <w:t>Pondere:</w:t>
            </w:r>
            <w:r w:rsidRPr="00E938A0">
              <w:t xml:space="preserve"> </w:t>
            </w:r>
            <w:r>
              <w:rPr>
                <w:bCs/>
              </w:rPr>
              <w:t>2</w:t>
            </w:r>
          </w:p>
        </w:tc>
        <w:tc>
          <w:tcPr>
            <w:tcW w:w="3827" w:type="dxa"/>
          </w:tcPr>
          <w:p w14:paraId="6B17F287" w14:textId="77777777" w:rsidR="00F842E4" w:rsidRPr="00E938A0" w:rsidRDefault="00F842E4" w:rsidP="00F842E4">
            <w:r>
              <w:t>Autoevaluare conform criteriilor: -</w:t>
            </w:r>
          </w:p>
        </w:tc>
        <w:tc>
          <w:tcPr>
            <w:tcW w:w="2268" w:type="dxa"/>
          </w:tcPr>
          <w:p w14:paraId="10C02121" w14:textId="77777777" w:rsidR="00F842E4" w:rsidRPr="00D25024" w:rsidRDefault="00F842E4" w:rsidP="00F842E4">
            <w:r>
              <w:t xml:space="preserve">Punctaj acordat: - </w:t>
            </w:r>
          </w:p>
        </w:tc>
      </w:tr>
    </w:tbl>
    <w:p w14:paraId="2C118E5B" w14:textId="77777777" w:rsidR="00D25024" w:rsidRDefault="00D25024" w:rsidP="00D25024"/>
    <w:p w14:paraId="388EF2AE" w14:textId="77777777" w:rsidR="00D25024" w:rsidRPr="00D25024" w:rsidRDefault="00D25024" w:rsidP="00D25024">
      <w:pPr>
        <w:rPr>
          <w:lang w:val="en-US"/>
        </w:rPr>
      </w:pPr>
      <w:r w:rsidRPr="00D25024">
        <w:rPr>
          <w:b/>
          <w:bCs/>
          <w:lang w:val="en-US"/>
        </w:rPr>
        <w:t>Indicator 2.1.3.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funcționalității</w:t>
      </w:r>
      <w:proofErr w:type="spellEnd"/>
      <w:r w:rsidRPr="00D25024">
        <w:rPr>
          <w:lang w:val="en-US"/>
        </w:rPr>
        <w:t xml:space="preserve"> </w:t>
      </w:r>
      <w:proofErr w:type="spellStart"/>
      <w:r w:rsidRPr="00D25024">
        <w:rPr>
          <w:lang w:val="en-US"/>
        </w:rPr>
        <w:t>mijloacelor</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reflectă</w:t>
      </w:r>
      <w:proofErr w:type="spellEnd"/>
      <w:r w:rsidRPr="00D25024">
        <w:rPr>
          <w:lang w:val="en-US"/>
        </w:rPr>
        <w:t xml:space="preserve"> </w:t>
      </w:r>
      <w:proofErr w:type="spellStart"/>
      <w:r w:rsidRPr="00D25024">
        <w:rPr>
          <w:lang w:val="en-US"/>
        </w:rPr>
        <w:t>opinia</w:t>
      </w:r>
      <w:proofErr w:type="spellEnd"/>
      <w:r w:rsidRPr="00D25024">
        <w:rPr>
          <w:lang w:val="en-US"/>
        </w:rPr>
        <w:t xml:space="preserve"> </w:t>
      </w:r>
      <w:proofErr w:type="spellStart"/>
      <w:r w:rsidRPr="00D25024">
        <w:rPr>
          <w:lang w:val="en-US"/>
        </w:rPr>
        <w:t>liberă</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pagini</w:t>
      </w:r>
      <w:proofErr w:type="spellEnd"/>
      <w:r w:rsidRPr="00D25024">
        <w:rPr>
          <w:lang w:val="en-US"/>
        </w:rPr>
        <w:t xml:space="preserve"> pe </w:t>
      </w:r>
      <w:proofErr w:type="spellStart"/>
      <w:r w:rsidRPr="00D25024">
        <w:rPr>
          <w:lang w:val="en-US"/>
        </w:rPr>
        <w:t>rețele</w:t>
      </w:r>
      <w:proofErr w:type="spellEnd"/>
      <w:r w:rsidRPr="00D25024">
        <w:rPr>
          <w:lang w:val="en-US"/>
        </w:rPr>
        <w:t xml:space="preserve"> de </w:t>
      </w:r>
      <w:proofErr w:type="spellStart"/>
      <w:r w:rsidRPr="00D25024">
        <w:rPr>
          <w:lang w:val="en-US"/>
        </w:rPr>
        <w:t>socializare</w:t>
      </w:r>
      <w:proofErr w:type="spellEnd"/>
      <w:r w:rsidRPr="00D25024">
        <w:rPr>
          <w:lang w:val="en-US"/>
        </w:rPr>
        <w:t xml:space="preserve">, </w:t>
      </w:r>
      <w:proofErr w:type="spellStart"/>
      <w:r w:rsidRPr="00D25024">
        <w:rPr>
          <w:lang w:val="en-US"/>
        </w:rPr>
        <w:t>reviste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ziare</w:t>
      </w:r>
      <w:proofErr w:type="spellEnd"/>
      <w:r w:rsidRPr="00D25024">
        <w:rPr>
          <w:lang w:val="en-US"/>
        </w:rPr>
        <w:t xml:space="preserve"> </w:t>
      </w:r>
      <w:proofErr w:type="spellStart"/>
      <w:r w:rsidRPr="00D25024">
        <w:rPr>
          <w:lang w:val="en-US"/>
        </w:rPr>
        <w:t>școlare</w:t>
      </w:r>
      <w:proofErr w:type="spellEnd"/>
      <w:r w:rsidRPr="00D25024">
        <w:rPr>
          <w:lang w:val="en-US"/>
        </w:rPr>
        <w:t xml:space="preserve">, </w:t>
      </w:r>
      <w:proofErr w:type="spellStart"/>
      <w:r w:rsidRPr="00D25024">
        <w:rPr>
          <w:lang w:val="en-US"/>
        </w:rPr>
        <w:t>panouri</w:t>
      </w:r>
      <w:proofErr w:type="spellEnd"/>
      <w:r w:rsidRPr="00D25024">
        <w:rPr>
          <w:lang w:val="en-US"/>
        </w:rPr>
        <w:t xml:space="preserve"> informative etc.)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91F92E8" w14:textId="77777777" w:rsidTr="00DF435F">
        <w:tc>
          <w:tcPr>
            <w:tcW w:w="2069" w:type="dxa"/>
          </w:tcPr>
          <w:p w14:paraId="5F00CAD6" w14:textId="77777777" w:rsidR="00F842E4" w:rsidRPr="00BD4375" w:rsidRDefault="00F842E4" w:rsidP="00F842E4">
            <w:pPr>
              <w:jc w:val="left"/>
            </w:pPr>
            <w:r w:rsidRPr="00BD4375">
              <w:t xml:space="preserve">Dovezi </w:t>
            </w:r>
          </w:p>
        </w:tc>
        <w:tc>
          <w:tcPr>
            <w:tcW w:w="7570" w:type="dxa"/>
            <w:gridSpan w:val="3"/>
          </w:tcPr>
          <w:p w14:paraId="55AF7449" w14:textId="2500684E" w:rsidR="0005793E" w:rsidRPr="0005793E" w:rsidRDefault="00D37784" w:rsidP="0005793E">
            <w:pPr>
              <w:pStyle w:val="a4"/>
              <w:numPr>
                <w:ilvl w:val="0"/>
                <w:numId w:val="2"/>
              </w:numPr>
              <w:rPr>
                <w:iCs/>
              </w:rPr>
            </w:pPr>
            <w:proofErr w:type="spellStart"/>
            <w:r>
              <w:t>Aplicarea</w:t>
            </w:r>
            <w:proofErr w:type="spellEnd"/>
            <w:r>
              <w:t xml:space="preserve"> </w:t>
            </w:r>
            <w:proofErr w:type="spellStart"/>
            <w:r>
              <w:t>diferitelor</w:t>
            </w:r>
            <w:proofErr w:type="spellEnd"/>
            <w:r w:rsidR="007A4193">
              <w:t xml:space="preserve"> </w:t>
            </w:r>
            <w:proofErr w:type="spellStart"/>
            <w:r w:rsidR="007A4193">
              <w:t>mecanisme</w:t>
            </w:r>
            <w:proofErr w:type="spellEnd"/>
            <w:r w:rsidR="007A4193">
              <w:t xml:space="preserve"> de </w:t>
            </w:r>
            <w:proofErr w:type="spellStart"/>
            <w:r w:rsidR="007A4193">
              <w:t>informare</w:t>
            </w:r>
            <w:proofErr w:type="spellEnd"/>
            <w:r w:rsidR="007A4193">
              <w:t xml:space="preserve"> cu </w:t>
            </w:r>
            <w:proofErr w:type="spellStart"/>
            <w:r w:rsidR="007A4193">
              <w:t>privire</w:t>
            </w:r>
            <w:proofErr w:type="spellEnd"/>
            <w:r w:rsidR="007A4193">
              <w:t xml:space="preserve"> la </w:t>
            </w:r>
            <w:proofErr w:type="spellStart"/>
            <w:r w:rsidR="0005793E">
              <w:t>activitatea</w:t>
            </w:r>
            <w:proofErr w:type="spellEnd"/>
            <w:r w:rsidR="0005793E">
              <w:t xml:space="preserve"> </w:t>
            </w:r>
            <w:proofErr w:type="spellStart"/>
            <w:r w:rsidR="0005793E">
              <w:t>instituţiei</w:t>
            </w:r>
            <w:proofErr w:type="spellEnd"/>
            <w:r w:rsidR="0005793E">
              <w:t xml:space="preserve"> </w:t>
            </w:r>
            <w:proofErr w:type="spellStart"/>
            <w:r w:rsidR="007A4193">
              <w:t>și</w:t>
            </w:r>
            <w:proofErr w:type="spellEnd"/>
            <w:r w:rsidR="007A4193">
              <w:t xml:space="preserve"> </w:t>
            </w:r>
            <w:proofErr w:type="spellStart"/>
            <w:r w:rsidR="007A4193">
              <w:t>participarea</w:t>
            </w:r>
            <w:proofErr w:type="spellEnd"/>
            <w:r w:rsidR="007A4193">
              <w:t xml:space="preserve"> </w:t>
            </w:r>
            <w:proofErr w:type="spellStart"/>
            <w:r w:rsidR="0005793E">
              <w:t>copiilor</w:t>
            </w:r>
            <w:proofErr w:type="spellEnd"/>
            <w:r w:rsidR="0005793E">
              <w:t>/</w:t>
            </w:r>
            <w:proofErr w:type="spellStart"/>
            <w:r w:rsidR="007A4193">
              <w:t>elevilor</w:t>
            </w:r>
            <w:proofErr w:type="spellEnd"/>
            <w:r w:rsidR="007A4193">
              <w:t xml:space="preserve"> la </w:t>
            </w:r>
            <w:r w:rsidR="0005793E">
              <w:t xml:space="preserve">diverse </w:t>
            </w:r>
            <w:proofErr w:type="spellStart"/>
            <w:r w:rsidR="0005793E">
              <w:t>proiecte</w:t>
            </w:r>
            <w:proofErr w:type="spellEnd"/>
            <w:r w:rsidR="0005793E">
              <w:t xml:space="preserve"> </w:t>
            </w:r>
            <w:proofErr w:type="spellStart"/>
            <w:r w:rsidR="0005793E">
              <w:t>educaţionale</w:t>
            </w:r>
            <w:proofErr w:type="spellEnd"/>
            <w:r w:rsidR="007A4193">
              <w:t xml:space="preserve">; </w:t>
            </w:r>
          </w:p>
          <w:p w14:paraId="4557059E" w14:textId="77777777" w:rsidR="00F842E4" w:rsidRPr="0005793E" w:rsidRDefault="007A4193" w:rsidP="0005793E">
            <w:pPr>
              <w:pStyle w:val="a4"/>
              <w:numPr>
                <w:ilvl w:val="0"/>
                <w:numId w:val="2"/>
              </w:numPr>
              <w:rPr>
                <w:iCs/>
              </w:rPr>
            </w:pPr>
            <w:proofErr w:type="spellStart"/>
            <w:r>
              <w:t>Mijloace</w:t>
            </w:r>
            <w:proofErr w:type="spellEnd"/>
            <w:r>
              <w:t xml:space="preserve"> de </w:t>
            </w:r>
            <w:proofErr w:type="spellStart"/>
            <w:r>
              <w:t>inf</w:t>
            </w:r>
            <w:r w:rsidR="0005793E">
              <w:t>ormare</w:t>
            </w:r>
            <w:proofErr w:type="spellEnd"/>
            <w:r w:rsidR="0005793E">
              <w:t xml:space="preserve"> </w:t>
            </w:r>
            <w:proofErr w:type="spellStart"/>
            <w:r w:rsidR="0005793E">
              <w:t>şi</w:t>
            </w:r>
            <w:proofErr w:type="spellEnd"/>
            <w:r w:rsidR="0005793E">
              <w:t xml:space="preserve"> de </w:t>
            </w:r>
            <w:proofErr w:type="spellStart"/>
            <w:r w:rsidR="0005793E">
              <w:t>promovare</w:t>
            </w:r>
            <w:proofErr w:type="spellEnd"/>
            <w:r w:rsidR="0005793E">
              <w:t xml:space="preserve"> a </w:t>
            </w:r>
            <w:proofErr w:type="spellStart"/>
            <w:r w:rsidR="0005793E">
              <w:t>talentelor</w:t>
            </w:r>
            <w:proofErr w:type="spellEnd"/>
            <w:r w:rsidR="0005793E">
              <w:t xml:space="preserve"> </w:t>
            </w:r>
            <w:proofErr w:type="spellStart"/>
            <w:r w:rsidR="0005793E">
              <w:t>şi</w:t>
            </w:r>
            <w:proofErr w:type="spellEnd"/>
            <w:r w:rsidR="0005793E">
              <w:t xml:space="preserve"> </w:t>
            </w:r>
            <w:proofErr w:type="spellStart"/>
            <w:r w:rsidR="0005793E">
              <w:t>lucrărilor</w:t>
            </w:r>
            <w:proofErr w:type="spellEnd"/>
            <w:r w:rsidR="0005793E">
              <w:t xml:space="preserve"> </w:t>
            </w:r>
            <w:proofErr w:type="spellStart"/>
            <w:r w:rsidR="0005793E">
              <w:t>elevilor</w:t>
            </w:r>
            <w:proofErr w:type="spellEnd"/>
            <w:r w:rsidR="0005793E">
              <w:t xml:space="preserve"> </w:t>
            </w:r>
            <w:proofErr w:type="spellStart"/>
            <w:r w:rsidR="0005793E">
              <w:t>participanţi</w:t>
            </w:r>
            <w:proofErr w:type="spellEnd"/>
            <w:r w:rsidR="0005793E">
              <w:t xml:space="preserve"> </w:t>
            </w:r>
            <w:proofErr w:type="spellStart"/>
            <w:r w:rsidR="0005793E">
              <w:t>în</w:t>
            </w:r>
            <w:proofErr w:type="spellEnd"/>
            <w:r w:rsidR="0005793E">
              <w:t xml:space="preserve"> diverse </w:t>
            </w:r>
            <w:proofErr w:type="spellStart"/>
            <w:r w:rsidR="0005793E">
              <w:t>activităţi</w:t>
            </w:r>
            <w:proofErr w:type="spellEnd"/>
            <w:r w:rsidR="0005793E">
              <w:t xml:space="preserve"> cultural-</w:t>
            </w:r>
            <w:proofErr w:type="spellStart"/>
            <w:r w:rsidR="0005793E">
              <w:t>artistice</w:t>
            </w:r>
            <w:proofErr w:type="spellEnd"/>
            <w:r w:rsidR="0005793E">
              <w:t xml:space="preserve">: </w:t>
            </w:r>
            <w:proofErr w:type="spellStart"/>
            <w:r>
              <w:t>pano</w:t>
            </w:r>
            <w:r w:rsidR="0005793E">
              <w:t>uri</w:t>
            </w:r>
            <w:proofErr w:type="spellEnd"/>
            <w:r w:rsidR="0005793E">
              <w:t xml:space="preserve"> informative; </w:t>
            </w:r>
            <w:hyperlink r:id="rId10" w:history="1">
              <w:r w:rsidR="0005793E" w:rsidRPr="00DC5D67">
                <w:rPr>
                  <w:rStyle w:val="a3"/>
                </w:rPr>
                <w:t>https://www.facebook.com/centruleducatieiestetice.lastarel.3/</w:t>
              </w:r>
            </w:hyperlink>
            <w:r w:rsidR="0005793E">
              <w:t xml:space="preserve">; </w:t>
            </w:r>
            <w:proofErr w:type="spellStart"/>
            <w:r w:rsidR="0005793E">
              <w:t>pagina</w:t>
            </w:r>
            <w:proofErr w:type="spellEnd"/>
            <w:r w:rsidR="0005793E">
              <w:t xml:space="preserve"> Web </w:t>
            </w:r>
            <w:proofErr w:type="gramStart"/>
            <w:r w:rsidR="0005793E">
              <w:t>a</w:t>
            </w:r>
            <w:proofErr w:type="gramEnd"/>
            <w:r w:rsidR="0005793E">
              <w:t xml:space="preserve"> </w:t>
            </w:r>
            <w:proofErr w:type="spellStart"/>
            <w:r w:rsidR="0005793E">
              <w:t>instituției</w:t>
            </w:r>
            <w:proofErr w:type="spellEnd"/>
            <w:r w:rsidR="0005793E">
              <w:t xml:space="preserve">: </w:t>
            </w:r>
            <w:hyperlink r:id="rId11" w:history="1">
              <w:r w:rsidR="0005793E" w:rsidRPr="00DC5D67">
                <w:rPr>
                  <w:rStyle w:val="a3"/>
                </w:rPr>
                <w:t>https://cee.buiucanidets.md/</w:t>
              </w:r>
            </w:hyperlink>
            <w:r w:rsidR="0005793E">
              <w:t>;</w:t>
            </w:r>
          </w:p>
          <w:p w14:paraId="3C72547A" w14:textId="44812384" w:rsidR="0005793E" w:rsidRPr="0005793E" w:rsidRDefault="00D45AD7" w:rsidP="0005793E">
            <w:pPr>
              <w:pStyle w:val="a4"/>
              <w:numPr>
                <w:ilvl w:val="0"/>
                <w:numId w:val="2"/>
              </w:numPr>
              <w:rPr>
                <w:iCs/>
              </w:rPr>
            </w:pPr>
            <w:proofErr w:type="spellStart"/>
            <w:r>
              <w:t>Cadrele</w:t>
            </w:r>
            <w:proofErr w:type="spellEnd"/>
            <w:r>
              <w:t xml:space="preserve"> </w:t>
            </w:r>
            <w:proofErr w:type="spellStart"/>
            <w:r>
              <w:t>didactice</w:t>
            </w:r>
            <w:proofErr w:type="spellEnd"/>
            <w:r>
              <w:t xml:space="preserve"> au </w:t>
            </w:r>
            <w:proofErr w:type="spellStart"/>
            <w:r>
              <w:t>creat</w:t>
            </w:r>
            <w:proofErr w:type="spellEnd"/>
            <w:r w:rsidR="0005793E">
              <w:t xml:space="preserve"> </w:t>
            </w:r>
            <w:proofErr w:type="spellStart"/>
            <w:r w:rsidR="0005793E">
              <w:t>grupuri</w:t>
            </w:r>
            <w:proofErr w:type="spellEnd"/>
            <w:r w:rsidR="0005793E">
              <w:t xml:space="preserve"> de </w:t>
            </w:r>
            <w:proofErr w:type="spellStart"/>
            <w:r w:rsidR="0005793E">
              <w:t>elevi</w:t>
            </w:r>
            <w:proofErr w:type="spellEnd"/>
            <w:r w:rsidR="0005793E">
              <w:t>/</w:t>
            </w:r>
            <w:proofErr w:type="spellStart"/>
            <w:r w:rsidR="0005793E">
              <w:t>parinţi</w:t>
            </w:r>
            <w:proofErr w:type="spellEnd"/>
            <w:r w:rsidR="0005793E">
              <w:t xml:space="preserve"> pe Viber, </w:t>
            </w:r>
            <w:proofErr w:type="spellStart"/>
            <w:r w:rsidR="0005793E">
              <w:t>Mesenger</w:t>
            </w:r>
            <w:proofErr w:type="spellEnd"/>
            <w:r w:rsidR="0005793E">
              <w:t xml:space="preserve">, </w:t>
            </w:r>
            <w:proofErr w:type="spellStart"/>
            <w:r w:rsidR="0005793E">
              <w:t>adrese</w:t>
            </w:r>
            <w:proofErr w:type="spellEnd"/>
            <w:r w:rsidR="0005793E">
              <w:t xml:space="preserve"> de e</w:t>
            </w:r>
            <w:r w:rsidR="00ED12D3">
              <w:t>-</w:t>
            </w:r>
            <w:r w:rsidR="0005793E">
              <w:t>mail</w:t>
            </w:r>
            <w:r>
              <w:t xml:space="preserve"> </w:t>
            </w:r>
            <w:proofErr w:type="spellStart"/>
            <w:r>
              <w:t>pentru</w:t>
            </w:r>
            <w:proofErr w:type="spellEnd"/>
            <w:r>
              <w:t xml:space="preserve"> </w:t>
            </w:r>
            <w:proofErr w:type="gramStart"/>
            <w:r>
              <w:t>a</w:t>
            </w:r>
            <w:proofErr w:type="gramEnd"/>
            <w:r>
              <w:t xml:space="preserve"> </w:t>
            </w:r>
            <w:proofErr w:type="spellStart"/>
            <w:r>
              <w:t>asigura</w:t>
            </w:r>
            <w:proofErr w:type="spellEnd"/>
            <w:r>
              <w:t xml:space="preserve"> o </w:t>
            </w:r>
            <w:proofErr w:type="spellStart"/>
            <w:r>
              <w:t>comunicare</w:t>
            </w:r>
            <w:proofErr w:type="spellEnd"/>
            <w:r>
              <w:t xml:space="preserve"> </w:t>
            </w:r>
            <w:proofErr w:type="spellStart"/>
            <w:r>
              <w:t>eficientă</w:t>
            </w:r>
            <w:proofErr w:type="spellEnd"/>
            <w:r>
              <w:t xml:space="preserve"> cu </w:t>
            </w:r>
            <w:proofErr w:type="spellStart"/>
            <w:r>
              <w:t>copiii</w:t>
            </w:r>
            <w:proofErr w:type="spellEnd"/>
            <w:r>
              <w:t>/</w:t>
            </w:r>
            <w:proofErr w:type="spellStart"/>
            <w:r>
              <w:t>eleviii</w:t>
            </w:r>
            <w:proofErr w:type="spellEnd"/>
            <w:r>
              <w:t>.</w:t>
            </w:r>
          </w:p>
        </w:tc>
      </w:tr>
      <w:tr w:rsidR="00F842E4" w:rsidRPr="00E938A0" w14:paraId="4DC9FE4A" w14:textId="77777777" w:rsidTr="00DF435F">
        <w:tc>
          <w:tcPr>
            <w:tcW w:w="2069" w:type="dxa"/>
          </w:tcPr>
          <w:p w14:paraId="1B5385CE" w14:textId="77777777" w:rsidR="00F842E4" w:rsidRPr="00BD4375" w:rsidRDefault="00F842E4" w:rsidP="00F842E4">
            <w:pPr>
              <w:jc w:val="left"/>
            </w:pPr>
            <w:r w:rsidRPr="00BD4375">
              <w:t>Constatări</w:t>
            </w:r>
          </w:p>
        </w:tc>
        <w:tc>
          <w:tcPr>
            <w:tcW w:w="7570" w:type="dxa"/>
            <w:gridSpan w:val="3"/>
          </w:tcPr>
          <w:p w14:paraId="6E40FA2A" w14:textId="279AFBC2" w:rsidR="0005793E" w:rsidRPr="00E45E05" w:rsidRDefault="00114900" w:rsidP="00823941">
            <w:r>
              <w:t xml:space="preserve">Cadrele manageriale și </w:t>
            </w:r>
            <w:r w:rsidR="00E45E05">
              <w:t xml:space="preserve">didactice oferă copiilor/elevilor informații în timp (prin afișare, anunțuri etc.) referitor la activităţile extrașcolare (proiecte educaționale, concursuri, expoziţii, modificări în orar etc.). </w:t>
            </w:r>
            <w:r w:rsidR="0005793E">
              <w:t>E</w:t>
            </w:r>
            <w:r w:rsidR="00E45E05">
              <w:t>levii își pot exprima liber opiniile atât în cadrul orelor de cerc, cât şi pe parcursul altor activităţi extraşcolare</w:t>
            </w:r>
            <w:r w:rsidR="007A4193">
              <w:t>.</w:t>
            </w:r>
          </w:p>
        </w:tc>
      </w:tr>
      <w:tr w:rsidR="00F842E4" w:rsidRPr="00E938A0" w14:paraId="2BC4018A" w14:textId="77777777" w:rsidTr="00DF435F">
        <w:tc>
          <w:tcPr>
            <w:tcW w:w="2069" w:type="dxa"/>
          </w:tcPr>
          <w:p w14:paraId="592D3F6A" w14:textId="77777777" w:rsidR="00F842E4" w:rsidRPr="00BD4375" w:rsidRDefault="00F842E4" w:rsidP="00F842E4">
            <w:pPr>
              <w:jc w:val="left"/>
            </w:pPr>
            <w:r>
              <w:t>Pondere și punctaj acordat</w:t>
            </w:r>
            <w:r w:rsidRPr="00BD4375">
              <w:t xml:space="preserve"> </w:t>
            </w:r>
          </w:p>
        </w:tc>
        <w:tc>
          <w:tcPr>
            <w:tcW w:w="1475" w:type="dxa"/>
          </w:tcPr>
          <w:p w14:paraId="37E699E1" w14:textId="77777777" w:rsidR="00F842E4" w:rsidRPr="00E938A0" w:rsidRDefault="00F842E4" w:rsidP="00F842E4">
            <w:r w:rsidRPr="00BD4375">
              <w:t>Pondere:</w:t>
            </w:r>
            <w:r w:rsidRPr="00E938A0">
              <w:t xml:space="preserve"> </w:t>
            </w:r>
            <w:r>
              <w:rPr>
                <w:bCs/>
              </w:rPr>
              <w:t>1</w:t>
            </w:r>
          </w:p>
        </w:tc>
        <w:tc>
          <w:tcPr>
            <w:tcW w:w="3827" w:type="dxa"/>
          </w:tcPr>
          <w:p w14:paraId="24AA1472" w14:textId="5C896ADB" w:rsidR="00F842E4" w:rsidRPr="00E938A0" w:rsidRDefault="00F842E4" w:rsidP="00F842E4">
            <w:r>
              <w:t>Autoevaluare conform criteriilor: -</w:t>
            </w:r>
            <w:r w:rsidR="00E45E05">
              <w:t xml:space="preserve"> 1</w:t>
            </w:r>
          </w:p>
        </w:tc>
        <w:tc>
          <w:tcPr>
            <w:tcW w:w="2268" w:type="dxa"/>
          </w:tcPr>
          <w:p w14:paraId="2BDF2CBC" w14:textId="0FF5583A" w:rsidR="00F842E4" w:rsidRPr="00D25024" w:rsidRDefault="00F842E4" w:rsidP="00F842E4">
            <w:r>
              <w:t xml:space="preserve">Punctaj acordat: - </w:t>
            </w:r>
            <w:r w:rsidR="00E45E05">
              <w:t>1</w:t>
            </w:r>
          </w:p>
        </w:tc>
      </w:tr>
    </w:tbl>
    <w:p w14:paraId="3D37C23B" w14:textId="0EA54512" w:rsidR="00D25024" w:rsidRDefault="00D25024" w:rsidP="00D25024">
      <w:pPr>
        <w:rPr>
          <w:b/>
          <w:bCs/>
        </w:rPr>
      </w:pPr>
      <w:r w:rsidRPr="00BD4375">
        <w:rPr>
          <w:b/>
          <w:bCs/>
        </w:rPr>
        <w:lastRenderedPageBreak/>
        <w:t xml:space="preserve">Domeniu: </w:t>
      </w:r>
      <w:r>
        <w:rPr>
          <w:b/>
          <w:bCs/>
        </w:rPr>
        <w:t>Curriculum/ proces educațional</w:t>
      </w:r>
    </w:p>
    <w:p w14:paraId="1F231CAA" w14:textId="77777777" w:rsidR="00D25024" w:rsidRPr="00D25024" w:rsidRDefault="00D25024" w:rsidP="00D25024">
      <w:pPr>
        <w:rPr>
          <w:lang w:val="en-US"/>
        </w:rPr>
      </w:pPr>
      <w:r w:rsidRPr="00D25024">
        <w:rPr>
          <w:b/>
          <w:bCs/>
          <w:lang w:val="en-US"/>
        </w:rPr>
        <w:t>Indicator 2.1.4.</w:t>
      </w:r>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permanentă</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consilierea</w:t>
      </w:r>
      <w:proofErr w:type="spellEnd"/>
      <w:r w:rsidRPr="00D25024">
        <w:rPr>
          <w:lang w:val="en-US"/>
        </w:rPr>
        <w:t xml:space="preserve"> </w:t>
      </w:r>
      <w:proofErr w:type="spellStart"/>
      <w:r w:rsidRPr="00D25024">
        <w:rPr>
          <w:lang w:val="en-US"/>
        </w:rPr>
        <w:t>aspectelor</w:t>
      </w:r>
      <w:proofErr w:type="spellEnd"/>
      <w:r w:rsidRPr="00D25024">
        <w:rPr>
          <w:lang w:val="en-US"/>
        </w:rPr>
        <w:t xml:space="preserve"> legate de </w:t>
      </w:r>
      <w:proofErr w:type="spellStart"/>
      <w:r w:rsidRPr="00D25024">
        <w:rPr>
          <w:lang w:val="en-US"/>
        </w:rPr>
        <w:t>viața</w:t>
      </w:r>
      <w:proofErr w:type="spellEnd"/>
      <w:r w:rsidRPr="00D25024">
        <w:rPr>
          <w:lang w:val="en-US"/>
        </w:rPr>
        <w:t xml:space="preserve"> </w:t>
      </w:r>
      <w:proofErr w:type="spellStart"/>
      <w:r w:rsidRPr="00D25024">
        <w:rPr>
          <w:lang w:val="en-US"/>
        </w:rPr>
        <w:t>școlară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soluționarea</w:t>
      </w:r>
      <w:proofErr w:type="spellEnd"/>
      <w:r w:rsidRPr="00D25024">
        <w:rPr>
          <w:lang w:val="en-US"/>
        </w:rPr>
        <w:t xml:space="preserve"> </w:t>
      </w:r>
      <w:proofErr w:type="spellStart"/>
      <w:r w:rsidRPr="00D25024">
        <w:rPr>
          <w:lang w:val="en-US"/>
        </w:rPr>
        <w:t>problemelor</w:t>
      </w:r>
      <w:proofErr w:type="spellEnd"/>
      <w:r w:rsidRPr="00D25024">
        <w:rPr>
          <w:lang w:val="en-US"/>
        </w:rPr>
        <w:t xml:space="preserve"> la </w:t>
      </w:r>
      <w:proofErr w:type="spellStart"/>
      <w:r w:rsidRPr="00D25024">
        <w:rPr>
          <w:lang w:val="en-US"/>
        </w:rPr>
        <w:t>nivel</w:t>
      </w:r>
      <w:proofErr w:type="spellEnd"/>
      <w:r w:rsidRPr="00D25024">
        <w:rPr>
          <w:lang w:val="en-US"/>
        </w:rPr>
        <w:t xml:space="preserve"> de </w:t>
      </w:r>
      <w:proofErr w:type="spellStart"/>
      <w:r w:rsidRPr="00D25024">
        <w:rPr>
          <w:lang w:val="en-US"/>
        </w:rPr>
        <w:t>colectiv</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conturarea</w:t>
      </w:r>
      <w:proofErr w:type="spellEnd"/>
      <w:r w:rsidRPr="00D25024">
        <w:rPr>
          <w:lang w:val="en-US"/>
        </w:rPr>
        <w:t xml:space="preserve"> </w:t>
      </w:r>
      <w:proofErr w:type="spellStart"/>
      <w:r w:rsidRPr="00D25024">
        <w:rPr>
          <w:lang w:val="en-US"/>
        </w:rPr>
        <w:t>programului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evaluare</w:t>
      </w:r>
      <w:proofErr w:type="spellEnd"/>
      <w:r w:rsidRPr="00D25024">
        <w:rPr>
          <w:lang w:val="en-US"/>
        </w:rPr>
        <w:t xml:space="preserve"> </w:t>
      </w:r>
      <w:proofErr w:type="spellStart"/>
      <w:r w:rsidRPr="00D25024">
        <w:rPr>
          <w:lang w:val="en-US"/>
        </w:rPr>
        <w:t>propriului</w:t>
      </w:r>
      <w:proofErr w:type="spellEnd"/>
      <w:r w:rsidRPr="00D25024">
        <w:rPr>
          <w:lang w:val="en-US"/>
        </w:rPr>
        <w:t xml:space="preserve"> </w:t>
      </w:r>
      <w:proofErr w:type="spellStart"/>
      <w:r w:rsidRPr="00D25024">
        <w:rPr>
          <w:lang w:val="en-US"/>
        </w:rPr>
        <w:t>progres</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B3CAC6D" w14:textId="77777777" w:rsidTr="00DF435F">
        <w:tc>
          <w:tcPr>
            <w:tcW w:w="2069" w:type="dxa"/>
          </w:tcPr>
          <w:p w14:paraId="210F6753" w14:textId="77777777" w:rsidR="00F842E4" w:rsidRPr="00BD4375" w:rsidRDefault="00F842E4" w:rsidP="00F842E4">
            <w:pPr>
              <w:jc w:val="left"/>
            </w:pPr>
            <w:r w:rsidRPr="00BD4375">
              <w:t xml:space="preserve">Dovezi </w:t>
            </w:r>
          </w:p>
        </w:tc>
        <w:tc>
          <w:tcPr>
            <w:tcW w:w="7570" w:type="dxa"/>
            <w:gridSpan w:val="3"/>
          </w:tcPr>
          <w:p w14:paraId="612893DA" w14:textId="014FCA1A" w:rsidR="00CB0C55" w:rsidRPr="00CB0C55" w:rsidRDefault="00CB0C55" w:rsidP="00CB0C55">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114900">
              <w:rPr>
                <w:iCs/>
              </w:rPr>
              <w:t>ărel</w:t>
            </w:r>
            <w:proofErr w:type="spellEnd"/>
            <w:r w:rsidR="00114900">
              <w:rPr>
                <w:iCs/>
              </w:rPr>
              <w:t>”</w:t>
            </w:r>
            <w:r w:rsidR="00ED12D3">
              <w:rPr>
                <w:iCs/>
              </w:rPr>
              <w:t xml:space="preserve"> </w:t>
            </w:r>
            <w:proofErr w:type="spellStart"/>
            <w:r w:rsidR="00ED12D3">
              <w:rPr>
                <w:iCs/>
              </w:rPr>
              <w:t>pentru</w:t>
            </w:r>
            <w:proofErr w:type="spellEnd"/>
            <w:r w:rsidR="00ED12D3">
              <w:rPr>
                <w:iCs/>
              </w:rPr>
              <w:t xml:space="preserve"> </w:t>
            </w:r>
            <w:proofErr w:type="spellStart"/>
            <w:r w:rsidR="00ED12D3">
              <w:rPr>
                <w:iCs/>
              </w:rPr>
              <w:t>anul</w:t>
            </w:r>
            <w:proofErr w:type="spellEnd"/>
            <w:r w:rsidR="00ED12D3">
              <w:rPr>
                <w:iCs/>
              </w:rPr>
              <w:t xml:space="preserve"> de </w:t>
            </w:r>
            <w:proofErr w:type="spellStart"/>
            <w:r w:rsidR="00ED12D3">
              <w:rPr>
                <w:iCs/>
              </w:rPr>
              <w:t>studii</w:t>
            </w:r>
            <w:proofErr w:type="spellEnd"/>
            <w:r w:rsidR="00ED12D3">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165232">
              <w:rPr>
                <w:iCs/>
              </w:rPr>
              <w:t>oces</w:t>
            </w:r>
            <w:proofErr w:type="spellEnd"/>
            <w:r w:rsidR="00165232">
              <w:rPr>
                <w:iCs/>
              </w:rPr>
              <w:t>-verbal nr.4</w:t>
            </w:r>
            <w:r>
              <w:rPr>
                <w:iCs/>
              </w:rPr>
              <w:t xml:space="preserve"> din </w:t>
            </w:r>
            <w:r w:rsidR="00165232">
              <w:rPr>
                <w:iCs/>
              </w:rPr>
              <w:t>15.09.2022</w:t>
            </w:r>
            <w:r>
              <w:rPr>
                <w:iCs/>
              </w:rPr>
              <w:t>);</w:t>
            </w:r>
          </w:p>
          <w:p w14:paraId="238E94A5" w14:textId="3F913C97" w:rsidR="00F842E4" w:rsidRPr="00ED5F8F" w:rsidRDefault="00ED5F8F" w:rsidP="007B7605">
            <w:pPr>
              <w:pStyle w:val="a4"/>
              <w:numPr>
                <w:ilvl w:val="0"/>
                <w:numId w:val="2"/>
              </w:numPr>
              <w:rPr>
                <w:iCs/>
              </w:rPr>
            </w:pPr>
            <w:proofErr w:type="spellStart"/>
            <w:r>
              <w:t>Organizarea</w:t>
            </w:r>
            <w:proofErr w:type="spellEnd"/>
            <w:r>
              <w:t xml:space="preserve"> </w:t>
            </w:r>
            <w:proofErr w:type="spellStart"/>
            <w:r>
              <w:t>concursurilor</w:t>
            </w:r>
            <w:proofErr w:type="spellEnd"/>
            <w:r>
              <w:t xml:space="preserve">, </w:t>
            </w:r>
            <w:proofErr w:type="spellStart"/>
            <w:r>
              <w:t>atelierilor</w:t>
            </w:r>
            <w:proofErr w:type="spellEnd"/>
            <w:r>
              <w:t xml:space="preserve"> de </w:t>
            </w:r>
            <w:proofErr w:type="spellStart"/>
            <w:r>
              <w:t>creaţie</w:t>
            </w:r>
            <w:proofErr w:type="spellEnd"/>
            <w:r>
              <w:t xml:space="preserve">, </w:t>
            </w:r>
            <w:proofErr w:type="spellStart"/>
            <w:r w:rsidR="000A733A">
              <w:t>concertelor</w:t>
            </w:r>
            <w:proofErr w:type="spellEnd"/>
            <w:r w:rsidR="000A733A">
              <w:t xml:space="preserve">, </w:t>
            </w:r>
            <w:proofErr w:type="spellStart"/>
            <w:r>
              <w:t>expoziţii</w:t>
            </w:r>
            <w:r w:rsidR="000A733A">
              <w:t>lor</w:t>
            </w:r>
            <w:proofErr w:type="spellEnd"/>
            <w:r>
              <w:t xml:space="preserve"> </w:t>
            </w:r>
            <w:proofErr w:type="spellStart"/>
            <w:r>
              <w:t>tematice</w:t>
            </w:r>
            <w:proofErr w:type="spellEnd"/>
            <w:r>
              <w:t xml:space="preserve"> la </w:t>
            </w:r>
            <w:proofErr w:type="spellStart"/>
            <w:r>
              <w:t>nivel</w:t>
            </w:r>
            <w:proofErr w:type="spellEnd"/>
            <w:r>
              <w:t xml:space="preserve"> de </w:t>
            </w:r>
            <w:proofErr w:type="spellStart"/>
            <w:r>
              <w:t>instituţie</w:t>
            </w:r>
            <w:proofErr w:type="spellEnd"/>
            <w:r>
              <w:t>;</w:t>
            </w:r>
          </w:p>
          <w:p w14:paraId="52A6392B" w14:textId="5CE35730" w:rsidR="00ED5F8F" w:rsidRPr="00ED5F8F" w:rsidRDefault="00ED12D3" w:rsidP="00ED5F8F">
            <w:pPr>
              <w:numPr>
                <w:ilvl w:val="0"/>
                <w:numId w:val="2"/>
              </w:numPr>
              <w:rPr>
                <w:iCs/>
                <w:lang w:val="en-US"/>
              </w:rPr>
            </w:pPr>
            <w:proofErr w:type="spellStart"/>
            <w:r>
              <w:rPr>
                <w:iCs/>
                <w:lang w:val="en-US"/>
              </w:rPr>
              <w:t>Tabelul</w:t>
            </w:r>
            <w:proofErr w:type="spellEnd"/>
            <w:r w:rsidR="00ED5F8F" w:rsidRPr="00ED5F8F">
              <w:rPr>
                <w:iCs/>
                <w:lang w:val="en-US"/>
              </w:rPr>
              <w:t xml:space="preserve"> nominal al </w:t>
            </w:r>
            <w:proofErr w:type="spellStart"/>
            <w:r w:rsidR="00ED5F8F" w:rsidRPr="00ED5F8F">
              <w:rPr>
                <w:iCs/>
                <w:lang w:val="en-US"/>
              </w:rPr>
              <w:t>pe</w:t>
            </w:r>
            <w:r w:rsidR="000D74AF">
              <w:rPr>
                <w:iCs/>
                <w:lang w:val="en-US"/>
              </w:rPr>
              <w:t>rformanţelor</w:t>
            </w:r>
            <w:proofErr w:type="spellEnd"/>
            <w:r w:rsidR="000D74AF">
              <w:rPr>
                <w:iCs/>
                <w:lang w:val="en-US"/>
              </w:rPr>
              <w:t xml:space="preserve"> </w:t>
            </w:r>
            <w:proofErr w:type="spellStart"/>
            <w:r w:rsidR="000D74AF">
              <w:rPr>
                <w:iCs/>
                <w:lang w:val="en-US"/>
              </w:rPr>
              <w:t>obţinute</w:t>
            </w:r>
            <w:proofErr w:type="spellEnd"/>
            <w:r w:rsidR="000D74AF">
              <w:rPr>
                <w:iCs/>
                <w:lang w:val="en-US"/>
              </w:rPr>
              <w:t xml:space="preserve"> de </w:t>
            </w:r>
            <w:proofErr w:type="spellStart"/>
            <w:r w:rsidR="000D74AF">
              <w:rPr>
                <w:iCs/>
                <w:lang w:val="en-US"/>
              </w:rPr>
              <w:t>eleviii</w:t>
            </w:r>
            <w:proofErr w:type="spellEnd"/>
            <w:r w:rsidR="000D74AF">
              <w:rPr>
                <w:iCs/>
                <w:lang w:val="en-US"/>
              </w:rPr>
              <w:t xml:space="preserve"> din</w:t>
            </w:r>
            <w:r w:rsidR="00ED5F8F" w:rsidRPr="00ED5F8F">
              <w:rPr>
                <w:iCs/>
                <w:lang w:val="en-US"/>
              </w:rPr>
              <w:t xml:space="preserve"> CEE „</w:t>
            </w:r>
            <w:proofErr w:type="spellStart"/>
            <w:r w:rsidR="000D74AF">
              <w:rPr>
                <w:iCs/>
                <w:lang w:val="en-US"/>
              </w:rPr>
              <w:t>Lăstărel</w:t>
            </w:r>
            <w:proofErr w:type="spellEnd"/>
            <w:r w:rsidR="000D74AF">
              <w:rPr>
                <w:iCs/>
                <w:lang w:val="en-US"/>
              </w:rPr>
              <w:t xml:space="preserve">” </w:t>
            </w:r>
            <w:proofErr w:type="spellStart"/>
            <w:r w:rsidR="000D74AF">
              <w:rPr>
                <w:iCs/>
                <w:lang w:val="en-US"/>
              </w:rPr>
              <w:t>în</w:t>
            </w:r>
            <w:proofErr w:type="spellEnd"/>
            <w:r w:rsidR="000D74AF">
              <w:rPr>
                <w:iCs/>
                <w:lang w:val="en-US"/>
              </w:rPr>
              <w:t xml:space="preserve"> </w:t>
            </w:r>
            <w:proofErr w:type="spellStart"/>
            <w:r w:rsidR="000D74AF">
              <w:rPr>
                <w:iCs/>
                <w:lang w:val="en-US"/>
              </w:rPr>
              <w:t>anul</w:t>
            </w:r>
            <w:proofErr w:type="spellEnd"/>
            <w:r w:rsidR="000D74AF">
              <w:rPr>
                <w:iCs/>
                <w:lang w:val="en-US"/>
              </w:rPr>
              <w:t xml:space="preserve"> de </w:t>
            </w:r>
            <w:proofErr w:type="spellStart"/>
            <w:r w:rsidR="000D74AF">
              <w:rPr>
                <w:iCs/>
                <w:lang w:val="en-US"/>
              </w:rPr>
              <w:t>studii</w:t>
            </w:r>
            <w:proofErr w:type="spellEnd"/>
            <w:r w:rsidR="000D74AF">
              <w:rPr>
                <w:iCs/>
                <w:lang w:val="en-US"/>
              </w:rPr>
              <w:t xml:space="preserve"> 2022-2023</w:t>
            </w:r>
            <w:r w:rsidR="00ED5F8F">
              <w:rPr>
                <w:iCs/>
                <w:lang w:val="en-US"/>
              </w:rPr>
              <w:t>;</w:t>
            </w:r>
          </w:p>
          <w:p w14:paraId="5486CC8C" w14:textId="760BBE1E" w:rsidR="00ED12D3" w:rsidRPr="00ED12D3" w:rsidRDefault="00ED12D3" w:rsidP="00ED12D3">
            <w:pPr>
              <w:numPr>
                <w:ilvl w:val="0"/>
                <w:numId w:val="2"/>
              </w:numPr>
              <w:rPr>
                <w:iCs/>
                <w:lang w:val="en-US"/>
              </w:rPr>
            </w:pPr>
            <w:proofErr w:type="spellStart"/>
            <w:r>
              <w:rPr>
                <w:iCs/>
                <w:lang w:val="en-US"/>
              </w:rPr>
              <w:t>Tabel</w:t>
            </w:r>
            <w:proofErr w:type="spellEnd"/>
            <w:r>
              <w:rPr>
                <w:iCs/>
                <w:lang w:val="en-US"/>
              </w:rPr>
              <w:t xml:space="preserve"> de </w:t>
            </w:r>
            <w:proofErr w:type="spellStart"/>
            <w:r>
              <w:rPr>
                <w:iCs/>
                <w:lang w:val="en-US"/>
              </w:rPr>
              <w:t>evidență</w:t>
            </w:r>
            <w:proofErr w:type="spellEnd"/>
            <w:r>
              <w:rPr>
                <w:iCs/>
                <w:lang w:val="en-US"/>
              </w:rPr>
              <w:t xml:space="preserve"> al </w:t>
            </w:r>
            <w:proofErr w:type="spellStart"/>
            <w:r>
              <w:rPr>
                <w:iCs/>
                <w:lang w:val="en-US"/>
              </w:rPr>
              <w:t>participărilor</w:t>
            </w:r>
            <w:proofErr w:type="spellEnd"/>
            <w:r>
              <w:rPr>
                <w:iCs/>
                <w:lang w:val="en-US"/>
              </w:rPr>
              <w:t xml:space="preserve"> </w:t>
            </w:r>
            <w:proofErr w:type="spellStart"/>
            <w:r>
              <w:rPr>
                <w:iCs/>
                <w:lang w:val="en-US"/>
              </w:rPr>
              <w:t>copiilor</w:t>
            </w:r>
            <w:proofErr w:type="spellEnd"/>
            <w:r>
              <w:rPr>
                <w:iCs/>
                <w:lang w:val="en-US"/>
              </w:rPr>
              <w:t>/</w:t>
            </w:r>
            <w:proofErr w:type="spellStart"/>
            <w:r>
              <w:rPr>
                <w:iCs/>
                <w:lang w:val="en-US"/>
              </w:rPr>
              <w:t>elevilor</w:t>
            </w:r>
            <w:proofErr w:type="spellEnd"/>
            <w:r>
              <w:rPr>
                <w:iCs/>
                <w:lang w:val="en-US"/>
              </w:rPr>
              <w:t xml:space="preserve"> la </w:t>
            </w:r>
            <w:proofErr w:type="spellStart"/>
            <w:r>
              <w:rPr>
                <w:iCs/>
                <w:lang w:val="en-US"/>
              </w:rPr>
              <w:t>activitățile</w:t>
            </w:r>
            <w:proofErr w:type="spellEnd"/>
            <w:r>
              <w:rPr>
                <w:iCs/>
                <w:lang w:val="en-US"/>
              </w:rPr>
              <w:t xml:space="preserve"> educative/cultural-</w:t>
            </w:r>
            <w:proofErr w:type="spellStart"/>
            <w:r>
              <w:rPr>
                <w:iCs/>
                <w:lang w:val="en-US"/>
              </w:rPr>
              <w:t>artistice</w:t>
            </w:r>
            <w:proofErr w:type="spellEnd"/>
            <w:r>
              <w:rPr>
                <w:iCs/>
                <w:lang w:val="en-US"/>
              </w:rPr>
              <w:t xml:space="preserve"> </w:t>
            </w:r>
            <w:proofErr w:type="spellStart"/>
            <w:r>
              <w:rPr>
                <w:iCs/>
                <w:lang w:val="en-US"/>
              </w:rPr>
              <w:t>în</w:t>
            </w:r>
            <w:proofErr w:type="spellEnd"/>
            <w:r>
              <w:rPr>
                <w:iCs/>
                <w:lang w:val="en-US"/>
              </w:rPr>
              <w:t xml:space="preserve"> </w:t>
            </w:r>
            <w:proofErr w:type="spellStart"/>
            <w:r>
              <w:rPr>
                <w:iCs/>
                <w:lang w:val="en-US"/>
              </w:rPr>
              <w:t>anul</w:t>
            </w:r>
            <w:proofErr w:type="spellEnd"/>
            <w:r>
              <w:rPr>
                <w:iCs/>
                <w:lang w:val="en-US"/>
              </w:rPr>
              <w:t xml:space="preserve"> de </w:t>
            </w:r>
            <w:proofErr w:type="spellStart"/>
            <w:r>
              <w:rPr>
                <w:iCs/>
                <w:lang w:val="en-US"/>
              </w:rPr>
              <w:t>studii</w:t>
            </w:r>
            <w:proofErr w:type="spellEnd"/>
            <w:r>
              <w:rPr>
                <w:iCs/>
                <w:lang w:val="en-US"/>
              </w:rPr>
              <w:t xml:space="preserve"> 2022-2023;</w:t>
            </w:r>
          </w:p>
          <w:p w14:paraId="375E3D20" w14:textId="77E1E7C2" w:rsidR="00ED5F8F" w:rsidRPr="000D74AF" w:rsidRDefault="00ED5F8F" w:rsidP="00CB0C55">
            <w:pPr>
              <w:pStyle w:val="a4"/>
              <w:numPr>
                <w:ilvl w:val="0"/>
                <w:numId w:val="2"/>
              </w:numPr>
              <w:rPr>
                <w:iCs/>
              </w:rPr>
            </w:pPr>
            <w:proofErr w:type="spellStart"/>
            <w:r w:rsidRPr="00ED5F8F">
              <w:rPr>
                <w:rFonts w:eastAsia="Times New Roman"/>
                <w:color w:val="0D0D0D" w:themeColor="text1" w:themeTint="F2"/>
                <w:szCs w:val="24"/>
                <w:lang w:eastAsia="ru-RU"/>
              </w:rPr>
              <w:t>Raport</w:t>
            </w:r>
            <w:proofErr w:type="spellEnd"/>
            <w:r w:rsidRPr="00ED5F8F">
              <w:rPr>
                <w:rFonts w:eastAsia="Times New Roman"/>
                <w:color w:val="0D0D0D" w:themeColor="text1" w:themeTint="F2"/>
                <w:szCs w:val="24"/>
                <w:lang w:eastAsia="ru-RU"/>
              </w:rPr>
              <w:t xml:space="preserve"> de </w:t>
            </w:r>
            <w:proofErr w:type="spellStart"/>
            <w:r w:rsidRPr="00ED5F8F">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w:t>
            </w:r>
            <w:r w:rsidRPr="00ED5F8F">
              <w:rPr>
                <w:rFonts w:eastAsia="Times New Roman"/>
                <w:color w:val="0D0D0D" w:themeColor="text1" w:themeTint="F2"/>
                <w:szCs w:val="24"/>
                <w:lang w:eastAsia="ru-RU"/>
              </w:rPr>
              <w:t xml:space="preserve">al </w:t>
            </w:r>
            <w:proofErr w:type="spellStart"/>
            <w:r w:rsidRPr="00ED5F8F">
              <w:rPr>
                <w:rFonts w:eastAsia="Times New Roman"/>
                <w:color w:val="0D0D0D" w:themeColor="text1" w:themeTint="F2"/>
                <w:szCs w:val="24"/>
                <w:lang w:eastAsia="ru-RU"/>
              </w:rPr>
              <w:t>Centrului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Educației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Estetice</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Lăstărel</w:t>
            </w:r>
            <w:proofErr w:type="spellEnd"/>
            <w:r w:rsidRPr="00ED5F8F">
              <w:rPr>
                <w:rFonts w:eastAsia="Times New Roman"/>
                <w:color w:val="0D0D0D" w:themeColor="text1" w:themeTint="F2"/>
                <w:szCs w:val="24"/>
                <w:lang w:eastAsia="ru-RU"/>
              </w:rPr>
              <w:t>”</w:t>
            </w:r>
            <w:r>
              <w:rPr>
                <w:rFonts w:eastAsia="Times New Roman"/>
                <w:color w:val="0D0D0D" w:themeColor="text1" w:themeTint="F2"/>
                <w:szCs w:val="24"/>
                <w:lang w:eastAsia="ru-RU"/>
              </w:rPr>
              <w:t xml:space="preserve"> </w:t>
            </w:r>
            <w:proofErr w:type="spellStart"/>
            <w:r w:rsidR="000D74AF">
              <w:rPr>
                <w:rFonts w:eastAsia="Times New Roman"/>
                <w:color w:val="0D0D0D" w:themeColor="text1" w:themeTint="F2"/>
                <w:szCs w:val="24"/>
                <w:lang w:eastAsia="ru-RU"/>
              </w:rPr>
              <w:t>pentru</w:t>
            </w:r>
            <w:proofErr w:type="spellEnd"/>
            <w:r w:rsidR="000D74AF">
              <w:rPr>
                <w:rFonts w:eastAsia="Times New Roman"/>
                <w:color w:val="0D0D0D" w:themeColor="text1" w:themeTint="F2"/>
                <w:szCs w:val="24"/>
                <w:lang w:eastAsia="ru-RU"/>
              </w:rPr>
              <w:t xml:space="preserve"> </w:t>
            </w:r>
            <w:proofErr w:type="spellStart"/>
            <w:r w:rsidR="000D74AF">
              <w:rPr>
                <w:rFonts w:eastAsia="Times New Roman"/>
                <w:color w:val="0D0D0D" w:themeColor="text1" w:themeTint="F2"/>
                <w:szCs w:val="24"/>
                <w:lang w:eastAsia="ru-RU"/>
              </w:rPr>
              <w:t>anul</w:t>
            </w:r>
            <w:proofErr w:type="spellEnd"/>
            <w:r w:rsidR="000D74AF">
              <w:rPr>
                <w:rFonts w:eastAsia="Times New Roman"/>
                <w:color w:val="0D0D0D" w:themeColor="text1" w:themeTint="F2"/>
                <w:szCs w:val="24"/>
                <w:lang w:eastAsia="ru-RU"/>
              </w:rPr>
              <w:t xml:space="preserve"> de </w:t>
            </w:r>
            <w:proofErr w:type="spellStart"/>
            <w:r w:rsidR="000D74AF">
              <w:rPr>
                <w:rFonts w:eastAsia="Times New Roman"/>
                <w:color w:val="0D0D0D" w:themeColor="text1" w:themeTint="F2"/>
                <w:szCs w:val="24"/>
                <w:lang w:eastAsia="ru-RU"/>
              </w:rPr>
              <w:t>studii</w:t>
            </w:r>
            <w:proofErr w:type="spellEnd"/>
            <w:r w:rsidR="000D74AF">
              <w:rPr>
                <w:rFonts w:eastAsia="Times New Roman"/>
                <w:color w:val="0D0D0D" w:themeColor="text1" w:themeTint="F2"/>
                <w:szCs w:val="24"/>
                <w:lang w:eastAsia="ru-RU"/>
              </w:rPr>
              <w:t xml:space="preserve"> 2022-2023</w:t>
            </w:r>
            <w:r w:rsidR="00CB0C55">
              <w:rPr>
                <w:rFonts w:eastAsia="Times New Roman"/>
                <w:color w:val="0D0D0D" w:themeColor="text1" w:themeTint="F2"/>
                <w:szCs w:val="24"/>
                <w:lang w:eastAsia="ru-RU"/>
              </w:rPr>
              <w:t xml:space="preserve"> </w:t>
            </w:r>
            <w:r w:rsidRPr="00CB0C55">
              <w:rPr>
                <w:rFonts w:eastAsia="Times New Roman"/>
                <w:color w:val="0D0D0D" w:themeColor="text1" w:themeTint="F2"/>
                <w:szCs w:val="24"/>
                <w:lang w:eastAsia="ru-RU"/>
              </w:rPr>
              <w:t>(</w:t>
            </w:r>
            <w:proofErr w:type="spellStart"/>
            <w:r w:rsidR="00CB0C55">
              <w:t>aprobat</w:t>
            </w:r>
            <w:proofErr w:type="spellEnd"/>
            <w:r w:rsidR="00CB0C55">
              <w:t xml:space="preserve"> la </w:t>
            </w:r>
            <w:proofErr w:type="spellStart"/>
            <w:r w:rsidR="00CB0C55">
              <w:t>ședința</w:t>
            </w:r>
            <w:proofErr w:type="spellEnd"/>
            <w:r w:rsidR="00CB0C55" w:rsidRPr="00CB0C55">
              <w:rPr>
                <w:iCs/>
              </w:rPr>
              <w:t xml:space="preserve"> </w:t>
            </w:r>
            <w:proofErr w:type="spellStart"/>
            <w:r w:rsidR="00CB0C55" w:rsidRPr="00CB0C55">
              <w:rPr>
                <w:iCs/>
              </w:rPr>
              <w:t>Consiliului</w:t>
            </w:r>
            <w:proofErr w:type="spellEnd"/>
            <w:r w:rsidR="00CB0C55" w:rsidRPr="00CB0C55">
              <w:rPr>
                <w:iCs/>
              </w:rPr>
              <w:t xml:space="preserve"> </w:t>
            </w:r>
            <w:proofErr w:type="spellStart"/>
            <w:r w:rsidR="00CB0C55" w:rsidRPr="00CB0C55">
              <w:rPr>
                <w:iCs/>
              </w:rPr>
              <w:t>profesoral</w:t>
            </w:r>
            <w:proofErr w:type="spellEnd"/>
            <w:r w:rsidR="000D74AF">
              <w:t xml:space="preserve"> </w:t>
            </w:r>
            <w:proofErr w:type="spellStart"/>
            <w:r w:rsidR="000D74AF">
              <w:t>și</w:t>
            </w:r>
            <w:proofErr w:type="spellEnd"/>
            <w:r w:rsidR="000D74AF">
              <w:t xml:space="preserve"> </w:t>
            </w:r>
            <w:proofErr w:type="spellStart"/>
            <w:r w:rsidR="000D74AF">
              <w:t>Consiliul</w:t>
            </w:r>
            <w:proofErr w:type="spellEnd"/>
            <w:r w:rsidR="000D74AF">
              <w:t xml:space="preserve"> de </w:t>
            </w:r>
            <w:proofErr w:type="spellStart"/>
            <w:r w:rsidR="000D74AF">
              <w:t>administr</w:t>
            </w:r>
            <w:r w:rsidR="006C2E9C">
              <w:t>ație</w:t>
            </w:r>
            <w:proofErr w:type="spellEnd"/>
            <w:r w:rsidR="006C2E9C">
              <w:t xml:space="preserve">, </w:t>
            </w:r>
            <w:proofErr w:type="spellStart"/>
            <w:r w:rsidR="006C2E9C">
              <w:t>proces</w:t>
            </w:r>
            <w:proofErr w:type="spellEnd"/>
            <w:r w:rsidR="006C2E9C">
              <w:t xml:space="preserve">-verbal nr. 3 </w:t>
            </w:r>
            <w:proofErr w:type="gramStart"/>
            <w:r w:rsidR="006C2E9C">
              <w:t>din</w:t>
            </w:r>
            <w:proofErr w:type="gramEnd"/>
            <w:r w:rsidR="006C2E9C">
              <w:t xml:space="preserve"> 30.08</w:t>
            </w:r>
            <w:r w:rsidR="000D74AF">
              <w:t>.2023</w:t>
            </w:r>
            <w:r w:rsidR="00CB0C55">
              <w:t>);</w:t>
            </w:r>
          </w:p>
          <w:p w14:paraId="10E4E34B" w14:textId="29E18BAE" w:rsidR="0011004C" w:rsidRPr="0011004C" w:rsidRDefault="000D74AF" w:rsidP="00CB0C55">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sidR="0011004C">
              <w:rPr>
                <w:rFonts w:eastAsia="Times New Roman"/>
                <w:color w:val="0D0D0D" w:themeColor="text1" w:themeTint="F2"/>
                <w:szCs w:val="24"/>
                <w:lang w:eastAsia="ru-RU"/>
              </w:rPr>
              <w:t>studioului</w:t>
            </w:r>
            <w:proofErr w:type="spellEnd"/>
            <w:r w:rsidR="0011004C">
              <w:rPr>
                <w:rFonts w:eastAsia="Times New Roman"/>
                <w:color w:val="0D0D0D" w:themeColor="text1" w:themeTint="F2"/>
                <w:szCs w:val="24"/>
                <w:lang w:eastAsia="ru-RU"/>
              </w:rPr>
              <w:t xml:space="preserve"> </w:t>
            </w:r>
            <w:proofErr w:type="spellStart"/>
            <w:r w:rsidR="0011004C">
              <w:rPr>
                <w:rFonts w:eastAsia="Times New Roman"/>
                <w:color w:val="0D0D0D" w:themeColor="text1" w:themeTint="F2"/>
                <w:szCs w:val="24"/>
                <w:lang w:eastAsia="ru-RU"/>
              </w:rPr>
              <w:t>muzical</w:t>
            </w:r>
            <w:proofErr w:type="spellEnd"/>
            <w:r w:rsidR="0011004C">
              <w:rPr>
                <w:rFonts w:eastAsia="Times New Roman"/>
                <w:color w:val="0D0D0D" w:themeColor="text1" w:themeTint="F2"/>
                <w:szCs w:val="24"/>
                <w:lang w:eastAsia="ru-RU"/>
              </w:rPr>
              <w:t xml:space="preserve"> </w:t>
            </w:r>
            <w:proofErr w:type="spellStart"/>
            <w:r w:rsidR="0011004C">
              <w:rPr>
                <w:rFonts w:eastAsia="Times New Roman"/>
                <w:color w:val="0D0D0D" w:themeColor="text1" w:themeTint="F2"/>
                <w:szCs w:val="24"/>
                <w:lang w:eastAsia="ru-RU"/>
              </w:rPr>
              <w:t>pentru</w:t>
            </w:r>
            <w:proofErr w:type="spellEnd"/>
            <w:r w:rsidR="0011004C">
              <w:rPr>
                <w:rFonts w:eastAsia="Times New Roman"/>
                <w:color w:val="0D0D0D" w:themeColor="text1" w:themeTint="F2"/>
                <w:szCs w:val="24"/>
                <w:lang w:eastAsia="ru-RU"/>
              </w:rPr>
              <w:t xml:space="preserve"> </w:t>
            </w:r>
            <w:proofErr w:type="spellStart"/>
            <w:r w:rsidR="0011004C">
              <w:rPr>
                <w:rFonts w:eastAsia="Times New Roman"/>
                <w:color w:val="0D0D0D" w:themeColor="text1" w:themeTint="F2"/>
                <w:szCs w:val="24"/>
                <w:lang w:eastAsia="ru-RU"/>
              </w:rPr>
              <w:t>semestru</w:t>
            </w:r>
            <w:proofErr w:type="spellEnd"/>
            <w:r w:rsidR="0011004C">
              <w:rPr>
                <w:rFonts w:eastAsia="Times New Roman"/>
                <w:color w:val="0D0D0D" w:themeColor="text1" w:themeTint="F2"/>
                <w:szCs w:val="24"/>
                <w:lang w:eastAsia="ru-RU"/>
              </w:rPr>
              <w:t xml:space="preserve"> I al </w:t>
            </w:r>
            <w:proofErr w:type="spellStart"/>
            <w:r w:rsidR="0011004C">
              <w:rPr>
                <w:rFonts w:eastAsia="Times New Roman"/>
                <w:color w:val="0D0D0D" w:themeColor="text1" w:themeTint="F2"/>
                <w:szCs w:val="24"/>
                <w:lang w:eastAsia="ru-RU"/>
              </w:rPr>
              <w:t>anului</w:t>
            </w:r>
            <w:proofErr w:type="spellEnd"/>
            <w:r w:rsidR="0011004C">
              <w:rPr>
                <w:rFonts w:eastAsia="Times New Roman"/>
                <w:color w:val="0D0D0D" w:themeColor="text1" w:themeTint="F2"/>
                <w:szCs w:val="24"/>
                <w:lang w:eastAsia="ru-RU"/>
              </w:rPr>
              <w:t xml:space="preserve"> de </w:t>
            </w:r>
            <w:proofErr w:type="spellStart"/>
            <w:r w:rsidR="0011004C">
              <w:rPr>
                <w:rFonts w:eastAsia="Times New Roman"/>
                <w:color w:val="0D0D0D" w:themeColor="text1" w:themeTint="F2"/>
                <w:szCs w:val="24"/>
                <w:lang w:eastAsia="ru-RU"/>
              </w:rPr>
              <w:t>studii</w:t>
            </w:r>
            <w:proofErr w:type="spellEnd"/>
            <w:r w:rsidR="0011004C">
              <w:rPr>
                <w:rFonts w:eastAsia="Times New Roman"/>
                <w:color w:val="0D0D0D" w:themeColor="text1" w:themeTint="F2"/>
                <w:szCs w:val="24"/>
                <w:lang w:eastAsia="ru-RU"/>
              </w:rPr>
              <w:t xml:space="preserve"> 2022-2023 </w:t>
            </w:r>
            <w:r w:rsidR="0011004C">
              <w:rPr>
                <w:iCs/>
              </w:rPr>
              <w:t>(</w:t>
            </w:r>
            <w:proofErr w:type="spellStart"/>
            <w:r w:rsidR="0011004C" w:rsidRPr="00613863">
              <w:rPr>
                <w:iCs/>
              </w:rPr>
              <w:t>aprobat</w:t>
            </w:r>
            <w:proofErr w:type="spellEnd"/>
            <w:r w:rsidR="0011004C" w:rsidRPr="00613863">
              <w:rPr>
                <w:iCs/>
              </w:rPr>
              <w:t xml:space="preserve"> la </w:t>
            </w:r>
            <w:proofErr w:type="spellStart"/>
            <w:r w:rsidR="0011004C" w:rsidRPr="00613863">
              <w:rPr>
                <w:iCs/>
              </w:rPr>
              <w:t>şedinţa</w:t>
            </w:r>
            <w:proofErr w:type="spellEnd"/>
            <w:r w:rsidR="0011004C" w:rsidRPr="00613863">
              <w:rPr>
                <w:iCs/>
              </w:rPr>
              <w:t xml:space="preserve"> </w:t>
            </w:r>
            <w:proofErr w:type="spellStart"/>
            <w:r w:rsidR="0011004C" w:rsidRPr="00613863">
              <w:rPr>
                <w:iCs/>
              </w:rPr>
              <w:t>Consiliului</w:t>
            </w:r>
            <w:proofErr w:type="spellEnd"/>
            <w:r w:rsidR="0011004C" w:rsidRPr="00613863">
              <w:rPr>
                <w:iCs/>
              </w:rPr>
              <w:t xml:space="preserve"> </w:t>
            </w:r>
            <w:proofErr w:type="spellStart"/>
            <w:r w:rsidR="0011004C" w:rsidRPr="00613863">
              <w:rPr>
                <w:iCs/>
              </w:rPr>
              <w:t>profesoral</w:t>
            </w:r>
            <w:proofErr w:type="spellEnd"/>
            <w:r w:rsidR="0011004C" w:rsidRPr="00613863">
              <w:rPr>
                <w:iCs/>
              </w:rPr>
              <w:t xml:space="preserve">, </w:t>
            </w:r>
            <w:proofErr w:type="spellStart"/>
            <w:r w:rsidR="0011004C" w:rsidRPr="00613863">
              <w:rPr>
                <w:iCs/>
              </w:rPr>
              <w:t>pr</w:t>
            </w:r>
            <w:r w:rsidR="00FC7DCA">
              <w:rPr>
                <w:iCs/>
              </w:rPr>
              <w:t>oces</w:t>
            </w:r>
            <w:proofErr w:type="spellEnd"/>
            <w:r w:rsidR="00FC7DCA">
              <w:rPr>
                <w:iCs/>
              </w:rPr>
              <w:t>-verbal nr.1</w:t>
            </w:r>
            <w:r w:rsidR="0011004C">
              <w:rPr>
                <w:iCs/>
              </w:rPr>
              <w:t xml:space="preserve"> din </w:t>
            </w:r>
            <w:r w:rsidR="00FC7DCA">
              <w:rPr>
                <w:iCs/>
              </w:rPr>
              <w:t>09.02.2023</w:t>
            </w:r>
            <w:r w:rsidR="0011004C">
              <w:rPr>
                <w:iCs/>
              </w:rPr>
              <w:t>)</w:t>
            </w:r>
            <w:r w:rsidR="0011004C">
              <w:rPr>
                <w:rFonts w:eastAsia="Times New Roman"/>
                <w:color w:val="0D0D0D" w:themeColor="text1" w:themeTint="F2"/>
                <w:szCs w:val="24"/>
                <w:lang w:eastAsia="ru-RU"/>
              </w:rPr>
              <w:t>;</w:t>
            </w:r>
          </w:p>
          <w:p w14:paraId="4DAF0423" w14:textId="3C44A501" w:rsidR="000D74AF" w:rsidRPr="0011004C" w:rsidRDefault="0011004C" w:rsidP="0011004C">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FC7DCA">
              <w:rPr>
                <w:iCs/>
              </w:rPr>
              <w:t>oces</w:t>
            </w:r>
            <w:proofErr w:type="spellEnd"/>
            <w:r w:rsidR="00FC7DCA">
              <w:rPr>
                <w:iCs/>
              </w:rPr>
              <w:t>-verbal nr.2</w:t>
            </w:r>
            <w:r>
              <w:rPr>
                <w:iCs/>
              </w:rPr>
              <w:t xml:space="preserve"> din </w:t>
            </w:r>
            <w:r w:rsidR="00FC7DCA">
              <w:rPr>
                <w:iCs/>
              </w:rPr>
              <w:t>25.05.2023</w:t>
            </w:r>
            <w:r>
              <w:rPr>
                <w:iCs/>
              </w:rPr>
              <w:t>)</w:t>
            </w:r>
            <w:r>
              <w:rPr>
                <w:rFonts w:eastAsia="Times New Roman"/>
                <w:color w:val="0D0D0D" w:themeColor="text1" w:themeTint="F2"/>
                <w:szCs w:val="24"/>
                <w:lang w:eastAsia="ru-RU"/>
              </w:rPr>
              <w:t>;</w:t>
            </w:r>
          </w:p>
          <w:p w14:paraId="292782CB" w14:textId="7E55C1B8" w:rsidR="00CB0C55" w:rsidRPr="00CB0C55" w:rsidRDefault="00CB0C55" w:rsidP="00CB0C55">
            <w:pPr>
              <w:pStyle w:val="a4"/>
              <w:numPr>
                <w:ilvl w:val="0"/>
                <w:numId w:val="2"/>
              </w:numPr>
              <w:rPr>
                <w:iCs/>
              </w:rPr>
            </w:pPr>
            <w:proofErr w:type="spellStart"/>
            <w:r>
              <w:rPr>
                <w:iCs/>
              </w:rPr>
              <w:t>Notă</w:t>
            </w:r>
            <w:proofErr w:type="spellEnd"/>
            <w:r>
              <w:rPr>
                <w:iCs/>
              </w:rPr>
              <w:t xml:space="preserve"> </w:t>
            </w:r>
            <w:proofErr w:type="spellStart"/>
            <w:r>
              <w:rPr>
                <w:iCs/>
              </w:rPr>
              <w:t>informativă</w:t>
            </w:r>
            <w:proofErr w:type="spellEnd"/>
            <w:r>
              <w:rPr>
                <w:iCs/>
              </w:rPr>
              <w:t xml:space="preserve"> cu </w:t>
            </w:r>
            <w:proofErr w:type="spellStart"/>
            <w:r>
              <w:rPr>
                <w:iCs/>
              </w:rPr>
              <w:t>privire</w:t>
            </w:r>
            <w:proofErr w:type="spellEnd"/>
            <w:r>
              <w:rPr>
                <w:iCs/>
              </w:rPr>
              <w:t xml:space="preserve"> la </w:t>
            </w:r>
            <w:proofErr w:type="spellStart"/>
            <w:r>
              <w:rPr>
                <w:iCs/>
              </w:rPr>
              <w:t>totalurile</w:t>
            </w:r>
            <w:proofErr w:type="spellEnd"/>
            <w:r>
              <w:rPr>
                <w:iCs/>
              </w:rPr>
              <w:t xml:space="preserve"> </w:t>
            </w:r>
            <w:proofErr w:type="spellStart"/>
            <w:r>
              <w:rPr>
                <w:iCs/>
              </w:rPr>
              <w:t>activităţii</w:t>
            </w:r>
            <w:proofErr w:type="spellEnd"/>
            <w:r>
              <w:rPr>
                <w:iCs/>
              </w:rPr>
              <w:t xml:space="preserve"> CEE </w:t>
            </w:r>
            <w:r w:rsidRPr="00613863">
              <w:rPr>
                <w:iCs/>
              </w:rPr>
              <w:t>„</w:t>
            </w:r>
            <w:proofErr w:type="spellStart"/>
            <w:r w:rsidRPr="00613863">
              <w:rPr>
                <w:iCs/>
              </w:rPr>
              <w:t>Lăst</w:t>
            </w:r>
            <w:r>
              <w:rPr>
                <w:iCs/>
              </w:rPr>
              <w:t>ărel</w:t>
            </w:r>
            <w:proofErr w:type="spellEnd"/>
            <w:r>
              <w:rPr>
                <w:iCs/>
              </w:rPr>
              <w:t xml:space="preserve">” </w:t>
            </w:r>
            <w:proofErr w:type="spellStart"/>
            <w:r>
              <w:rPr>
                <w:iCs/>
              </w:rPr>
              <w:t>pentr</w:t>
            </w:r>
            <w:r w:rsidR="00FC7DCA">
              <w:rPr>
                <w:iCs/>
              </w:rPr>
              <w:t>u</w:t>
            </w:r>
            <w:proofErr w:type="spellEnd"/>
            <w:r w:rsidR="00FC7DCA">
              <w:rPr>
                <w:iCs/>
              </w:rPr>
              <w:t xml:space="preserve"> </w:t>
            </w:r>
            <w:proofErr w:type="spellStart"/>
            <w:r w:rsidR="00FC7DCA">
              <w:rPr>
                <w:iCs/>
              </w:rPr>
              <w:t>perioada</w:t>
            </w:r>
            <w:proofErr w:type="spellEnd"/>
            <w:r w:rsidR="00FC7DCA">
              <w:rPr>
                <w:iCs/>
              </w:rPr>
              <w:t xml:space="preserve"> </w:t>
            </w:r>
            <w:proofErr w:type="spellStart"/>
            <w:r w:rsidR="00FC7DCA">
              <w:rPr>
                <w:iCs/>
              </w:rPr>
              <w:t>vacanţei</w:t>
            </w:r>
            <w:proofErr w:type="spellEnd"/>
            <w:r w:rsidR="00FC7DCA">
              <w:rPr>
                <w:iCs/>
              </w:rPr>
              <w:t xml:space="preserve"> de </w:t>
            </w:r>
            <w:proofErr w:type="spellStart"/>
            <w:r w:rsidR="00FC7DCA">
              <w:rPr>
                <w:iCs/>
              </w:rPr>
              <w:t>iarnă</w:t>
            </w:r>
            <w:proofErr w:type="spellEnd"/>
            <w:r w:rsidR="00FC7DCA">
              <w:rPr>
                <w:iCs/>
              </w:rPr>
              <w:t xml:space="preserve"> (24.12.2022-08</w:t>
            </w:r>
            <w:r>
              <w:rPr>
                <w:iCs/>
              </w:rPr>
              <w:t>.01.20</w:t>
            </w:r>
            <w:r w:rsidR="00FC7DCA">
              <w:rPr>
                <w:iCs/>
              </w:rPr>
              <w:t>23</w:t>
            </w:r>
            <w:r>
              <w:rPr>
                <w:iCs/>
              </w:rPr>
              <w:t xml:space="preserve">), </w:t>
            </w:r>
            <w:proofErr w:type="spellStart"/>
            <w:r>
              <w:rPr>
                <w:iCs/>
              </w:rPr>
              <w:t>şedinţa</w:t>
            </w:r>
            <w:proofErr w:type="spellEnd"/>
            <w:r>
              <w:rPr>
                <w:iCs/>
              </w:rPr>
              <w:t xml:space="preserve"> </w:t>
            </w:r>
            <w:proofErr w:type="spellStart"/>
            <w:r>
              <w:rPr>
                <w:iCs/>
              </w:rPr>
              <w:t>Consiliului</w:t>
            </w:r>
            <w:proofErr w:type="spellEnd"/>
            <w:r>
              <w:rPr>
                <w:iCs/>
              </w:rPr>
              <w:t xml:space="preserve"> de </w:t>
            </w:r>
            <w:proofErr w:type="spellStart"/>
            <w:r>
              <w:rPr>
                <w:iCs/>
              </w:rPr>
              <w:t>administraţie</w:t>
            </w:r>
            <w:proofErr w:type="spellEnd"/>
            <w:r w:rsidRPr="00613863">
              <w:rPr>
                <w:iCs/>
              </w:rPr>
              <w:t xml:space="preserve">, </w:t>
            </w:r>
            <w:proofErr w:type="spellStart"/>
            <w:r w:rsidRPr="00613863">
              <w:rPr>
                <w:iCs/>
              </w:rPr>
              <w:t>pr</w:t>
            </w:r>
            <w:r w:rsidR="00FC7DCA">
              <w:rPr>
                <w:iCs/>
              </w:rPr>
              <w:t>oces</w:t>
            </w:r>
            <w:proofErr w:type="spellEnd"/>
            <w:r w:rsidR="00FC7DCA">
              <w:rPr>
                <w:iCs/>
              </w:rPr>
              <w:t>-verbal nr. 1 din 17.01.2023</w:t>
            </w:r>
            <w:r>
              <w:rPr>
                <w:iCs/>
              </w:rPr>
              <w:t>);</w:t>
            </w:r>
          </w:p>
          <w:p w14:paraId="55B5037D" w14:textId="4C3122CF" w:rsidR="00CB0C55" w:rsidRPr="00B32116" w:rsidRDefault="00907537" w:rsidP="00CB0C55">
            <w:pPr>
              <w:numPr>
                <w:ilvl w:val="0"/>
                <w:numId w:val="2"/>
              </w:numPr>
              <w:rPr>
                <w:iCs/>
                <w:color w:val="0D0D0D" w:themeColor="text1" w:themeTint="F2"/>
                <w:lang w:val="en-US"/>
              </w:rPr>
            </w:pPr>
            <w:proofErr w:type="spellStart"/>
            <w:r w:rsidRPr="00B32116">
              <w:rPr>
                <w:iCs/>
                <w:color w:val="0D0D0D" w:themeColor="text1" w:themeTint="F2"/>
                <w:lang w:val="en-US"/>
              </w:rPr>
              <w:t>A</w:t>
            </w:r>
            <w:r w:rsidR="00CB0C55" w:rsidRPr="00B32116">
              <w:rPr>
                <w:iCs/>
                <w:color w:val="0D0D0D" w:themeColor="text1" w:themeTint="F2"/>
                <w:lang w:val="en-US"/>
              </w:rPr>
              <w:t>ctivitatea</w:t>
            </w:r>
            <w:proofErr w:type="spellEnd"/>
            <w:r w:rsidR="00CB0C55" w:rsidRPr="00B32116">
              <w:rPr>
                <w:iCs/>
                <w:color w:val="0D0D0D" w:themeColor="text1" w:themeTint="F2"/>
                <w:lang w:val="en-US"/>
              </w:rPr>
              <w:t xml:space="preserve"> „</w:t>
            </w:r>
            <w:proofErr w:type="spellStart"/>
            <w:r w:rsidR="00CB0C55" w:rsidRPr="00B32116">
              <w:rPr>
                <w:iCs/>
                <w:color w:val="0D0D0D" w:themeColor="text1" w:themeTint="F2"/>
                <w:lang w:val="en-US"/>
              </w:rPr>
              <w:t>Ziua</w:t>
            </w:r>
            <w:proofErr w:type="spellEnd"/>
            <w:r w:rsidR="00CB0C55" w:rsidRPr="00B32116">
              <w:rPr>
                <w:iCs/>
                <w:color w:val="0D0D0D" w:themeColor="text1" w:themeTint="F2"/>
                <w:lang w:val="en-US"/>
              </w:rPr>
              <w:t xml:space="preserve"> </w:t>
            </w:r>
            <w:proofErr w:type="spellStart"/>
            <w:r w:rsidR="00CB0C55" w:rsidRPr="00B32116">
              <w:rPr>
                <w:iCs/>
                <w:color w:val="0D0D0D" w:themeColor="text1" w:themeTint="F2"/>
                <w:lang w:val="en-US"/>
              </w:rPr>
              <w:t>autoguvernării-implicarea</w:t>
            </w:r>
            <w:proofErr w:type="spellEnd"/>
            <w:r w:rsidR="00CB0C55" w:rsidRPr="00B32116">
              <w:rPr>
                <w:iCs/>
                <w:color w:val="0D0D0D" w:themeColor="text1" w:themeTint="F2"/>
                <w:lang w:val="en-US"/>
              </w:rPr>
              <w:t xml:space="preserve"> </w:t>
            </w:r>
            <w:proofErr w:type="spellStart"/>
            <w:r w:rsidR="00CB0C55" w:rsidRPr="00B32116">
              <w:rPr>
                <w:iCs/>
                <w:color w:val="0D0D0D" w:themeColor="text1" w:themeTint="F2"/>
                <w:lang w:val="en-US"/>
              </w:rPr>
              <w:t>activă</w:t>
            </w:r>
            <w:proofErr w:type="spellEnd"/>
            <w:r w:rsidR="00CB0C55" w:rsidRPr="00B32116">
              <w:rPr>
                <w:iCs/>
                <w:color w:val="0D0D0D" w:themeColor="text1" w:themeTint="F2"/>
                <w:lang w:val="en-US"/>
              </w:rPr>
              <w:t xml:space="preserve"> </w:t>
            </w:r>
            <w:proofErr w:type="gramStart"/>
            <w:r w:rsidR="00CB0C55" w:rsidRPr="00B32116">
              <w:rPr>
                <w:iCs/>
                <w:color w:val="0D0D0D" w:themeColor="text1" w:themeTint="F2"/>
                <w:lang w:val="en-US"/>
              </w:rPr>
              <w:t>a</w:t>
            </w:r>
            <w:proofErr w:type="gramEnd"/>
            <w:r w:rsidR="00CB0C55" w:rsidRPr="00B32116">
              <w:rPr>
                <w:iCs/>
                <w:color w:val="0D0D0D" w:themeColor="text1" w:themeTint="F2"/>
                <w:lang w:val="en-US"/>
              </w:rPr>
              <w:t xml:space="preserve"> </w:t>
            </w:r>
            <w:proofErr w:type="spellStart"/>
            <w:r w:rsidR="00CB0C55" w:rsidRPr="00B32116">
              <w:rPr>
                <w:iCs/>
                <w:color w:val="0D0D0D" w:themeColor="text1" w:themeTint="F2"/>
                <w:lang w:val="en-US"/>
              </w:rPr>
              <w:t>elevilor</w:t>
            </w:r>
            <w:proofErr w:type="spellEnd"/>
            <w:r w:rsidR="00CB0C55" w:rsidRPr="00B32116">
              <w:rPr>
                <w:iCs/>
                <w:color w:val="0D0D0D" w:themeColor="text1" w:themeTint="F2"/>
                <w:lang w:val="en-US"/>
              </w:rPr>
              <w:t xml:space="preserve"> </w:t>
            </w:r>
            <w:proofErr w:type="spellStart"/>
            <w:r w:rsidR="00CB0C55" w:rsidRPr="00B32116">
              <w:rPr>
                <w:iCs/>
                <w:color w:val="0D0D0D" w:themeColor="text1" w:themeTint="F2"/>
                <w:lang w:val="en-US"/>
              </w:rPr>
              <w:t>în</w:t>
            </w:r>
            <w:proofErr w:type="spellEnd"/>
            <w:r w:rsidR="00CB0C55" w:rsidRPr="00B32116">
              <w:rPr>
                <w:iCs/>
                <w:color w:val="0D0D0D" w:themeColor="text1" w:themeTint="F2"/>
                <w:lang w:val="en-US"/>
              </w:rPr>
              <w:t xml:space="preserve"> </w:t>
            </w:r>
            <w:proofErr w:type="spellStart"/>
            <w:r w:rsidR="00CB0C55" w:rsidRPr="00B32116">
              <w:rPr>
                <w:iCs/>
                <w:color w:val="0D0D0D" w:themeColor="text1" w:themeTint="F2"/>
                <w:lang w:val="en-US"/>
              </w:rPr>
              <w:t>p</w:t>
            </w:r>
            <w:r w:rsidR="00B32116">
              <w:rPr>
                <w:iCs/>
                <w:color w:val="0D0D0D" w:themeColor="text1" w:themeTint="F2"/>
                <w:lang w:val="en-US"/>
              </w:rPr>
              <w:t>rocesul</w:t>
            </w:r>
            <w:proofErr w:type="spellEnd"/>
            <w:r w:rsidR="00B32116">
              <w:rPr>
                <w:iCs/>
                <w:color w:val="0D0D0D" w:themeColor="text1" w:themeTint="F2"/>
                <w:lang w:val="en-US"/>
              </w:rPr>
              <w:t xml:space="preserve"> </w:t>
            </w:r>
            <w:proofErr w:type="spellStart"/>
            <w:r w:rsidR="00B32116">
              <w:rPr>
                <w:iCs/>
                <w:color w:val="0D0D0D" w:themeColor="text1" w:themeTint="F2"/>
                <w:lang w:val="en-US"/>
              </w:rPr>
              <w:t>educaţional</w:t>
            </w:r>
            <w:proofErr w:type="spellEnd"/>
            <w:r w:rsidR="00B32116">
              <w:rPr>
                <w:iCs/>
                <w:color w:val="0D0D0D" w:themeColor="text1" w:themeTint="F2"/>
                <w:lang w:val="en-US"/>
              </w:rPr>
              <w:t>” (05.10.2022</w:t>
            </w:r>
            <w:r w:rsidR="00CB0C55" w:rsidRPr="00B32116">
              <w:rPr>
                <w:iCs/>
                <w:color w:val="0D0D0D" w:themeColor="text1" w:themeTint="F2"/>
                <w:lang w:val="en-US"/>
              </w:rPr>
              <w:t xml:space="preserve">, </w:t>
            </w:r>
            <w:r w:rsidRPr="00B32116">
              <w:rPr>
                <w:color w:val="0D0D0D" w:themeColor="text1" w:themeTint="F2"/>
                <w:szCs w:val="24"/>
              </w:rPr>
              <w:t>.03.2022</w:t>
            </w:r>
            <w:r w:rsidR="008F1E35">
              <w:rPr>
                <w:color w:val="0D0D0D" w:themeColor="text1" w:themeTint="F2"/>
                <w:szCs w:val="24"/>
              </w:rPr>
              <w:t xml:space="preserve">, LT </w:t>
            </w:r>
            <w:r w:rsidR="008F1E35" w:rsidRPr="00ED5F8F">
              <w:rPr>
                <w:iCs/>
                <w:lang w:val="en-US"/>
              </w:rPr>
              <w:t>„</w:t>
            </w:r>
            <w:r w:rsidR="008F1E35">
              <w:rPr>
                <w:iCs/>
                <w:lang w:val="en-US"/>
              </w:rPr>
              <w:t xml:space="preserve">A. </w:t>
            </w:r>
            <w:proofErr w:type="spellStart"/>
            <w:r w:rsidR="008F1E35">
              <w:rPr>
                <w:iCs/>
                <w:lang w:val="en-US"/>
              </w:rPr>
              <w:t>Cantemir</w:t>
            </w:r>
            <w:proofErr w:type="spellEnd"/>
            <w:r w:rsidR="008F1E35">
              <w:rPr>
                <w:iCs/>
              </w:rPr>
              <w:t>”</w:t>
            </w:r>
            <w:r w:rsidR="00CB0C55" w:rsidRPr="00B32116">
              <w:rPr>
                <w:iCs/>
                <w:color w:val="0D0D0D" w:themeColor="text1" w:themeTint="F2"/>
                <w:lang w:val="en-US"/>
              </w:rPr>
              <w:t>);</w:t>
            </w:r>
          </w:p>
          <w:p w14:paraId="66FB8C27" w14:textId="1B0B2D80" w:rsidR="00ED5F8F" w:rsidRPr="00F842E4" w:rsidRDefault="00907537" w:rsidP="007B7605">
            <w:pPr>
              <w:pStyle w:val="a4"/>
              <w:numPr>
                <w:ilvl w:val="0"/>
                <w:numId w:val="2"/>
              </w:numPr>
              <w:rPr>
                <w:iCs/>
              </w:rPr>
            </w:pPr>
            <w:proofErr w:type="spellStart"/>
            <w:r>
              <w:rPr>
                <w:iCs/>
              </w:rPr>
              <w:t>Antrenarea</w:t>
            </w:r>
            <w:proofErr w:type="spellEnd"/>
            <w:r>
              <w:rPr>
                <w:iCs/>
              </w:rPr>
              <w:t xml:space="preserve"> </w:t>
            </w:r>
            <w:proofErr w:type="spellStart"/>
            <w:r>
              <w:rPr>
                <w:iCs/>
              </w:rPr>
              <w:t>copiilor</w:t>
            </w:r>
            <w:proofErr w:type="spellEnd"/>
            <w:r>
              <w:rPr>
                <w:iCs/>
              </w:rPr>
              <w:t>/</w:t>
            </w:r>
            <w:proofErr w:type="spellStart"/>
            <w:r>
              <w:rPr>
                <w:iCs/>
              </w:rPr>
              <w:t>elevilor</w:t>
            </w:r>
            <w:proofErr w:type="spellEnd"/>
            <w:r>
              <w:rPr>
                <w:iCs/>
              </w:rPr>
              <w:t xml:space="preserve"> </w:t>
            </w:r>
            <w:proofErr w:type="spellStart"/>
            <w:r>
              <w:rPr>
                <w:iCs/>
              </w:rPr>
              <w:t>în</w:t>
            </w:r>
            <w:proofErr w:type="spellEnd"/>
            <w:r>
              <w:rPr>
                <w:iCs/>
              </w:rPr>
              <w:t xml:space="preserve"> diverse </w:t>
            </w:r>
            <w:proofErr w:type="spellStart"/>
            <w:r>
              <w:rPr>
                <w:iCs/>
              </w:rPr>
              <w:t>activităţi</w:t>
            </w:r>
            <w:proofErr w:type="spellEnd"/>
            <w:r>
              <w:rPr>
                <w:iCs/>
              </w:rPr>
              <w:t xml:space="preserve"> cultural-</w:t>
            </w:r>
            <w:proofErr w:type="spellStart"/>
            <w:r>
              <w:rPr>
                <w:iCs/>
              </w:rPr>
              <w:t>artistice</w:t>
            </w:r>
            <w:proofErr w:type="spellEnd"/>
            <w:r>
              <w:rPr>
                <w:iCs/>
              </w:rPr>
              <w:t xml:space="preserve">, </w:t>
            </w:r>
            <w:proofErr w:type="spellStart"/>
            <w:r>
              <w:rPr>
                <w:iCs/>
              </w:rPr>
              <w:t>proiecte</w:t>
            </w:r>
            <w:proofErr w:type="spellEnd"/>
            <w:r>
              <w:rPr>
                <w:iCs/>
              </w:rPr>
              <w:t xml:space="preserve"> </w:t>
            </w:r>
            <w:proofErr w:type="spellStart"/>
            <w:r>
              <w:rPr>
                <w:iCs/>
              </w:rPr>
              <w:t>educaţionale</w:t>
            </w:r>
            <w:proofErr w:type="spellEnd"/>
            <w:r>
              <w:rPr>
                <w:iCs/>
              </w:rPr>
              <w:t xml:space="preserve"> la </w:t>
            </w:r>
            <w:proofErr w:type="spellStart"/>
            <w:r>
              <w:rPr>
                <w:iCs/>
              </w:rPr>
              <w:t>nivel</w:t>
            </w:r>
            <w:proofErr w:type="spellEnd"/>
            <w:r>
              <w:rPr>
                <w:iCs/>
              </w:rPr>
              <w:t xml:space="preserve"> de </w:t>
            </w:r>
            <w:proofErr w:type="spellStart"/>
            <w:r>
              <w:rPr>
                <w:iCs/>
              </w:rPr>
              <w:t>instituţie</w:t>
            </w:r>
            <w:proofErr w:type="spellEnd"/>
            <w:r>
              <w:rPr>
                <w:iCs/>
              </w:rPr>
              <w:t xml:space="preserve"> </w:t>
            </w:r>
            <w:proofErr w:type="spellStart"/>
            <w:r>
              <w:rPr>
                <w:iCs/>
              </w:rPr>
              <w:t>şi</w:t>
            </w:r>
            <w:proofErr w:type="spellEnd"/>
            <w:r>
              <w:rPr>
                <w:iCs/>
              </w:rPr>
              <w:t xml:space="preserve"> </w:t>
            </w:r>
            <w:proofErr w:type="spellStart"/>
            <w:r>
              <w:rPr>
                <w:iCs/>
              </w:rPr>
              <w:t>comunitate</w:t>
            </w:r>
            <w:proofErr w:type="spellEnd"/>
            <w:r>
              <w:rPr>
                <w:iCs/>
              </w:rPr>
              <w:t>.</w:t>
            </w:r>
          </w:p>
        </w:tc>
      </w:tr>
      <w:tr w:rsidR="00F842E4" w:rsidRPr="00E938A0" w14:paraId="4BFAC3F6" w14:textId="77777777" w:rsidTr="00DF435F">
        <w:tc>
          <w:tcPr>
            <w:tcW w:w="2069" w:type="dxa"/>
          </w:tcPr>
          <w:p w14:paraId="41AFBFE4" w14:textId="77777777" w:rsidR="00F842E4" w:rsidRPr="00BD4375" w:rsidRDefault="00F842E4" w:rsidP="00F842E4">
            <w:pPr>
              <w:jc w:val="left"/>
            </w:pPr>
            <w:r w:rsidRPr="00BD4375">
              <w:t>Constatări</w:t>
            </w:r>
          </w:p>
        </w:tc>
        <w:tc>
          <w:tcPr>
            <w:tcW w:w="7570" w:type="dxa"/>
            <w:gridSpan w:val="3"/>
          </w:tcPr>
          <w:p w14:paraId="0E61760F" w14:textId="0BB3F426" w:rsidR="00907537" w:rsidRPr="00823941" w:rsidRDefault="00907537" w:rsidP="00823941">
            <w:pPr>
              <w:rPr>
                <w:rFonts w:eastAsia="Times New Roman"/>
                <w:iCs/>
              </w:rPr>
            </w:pPr>
            <w:r>
              <w:t xml:space="preserve">Administrația CEE „Lăstărel” și cadrele didactice asigură implicarea permanentă a copiilor/elevilor în consilierea aspectelor legate de activitatea instituţiei. </w:t>
            </w:r>
            <w:r w:rsidR="00ED5F8F">
              <w:t>În preg</w:t>
            </w:r>
            <w:r w:rsidR="00BF635D">
              <w:t xml:space="preserve">ătirea </w:t>
            </w:r>
            <w:r w:rsidR="00ED5F8F">
              <w:t xml:space="preserve">extrașcolare elevii își exprimă propria opinie referitoare la demersul educațional realizat. </w:t>
            </w:r>
          </w:p>
        </w:tc>
      </w:tr>
      <w:tr w:rsidR="00F842E4" w:rsidRPr="00E938A0" w14:paraId="26F8359A" w14:textId="77777777" w:rsidTr="00DF435F">
        <w:tc>
          <w:tcPr>
            <w:tcW w:w="2069" w:type="dxa"/>
          </w:tcPr>
          <w:p w14:paraId="6E3C9C24" w14:textId="77777777" w:rsidR="00F842E4" w:rsidRPr="00BD4375" w:rsidRDefault="00F842E4" w:rsidP="00F842E4">
            <w:pPr>
              <w:jc w:val="left"/>
            </w:pPr>
            <w:r>
              <w:t>Pondere și punctaj acordat</w:t>
            </w:r>
            <w:r w:rsidRPr="00BD4375">
              <w:t xml:space="preserve"> </w:t>
            </w:r>
          </w:p>
        </w:tc>
        <w:tc>
          <w:tcPr>
            <w:tcW w:w="1475" w:type="dxa"/>
          </w:tcPr>
          <w:p w14:paraId="263F00DF" w14:textId="77777777" w:rsidR="00F842E4" w:rsidRPr="00E938A0" w:rsidRDefault="00F842E4" w:rsidP="00F842E4">
            <w:r w:rsidRPr="00BD4375">
              <w:t>Pondere:</w:t>
            </w:r>
            <w:r w:rsidRPr="00E938A0">
              <w:t xml:space="preserve"> </w:t>
            </w:r>
            <w:r>
              <w:rPr>
                <w:bCs/>
              </w:rPr>
              <w:t>2</w:t>
            </w:r>
          </w:p>
        </w:tc>
        <w:tc>
          <w:tcPr>
            <w:tcW w:w="3827" w:type="dxa"/>
          </w:tcPr>
          <w:p w14:paraId="5A114526" w14:textId="626BCEC2" w:rsidR="00F842E4" w:rsidRPr="00E938A0" w:rsidRDefault="00F842E4" w:rsidP="00F842E4">
            <w:r>
              <w:t>Autoevaluare conform criteriilor: -</w:t>
            </w:r>
            <w:r w:rsidR="00BF635D">
              <w:t xml:space="preserve"> 0,75</w:t>
            </w:r>
          </w:p>
        </w:tc>
        <w:tc>
          <w:tcPr>
            <w:tcW w:w="2268" w:type="dxa"/>
          </w:tcPr>
          <w:p w14:paraId="6396B059" w14:textId="303703A2" w:rsidR="00F842E4" w:rsidRPr="00D25024" w:rsidRDefault="00F842E4" w:rsidP="00F842E4">
            <w:r>
              <w:t xml:space="preserve">Punctaj acordat: - </w:t>
            </w:r>
            <w:r w:rsidR="00BF635D">
              <w:t>1,5</w:t>
            </w:r>
          </w:p>
        </w:tc>
      </w:tr>
      <w:tr w:rsidR="00F842E4" w:rsidRPr="00E938A0" w14:paraId="35ADD674" w14:textId="77777777" w:rsidTr="00DF435F">
        <w:tc>
          <w:tcPr>
            <w:tcW w:w="7371" w:type="dxa"/>
            <w:gridSpan w:val="3"/>
          </w:tcPr>
          <w:p w14:paraId="1B2D24AC" w14:textId="51549211" w:rsidR="00F842E4" w:rsidRPr="00415CB2" w:rsidRDefault="00F842E4" w:rsidP="00F842E4">
            <w:pPr>
              <w:rPr>
                <w:b/>
                <w:bCs/>
              </w:rPr>
            </w:pPr>
            <w:r w:rsidRPr="00415CB2">
              <w:rPr>
                <w:b/>
                <w:bCs/>
              </w:rPr>
              <w:t>Total standard</w:t>
            </w:r>
            <w:r w:rsidR="00401F48">
              <w:rPr>
                <w:b/>
                <w:bCs/>
              </w:rPr>
              <w:t>: 3,5 puncte</w:t>
            </w:r>
          </w:p>
        </w:tc>
        <w:tc>
          <w:tcPr>
            <w:tcW w:w="2268" w:type="dxa"/>
          </w:tcPr>
          <w:p w14:paraId="2DE49827" w14:textId="77777777" w:rsidR="00F842E4" w:rsidRPr="00415CB2" w:rsidRDefault="00F842E4" w:rsidP="00F842E4">
            <w:pPr>
              <w:rPr>
                <w:b/>
                <w:bCs/>
              </w:rPr>
            </w:pPr>
          </w:p>
        </w:tc>
      </w:tr>
    </w:tbl>
    <w:p w14:paraId="759BC94E" w14:textId="3B004547" w:rsidR="00A6113F" w:rsidRDefault="00A6113F" w:rsidP="00D25024"/>
    <w:p w14:paraId="14D8CCFC" w14:textId="77777777" w:rsidR="00D25024" w:rsidRPr="001F7FFE" w:rsidRDefault="00D25024" w:rsidP="00D25024">
      <w:pPr>
        <w:pStyle w:val="2"/>
        <w:rPr>
          <w:i/>
          <w:iCs/>
          <w:lang w:val="en-US"/>
        </w:rPr>
      </w:pPr>
      <w:bookmarkStart w:id="15" w:name="_Toc46741868"/>
      <w:bookmarkStart w:id="16" w:name="_Toc48389086"/>
      <w:r w:rsidRPr="00D25024">
        <w:rPr>
          <w:lang w:val="en-US"/>
        </w:rPr>
        <w:t xml:space="preserve">Standard 2.2. </w:t>
      </w:r>
      <w:proofErr w:type="spellStart"/>
      <w:r w:rsidRPr="00D25024">
        <w:rPr>
          <w:lang w:val="en-US"/>
        </w:rPr>
        <w:t>Instituția</w:t>
      </w:r>
      <w:proofErr w:type="spellEnd"/>
      <w:r w:rsidRPr="00D25024">
        <w:rPr>
          <w:lang w:val="en-US"/>
        </w:rPr>
        <w:t xml:space="preserve"> </w:t>
      </w:r>
      <w:proofErr w:type="spellStart"/>
      <w:r w:rsidRPr="00D25024">
        <w:rPr>
          <w:lang w:val="en-US"/>
        </w:rPr>
        <w:t>școlară</w:t>
      </w:r>
      <w:proofErr w:type="spellEnd"/>
      <w:r w:rsidRPr="00D25024">
        <w:rPr>
          <w:lang w:val="en-US"/>
        </w:rPr>
        <w:t xml:space="preserve"> </w:t>
      </w:r>
      <w:proofErr w:type="spellStart"/>
      <w:r w:rsidRPr="00D25024">
        <w:rPr>
          <w:lang w:val="en-US"/>
        </w:rPr>
        <w:t>comunică</w:t>
      </w:r>
      <w:proofErr w:type="spellEnd"/>
      <w:r w:rsidRPr="00D25024">
        <w:rPr>
          <w:lang w:val="en-US"/>
        </w:rPr>
        <w:t xml:space="preserve"> </w:t>
      </w:r>
      <w:proofErr w:type="spellStart"/>
      <w:r w:rsidRPr="00D25024">
        <w:rPr>
          <w:lang w:val="en-US"/>
        </w:rPr>
        <w:t>sistematic</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implică</w:t>
      </w:r>
      <w:proofErr w:type="spellEnd"/>
      <w:r w:rsidRPr="00D25024">
        <w:rPr>
          <w:lang w:val="en-US"/>
        </w:rPr>
        <w:t xml:space="preserve"> </w:t>
      </w:r>
      <w:proofErr w:type="spellStart"/>
      <w:r w:rsidRPr="00D25024">
        <w:rPr>
          <w:lang w:val="en-US"/>
        </w:rPr>
        <w:t>familia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comunitatea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15"/>
      <w:bookmarkEnd w:id="16"/>
      <w:proofErr w:type="spellEnd"/>
    </w:p>
    <w:p w14:paraId="5C3C98B7"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xml:space="preserve">: Management </w:t>
      </w:r>
    </w:p>
    <w:p w14:paraId="1BBB9506" w14:textId="77777777" w:rsidR="00D25024" w:rsidRPr="00D25024" w:rsidRDefault="00D25024" w:rsidP="00D25024">
      <w:pPr>
        <w:rPr>
          <w:lang w:val="en-US"/>
        </w:rPr>
      </w:pPr>
      <w:r w:rsidRPr="00D25024">
        <w:rPr>
          <w:b/>
          <w:bCs/>
          <w:lang w:val="en-US"/>
        </w:rPr>
        <w:t>Indicator 2.2.1.</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unui</w:t>
      </w:r>
      <w:proofErr w:type="spellEnd"/>
      <w:r w:rsidRPr="00D25024">
        <w:rPr>
          <w:lang w:val="en-US"/>
        </w:rPr>
        <w:t xml:space="preserve"> set de </w:t>
      </w:r>
      <w:proofErr w:type="spellStart"/>
      <w:r w:rsidRPr="00D25024">
        <w:rPr>
          <w:lang w:val="en-US"/>
        </w:rPr>
        <w:t>proceduri</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delegare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promovare</w:t>
      </w:r>
      <w:proofErr w:type="spellEnd"/>
      <w:r w:rsidRPr="00D25024">
        <w:rPr>
          <w:lang w:val="en-US"/>
        </w:rPr>
        <w:t xml:space="preserve"> a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structurile</w:t>
      </w:r>
      <w:proofErr w:type="spellEnd"/>
      <w:r w:rsidRPr="00D25024">
        <w:rPr>
          <w:lang w:val="en-US"/>
        </w:rPr>
        <w:t xml:space="preserve"> </w:t>
      </w:r>
      <w:proofErr w:type="spellStart"/>
      <w:r w:rsidRPr="00D25024">
        <w:rPr>
          <w:lang w:val="en-US"/>
        </w:rPr>
        <w:t>decizionale</w:t>
      </w:r>
      <w:proofErr w:type="spellEnd"/>
      <w:r w:rsidRPr="00D25024">
        <w:rPr>
          <w:lang w:val="en-US"/>
        </w:rPr>
        <w:t xml:space="preserve">, de </w:t>
      </w:r>
      <w:proofErr w:type="spellStart"/>
      <w:r w:rsidRPr="00D25024">
        <w:rPr>
          <w:lang w:val="en-US"/>
        </w:rPr>
        <w:t>implicare</w:t>
      </w:r>
      <w:proofErr w:type="spellEnd"/>
      <w:r w:rsidRPr="00D25024">
        <w:rPr>
          <w:lang w:val="en-US"/>
        </w:rPr>
        <w:t xml:space="preserve"> a lor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progresului</w:t>
      </w:r>
      <w:proofErr w:type="spellEnd"/>
      <w:r w:rsidRPr="00D25024">
        <w:rPr>
          <w:lang w:val="en-US"/>
        </w:rPr>
        <w:t xml:space="preserve"> </w:t>
      </w:r>
      <w:proofErr w:type="spellStart"/>
      <w:r w:rsidRPr="00D25024">
        <w:rPr>
          <w:lang w:val="en-US"/>
        </w:rPr>
        <w:t>școlar</w:t>
      </w:r>
      <w:proofErr w:type="spellEnd"/>
      <w:r w:rsidRPr="00D25024">
        <w:rPr>
          <w:lang w:val="en-US"/>
        </w:rPr>
        <w:t xml:space="preserve">, de </w:t>
      </w:r>
      <w:proofErr w:type="spellStart"/>
      <w:r w:rsidRPr="00D25024">
        <w:rPr>
          <w:lang w:val="en-US"/>
        </w:rPr>
        <w:t>informare</w:t>
      </w:r>
      <w:proofErr w:type="spellEnd"/>
      <w:r w:rsidRPr="00D25024">
        <w:rPr>
          <w:lang w:val="en-US"/>
        </w:rPr>
        <w:t xml:space="preserve"> </w:t>
      </w:r>
      <w:proofErr w:type="spellStart"/>
      <w:r w:rsidRPr="00D25024">
        <w:rPr>
          <w:lang w:val="en-US"/>
        </w:rPr>
        <w:t>periodică</w:t>
      </w:r>
      <w:proofErr w:type="spellEnd"/>
      <w:r w:rsidRPr="00D25024">
        <w:rPr>
          <w:lang w:val="en-US"/>
        </w:rPr>
        <w:t xml:space="preserve"> a lor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aplicare</w:t>
      </w:r>
      <w:proofErr w:type="spellEnd"/>
      <w:r w:rsidRPr="00D25024">
        <w:rPr>
          <w:lang w:val="en-US"/>
        </w:rPr>
        <w:t xml:space="preserve"> a </w:t>
      </w:r>
      <w:proofErr w:type="spellStart"/>
      <w:r w:rsidRPr="00D25024">
        <w:rPr>
          <w:lang w:val="en-US"/>
        </w:rPr>
        <w:t>mijloacelor</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exprimarea</w:t>
      </w:r>
      <w:proofErr w:type="spellEnd"/>
      <w:r w:rsidRPr="00D25024">
        <w:rPr>
          <w:lang w:val="en-US"/>
        </w:rPr>
        <w:t xml:space="preserve"> </w:t>
      </w:r>
      <w:proofErr w:type="spellStart"/>
      <w:r w:rsidRPr="00D25024">
        <w:rPr>
          <w:lang w:val="en-US"/>
        </w:rPr>
        <w:t>poziției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altor</w:t>
      </w:r>
      <w:proofErr w:type="spellEnd"/>
      <w:r w:rsidRPr="00D25024">
        <w:rPr>
          <w:lang w:val="en-US"/>
        </w:rPr>
        <w:t xml:space="preserve"> </w:t>
      </w:r>
      <w:proofErr w:type="spellStart"/>
      <w:r w:rsidRPr="00D25024">
        <w:rPr>
          <w:lang w:val="en-US"/>
        </w:rPr>
        <w:t>subiecți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de </w:t>
      </w:r>
      <w:proofErr w:type="spellStart"/>
      <w:r w:rsidRPr="00D25024">
        <w:rPr>
          <w:lang w:val="en-US"/>
        </w:rPr>
        <w:t>luare</w:t>
      </w:r>
      <w:proofErr w:type="spellEnd"/>
      <w:r w:rsidRPr="00D25024">
        <w:rPr>
          <w:lang w:val="en-US"/>
        </w:rPr>
        <w:t xml:space="preserve"> a </w:t>
      </w:r>
      <w:proofErr w:type="spellStart"/>
      <w:r w:rsidRPr="00D25024">
        <w:rPr>
          <w:lang w:val="en-US"/>
        </w:rPr>
        <w:t>deciziilor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86FB0A4" w14:textId="77777777" w:rsidTr="00DF435F">
        <w:tc>
          <w:tcPr>
            <w:tcW w:w="2069" w:type="dxa"/>
          </w:tcPr>
          <w:p w14:paraId="0650DA47" w14:textId="77777777" w:rsidR="00F842E4" w:rsidRPr="00BD4375" w:rsidRDefault="00F842E4" w:rsidP="00F842E4">
            <w:pPr>
              <w:jc w:val="left"/>
            </w:pPr>
            <w:r w:rsidRPr="00BD4375">
              <w:t xml:space="preserve">Dovezi </w:t>
            </w:r>
          </w:p>
        </w:tc>
        <w:tc>
          <w:tcPr>
            <w:tcW w:w="7570" w:type="dxa"/>
            <w:gridSpan w:val="3"/>
          </w:tcPr>
          <w:p w14:paraId="3F9DD02C" w14:textId="5B72A8C4" w:rsidR="00B14BDF" w:rsidRPr="00B14BDF" w:rsidRDefault="00B14BDF" w:rsidP="00B14BDF">
            <w:pPr>
              <w:pStyle w:val="a4"/>
              <w:numPr>
                <w:ilvl w:val="0"/>
                <w:numId w:val="2"/>
              </w:numPr>
              <w:rPr>
                <w:iCs/>
              </w:rPr>
            </w:pPr>
            <w:r w:rsidRPr="00522C07">
              <w:rPr>
                <w:rFonts w:eastAsia="Arial Unicode MS"/>
                <w:color w:val="0D0D0D" w:themeColor="text1" w:themeTint="F2"/>
                <w:szCs w:val="24"/>
                <w:lang w:val="ro-RO"/>
              </w:rPr>
              <w:t>Statutul de organizare și funcționare a</w:t>
            </w:r>
            <w:r>
              <w:rPr>
                <w:rFonts w:eastAsia="Arial Unicode MS"/>
                <w:color w:val="0D0D0D" w:themeColor="text1" w:themeTint="F2"/>
                <w:szCs w:val="24"/>
                <w:lang w:val="ro-RO"/>
              </w:rPr>
              <w:t xml:space="preserve"> i</w:t>
            </w:r>
            <w:r w:rsidRPr="00141716">
              <w:rPr>
                <w:rFonts w:eastAsia="Arial Unicode MS"/>
                <w:color w:val="0D0D0D" w:themeColor="text1" w:themeTint="F2"/>
                <w:szCs w:val="24"/>
                <w:lang w:val="ro-RO"/>
              </w:rPr>
              <w:t>nstituției</w:t>
            </w:r>
            <w:r>
              <w:rPr>
                <w:color w:val="0D0D0D" w:themeColor="text1" w:themeTint="F2"/>
                <w:szCs w:val="24"/>
                <w:lang w:val="ro-RO"/>
              </w:rPr>
              <w:t xml:space="preserve"> (Aprobat la ședința Consiliului profesoral, proces-verbal nr. 2 din 23.05.2019);</w:t>
            </w:r>
          </w:p>
          <w:p w14:paraId="72B9875C" w14:textId="37407A3A" w:rsidR="00BF635D" w:rsidRPr="00054957" w:rsidRDefault="00BF635D" w:rsidP="00BF635D">
            <w:pPr>
              <w:pStyle w:val="a4"/>
              <w:numPr>
                <w:ilvl w:val="0"/>
                <w:numId w:val="2"/>
              </w:numPr>
              <w:rPr>
                <w:iCs/>
              </w:rPr>
            </w:pPr>
            <w:proofErr w:type="spellStart"/>
            <w:r>
              <w:t>Proiect</w:t>
            </w:r>
            <w:proofErr w:type="spellEnd"/>
            <w:r>
              <w:t xml:space="preserve"> de </w:t>
            </w:r>
            <w:proofErr w:type="spellStart"/>
            <w:r>
              <w:t>dezvoltare</w:t>
            </w:r>
            <w:proofErr w:type="spellEnd"/>
            <w:r>
              <w:t xml:space="preserve"> </w:t>
            </w:r>
            <w:proofErr w:type="spellStart"/>
            <w:r>
              <w:t>instituțională</w:t>
            </w:r>
            <w:proofErr w:type="spellEnd"/>
            <w:r>
              <w:t xml:space="preserve"> 2021-2026 (</w:t>
            </w:r>
            <w:proofErr w:type="spellStart"/>
            <w:r>
              <w:t>componenta</w:t>
            </w:r>
            <w:proofErr w:type="spellEnd"/>
            <w:r>
              <w:t xml:space="preserve"> </w:t>
            </w:r>
            <w:proofErr w:type="spellStart"/>
            <w:r w:rsidRPr="00BF635D">
              <w:rPr>
                <w:i/>
                <w:color w:val="0D0D0D"/>
                <w:szCs w:val="24"/>
              </w:rPr>
              <w:t>Dezvoltarea</w:t>
            </w:r>
            <w:proofErr w:type="spellEnd"/>
            <w:r w:rsidRPr="00BF635D">
              <w:rPr>
                <w:i/>
                <w:color w:val="0D0D0D"/>
                <w:szCs w:val="24"/>
              </w:rPr>
              <w:t xml:space="preserve"> </w:t>
            </w:r>
            <w:proofErr w:type="spellStart"/>
            <w:r w:rsidRPr="00BF635D">
              <w:rPr>
                <w:i/>
                <w:color w:val="0D0D0D"/>
                <w:szCs w:val="24"/>
              </w:rPr>
              <w:t>parteneriatului</w:t>
            </w:r>
            <w:proofErr w:type="spellEnd"/>
            <w:r w:rsidRPr="00BF635D">
              <w:rPr>
                <w:i/>
                <w:color w:val="0D0D0D"/>
                <w:szCs w:val="24"/>
              </w:rPr>
              <w:t xml:space="preserve"> </w:t>
            </w:r>
            <w:proofErr w:type="spellStart"/>
            <w:r w:rsidRPr="00BF635D">
              <w:rPr>
                <w:i/>
                <w:color w:val="0D0D0D"/>
                <w:szCs w:val="24"/>
              </w:rPr>
              <w:t>educațional</w:t>
            </w:r>
            <w:proofErr w:type="spellEnd"/>
            <w:r>
              <w:t xml:space="preserve">); </w:t>
            </w:r>
          </w:p>
          <w:p w14:paraId="528ACD35" w14:textId="33C53178" w:rsidR="00BF635D" w:rsidRPr="00BF635D" w:rsidRDefault="00BF635D" w:rsidP="00BF635D">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FC7DCA">
              <w:rPr>
                <w:iCs/>
              </w:rPr>
              <w:t>ărel</w:t>
            </w:r>
            <w:proofErr w:type="spellEnd"/>
            <w:r w:rsidR="00FC7DCA">
              <w:rPr>
                <w:iCs/>
              </w:rPr>
              <w:t xml:space="preserve">” </w:t>
            </w:r>
            <w:proofErr w:type="spellStart"/>
            <w:r w:rsidR="00FC7DCA">
              <w:rPr>
                <w:iCs/>
              </w:rPr>
              <w:t>pentru</w:t>
            </w:r>
            <w:proofErr w:type="spellEnd"/>
            <w:r w:rsidR="00FC7DCA">
              <w:rPr>
                <w:iCs/>
              </w:rPr>
              <w:t xml:space="preserve"> </w:t>
            </w:r>
            <w:proofErr w:type="spellStart"/>
            <w:r w:rsidR="00FC7DCA">
              <w:rPr>
                <w:iCs/>
              </w:rPr>
              <w:t>anul</w:t>
            </w:r>
            <w:proofErr w:type="spellEnd"/>
            <w:r w:rsidR="00FC7DCA">
              <w:rPr>
                <w:iCs/>
              </w:rPr>
              <w:t xml:space="preserve"> de </w:t>
            </w:r>
            <w:proofErr w:type="spellStart"/>
            <w:r w:rsidR="00FC7DCA">
              <w:rPr>
                <w:iCs/>
              </w:rPr>
              <w:t>studii</w:t>
            </w:r>
            <w:proofErr w:type="spellEnd"/>
            <w:r w:rsidR="00FC7DCA">
              <w:rPr>
                <w:iCs/>
              </w:rPr>
              <w:t xml:space="preserve"> 2022-2023</w:t>
            </w:r>
            <w:r w:rsidRPr="00613863">
              <w:rPr>
                <w:iCs/>
              </w:rPr>
              <w:t xml:space="preserve"> </w:t>
            </w:r>
            <w:r>
              <w:rPr>
                <w:iCs/>
              </w:rPr>
              <w:t xml:space="preserve">(cap. IX </w:t>
            </w:r>
            <w:proofErr w:type="spellStart"/>
            <w:r w:rsidRPr="00BF635D">
              <w:rPr>
                <w:iCs/>
              </w:rPr>
              <w:t>Parteneriatul</w:t>
            </w:r>
            <w:proofErr w:type="spellEnd"/>
            <w:r w:rsidRPr="00BF635D">
              <w:rPr>
                <w:iCs/>
              </w:rPr>
              <w:t xml:space="preserve"> cu </w:t>
            </w:r>
            <w:proofErr w:type="spellStart"/>
            <w:r w:rsidRPr="00BF635D">
              <w:rPr>
                <w:iCs/>
              </w:rPr>
              <w:t>părinții</w:t>
            </w:r>
            <w:proofErr w:type="spellEnd"/>
            <w:r w:rsidRPr="00BF635D">
              <w:rPr>
                <w:iCs/>
              </w:rPr>
              <w:t>);</w:t>
            </w:r>
          </w:p>
          <w:p w14:paraId="31EF3C9A" w14:textId="02DB1ADB" w:rsidR="00BF635D" w:rsidRPr="00054957" w:rsidRDefault="00BF635D" w:rsidP="00BF635D">
            <w:pPr>
              <w:pStyle w:val="a4"/>
              <w:numPr>
                <w:ilvl w:val="0"/>
                <w:numId w:val="2"/>
              </w:numPr>
              <w:tabs>
                <w:tab w:val="clear" w:pos="709"/>
              </w:tabs>
              <w:ind w:right="-143"/>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activitate</w:t>
            </w:r>
            <w:proofErr w:type="spellEnd"/>
            <w:r w:rsidRPr="00C63A19">
              <w:rPr>
                <w:color w:val="0D0D0D" w:themeColor="text1" w:themeTint="F2"/>
                <w:szCs w:val="24"/>
              </w:rPr>
              <w:t xml:space="preserve"> al </w:t>
            </w:r>
            <w:proofErr w:type="spellStart"/>
            <w:r w:rsidRPr="00C63A19">
              <w:rPr>
                <w:color w:val="0D0D0D" w:themeColor="text1" w:themeTint="F2"/>
                <w:szCs w:val="24"/>
              </w:rPr>
              <w:t>Studioului</w:t>
            </w:r>
            <w:proofErr w:type="spellEnd"/>
            <w:r w:rsidRPr="00C63A19">
              <w:rPr>
                <w:color w:val="0D0D0D" w:themeColor="text1" w:themeTint="F2"/>
                <w:szCs w:val="24"/>
              </w:rPr>
              <w:t xml:space="preserve"> </w:t>
            </w:r>
            <w:proofErr w:type="spellStart"/>
            <w:r w:rsidRPr="00C63A19">
              <w:rPr>
                <w:color w:val="0D0D0D" w:themeColor="text1" w:themeTint="F2"/>
                <w:szCs w:val="24"/>
              </w:rPr>
              <w:t>muzical</w:t>
            </w:r>
            <w:proofErr w:type="spellEnd"/>
            <w:r w:rsidRPr="00C63A19">
              <w:rPr>
                <w:color w:val="0D0D0D" w:themeColor="text1" w:themeTint="F2"/>
                <w:szCs w:val="24"/>
              </w:rPr>
              <w:t xml:space="preserve"> </w:t>
            </w:r>
            <w:proofErr w:type="spellStart"/>
            <w:r w:rsidRPr="00C63A19">
              <w:rPr>
                <w:color w:val="0D0D0D" w:themeColor="text1" w:themeTint="F2"/>
                <w:szCs w:val="24"/>
              </w:rPr>
              <w:t>pen</w:t>
            </w:r>
            <w:r>
              <w:rPr>
                <w:color w:val="0D0D0D" w:themeColor="text1" w:themeTint="F2"/>
                <w:szCs w:val="24"/>
              </w:rPr>
              <w:t>tru</w:t>
            </w:r>
            <w:proofErr w:type="spellEnd"/>
            <w:r>
              <w:rPr>
                <w:color w:val="0D0D0D" w:themeColor="text1" w:themeTint="F2"/>
                <w:szCs w:val="24"/>
              </w:rPr>
              <w:t xml:space="preserve"> </w:t>
            </w:r>
            <w:proofErr w:type="spellStart"/>
            <w:r>
              <w:rPr>
                <w:color w:val="0D0D0D" w:themeColor="text1" w:themeTint="F2"/>
                <w:szCs w:val="24"/>
              </w:rPr>
              <w:t>copii</w:t>
            </w:r>
            <w:proofErr w:type="spellEnd"/>
            <w:r>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C7527D">
              <w:rPr>
                <w:color w:val="0D0D0D" w:themeColor="text1" w:themeTint="F2"/>
                <w:szCs w:val="24"/>
              </w:rPr>
              <w:t xml:space="preserve">de </w:t>
            </w:r>
            <w:proofErr w:type="spellStart"/>
            <w:r w:rsidR="00C7527D">
              <w:rPr>
                <w:color w:val="0D0D0D" w:themeColor="text1" w:themeTint="F2"/>
                <w:szCs w:val="24"/>
              </w:rPr>
              <w:t>studii</w:t>
            </w:r>
            <w:proofErr w:type="spellEnd"/>
            <w:r w:rsidR="00C7527D">
              <w:rPr>
                <w:color w:val="0D0D0D" w:themeColor="text1" w:themeTint="F2"/>
                <w:szCs w:val="24"/>
              </w:rPr>
              <w:t xml:space="preserve"> 2022-2023</w:t>
            </w:r>
            <w:r w:rsidRPr="00054957">
              <w:rPr>
                <w:color w:val="0D0D0D" w:themeColor="text1" w:themeTint="F2"/>
                <w:szCs w:val="24"/>
              </w:rPr>
              <w:t xml:space="preserve"> (</w:t>
            </w:r>
            <w:proofErr w:type="spellStart"/>
            <w:r w:rsidRPr="00BF635D">
              <w:rPr>
                <w:iCs/>
              </w:rPr>
              <w:t>Parteneriatul</w:t>
            </w:r>
            <w:proofErr w:type="spellEnd"/>
            <w:r w:rsidRPr="00BF635D">
              <w:rPr>
                <w:iCs/>
              </w:rPr>
              <w:t xml:space="preserve"> cu </w:t>
            </w:r>
            <w:proofErr w:type="spellStart"/>
            <w:r w:rsidRPr="00BF635D">
              <w:rPr>
                <w:iCs/>
              </w:rPr>
              <w:t>părinții</w:t>
            </w:r>
            <w:proofErr w:type="spellEnd"/>
            <w:r>
              <w:rPr>
                <w:iCs/>
              </w:rPr>
              <w:t xml:space="preserve"> / </w:t>
            </w:r>
            <w:proofErr w:type="spellStart"/>
            <w:r>
              <w:rPr>
                <w:iCs/>
              </w:rPr>
              <w:t>şedinţe</w:t>
            </w:r>
            <w:proofErr w:type="spellEnd"/>
            <w:r>
              <w:rPr>
                <w:iCs/>
              </w:rPr>
              <w:t xml:space="preserve"> cu </w:t>
            </w:r>
            <w:proofErr w:type="spellStart"/>
            <w:r>
              <w:rPr>
                <w:iCs/>
              </w:rPr>
              <w:t>părinţii</w:t>
            </w:r>
            <w:proofErr w:type="spellEnd"/>
            <w:r w:rsidRPr="00054957">
              <w:rPr>
                <w:color w:val="0D0D0D" w:themeColor="text1" w:themeTint="F2"/>
                <w:szCs w:val="24"/>
              </w:rPr>
              <w:t>);</w:t>
            </w:r>
          </w:p>
          <w:p w14:paraId="625D5EA6" w14:textId="77777777" w:rsidR="00BF635D" w:rsidRPr="00054957" w:rsidRDefault="00BF635D" w:rsidP="00BF635D">
            <w:pPr>
              <w:pStyle w:val="a4"/>
              <w:numPr>
                <w:ilvl w:val="0"/>
                <w:numId w:val="2"/>
              </w:numPr>
              <w:rPr>
                <w:iCs/>
              </w:rPr>
            </w:pPr>
            <w:proofErr w:type="spellStart"/>
            <w:r w:rsidRPr="00054957">
              <w:rPr>
                <w:iCs/>
                <w:szCs w:val="24"/>
              </w:rPr>
              <w:lastRenderedPageBreak/>
              <w:t>Ședințe</w:t>
            </w:r>
            <w:proofErr w:type="spellEnd"/>
            <w:r w:rsidRPr="00054957">
              <w:rPr>
                <w:iCs/>
                <w:szCs w:val="24"/>
              </w:rPr>
              <w:t xml:space="preserve"> cu </w:t>
            </w:r>
            <w:proofErr w:type="spellStart"/>
            <w:r w:rsidRPr="00054957">
              <w:rPr>
                <w:iCs/>
                <w:szCs w:val="24"/>
              </w:rPr>
              <w:t>părinții</w:t>
            </w:r>
            <w:proofErr w:type="spellEnd"/>
            <w:r w:rsidRPr="00054957">
              <w:rPr>
                <w:iCs/>
                <w:szCs w:val="24"/>
              </w:rPr>
              <w:t xml:space="preserve"> </w:t>
            </w:r>
            <w:proofErr w:type="spellStart"/>
            <w:r w:rsidRPr="00054957">
              <w:rPr>
                <w:iCs/>
                <w:szCs w:val="24"/>
              </w:rPr>
              <w:t>organizate</w:t>
            </w:r>
            <w:proofErr w:type="spellEnd"/>
            <w:r w:rsidRPr="00054957">
              <w:rPr>
                <w:iCs/>
                <w:szCs w:val="24"/>
              </w:rPr>
              <w:t xml:space="preserve"> </w:t>
            </w:r>
            <w:r>
              <w:rPr>
                <w:iCs/>
                <w:szCs w:val="24"/>
              </w:rPr>
              <w:t xml:space="preserve">de cadre </w:t>
            </w:r>
            <w:proofErr w:type="spellStart"/>
            <w:r>
              <w:rPr>
                <w:iCs/>
                <w:szCs w:val="24"/>
              </w:rPr>
              <w:t>didactice</w:t>
            </w:r>
            <w:proofErr w:type="spellEnd"/>
            <w:r>
              <w:rPr>
                <w:iCs/>
                <w:szCs w:val="24"/>
              </w:rPr>
              <w:t xml:space="preserve"> </w:t>
            </w:r>
            <w:proofErr w:type="spellStart"/>
            <w:r>
              <w:rPr>
                <w:iCs/>
                <w:szCs w:val="24"/>
              </w:rPr>
              <w:t>în</w:t>
            </w:r>
            <w:proofErr w:type="spellEnd"/>
            <w:r>
              <w:rPr>
                <w:iCs/>
                <w:szCs w:val="24"/>
              </w:rPr>
              <w:t xml:space="preserve"> </w:t>
            </w:r>
            <w:proofErr w:type="spellStart"/>
            <w:r>
              <w:rPr>
                <w:iCs/>
                <w:szCs w:val="24"/>
              </w:rPr>
              <w:t>cadrul</w:t>
            </w:r>
            <w:proofErr w:type="spellEnd"/>
            <w:r>
              <w:rPr>
                <w:iCs/>
                <w:szCs w:val="24"/>
              </w:rPr>
              <w:t xml:space="preserve"> </w:t>
            </w:r>
            <w:proofErr w:type="spellStart"/>
            <w:r>
              <w:rPr>
                <w:iCs/>
                <w:szCs w:val="24"/>
              </w:rPr>
              <w:t>cercului</w:t>
            </w:r>
            <w:proofErr w:type="spellEnd"/>
            <w:r>
              <w:rPr>
                <w:iCs/>
                <w:szCs w:val="24"/>
              </w:rPr>
              <w:t xml:space="preserve"> de </w:t>
            </w:r>
            <w:proofErr w:type="spellStart"/>
            <w:r>
              <w:rPr>
                <w:iCs/>
                <w:szCs w:val="24"/>
              </w:rPr>
              <w:t>profil</w:t>
            </w:r>
            <w:proofErr w:type="spellEnd"/>
            <w:r>
              <w:rPr>
                <w:iCs/>
                <w:szCs w:val="24"/>
              </w:rPr>
              <w:t xml:space="preserve"> pe care-l </w:t>
            </w:r>
            <w:proofErr w:type="spellStart"/>
            <w:r>
              <w:rPr>
                <w:iCs/>
                <w:szCs w:val="24"/>
              </w:rPr>
              <w:t>conduc</w:t>
            </w:r>
            <w:proofErr w:type="spellEnd"/>
            <w:r>
              <w:rPr>
                <w:iCs/>
                <w:szCs w:val="24"/>
              </w:rPr>
              <w:t>)</w:t>
            </w:r>
            <w:r w:rsidRPr="00054957">
              <w:rPr>
                <w:szCs w:val="24"/>
              </w:rPr>
              <w:t xml:space="preserve">; </w:t>
            </w:r>
          </w:p>
          <w:p w14:paraId="3304FBCB" w14:textId="77777777" w:rsidR="00BF635D" w:rsidRPr="00054957" w:rsidRDefault="00BF635D" w:rsidP="00BF635D">
            <w:pPr>
              <w:pStyle w:val="a4"/>
              <w:numPr>
                <w:ilvl w:val="0"/>
                <w:numId w:val="2"/>
              </w:numPr>
              <w:rPr>
                <w:iCs/>
              </w:rPr>
            </w:pPr>
            <w:proofErr w:type="spellStart"/>
            <w:r>
              <w:t>Consultarea</w:t>
            </w:r>
            <w:proofErr w:type="spellEnd"/>
            <w:r>
              <w:t xml:space="preserve"> </w:t>
            </w:r>
            <w:proofErr w:type="spellStart"/>
            <w:r>
              <w:t>copiilor</w:t>
            </w:r>
            <w:proofErr w:type="spellEnd"/>
            <w:r>
              <w:t>/</w:t>
            </w:r>
            <w:proofErr w:type="spellStart"/>
            <w:r>
              <w:t>elevilor</w:t>
            </w:r>
            <w:proofErr w:type="spellEnd"/>
            <w:r>
              <w:t xml:space="preserve"> </w:t>
            </w:r>
            <w:proofErr w:type="spellStart"/>
            <w:r>
              <w:t>și</w:t>
            </w:r>
            <w:proofErr w:type="spellEnd"/>
            <w:r>
              <w:t xml:space="preserve"> a </w:t>
            </w:r>
            <w:proofErr w:type="spellStart"/>
            <w:r>
              <w:t>părinților</w:t>
            </w:r>
            <w:proofErr w:type="spellEnd"/>
            <w:r>
              <w:t xml:space="preserve"> </w:t>
            </w:r>
            <w:proofErr w:type="spellStart"/>
            <w:r>
              <w:t>privind</w:t>
            </w:r>
            <w:proofErr w:type="spellEnd"/>
            <w:r>
              <w:t xml:space="preserve"> </w:t>
            </w:r>
            <w:proofErr w:type="spellStart"/>
            <w:r>
              <w:t>participarea</w:t>
            </w:r>
            <w:proofErr w:type="spellEnd"/>
            <w:r>
              <w:t xml:space="preserve"> la </w:t>
            </w:r>
            <w:proofErr w:type="spellStart"/>
            <w:r>
              <w:t>concursuri</w:t>
            </w:r>
            <w:proofErr w:type="spellEnd"/>
            <w:r>
              <w:t xml:space="preserve">, </w:t>
            </w:r>
            <w:proofErr w:type="spellStart"/>
            <w:r>
              <w:t>expoziții</w:t>
            </w:r>
            <w:proofErr w:type="spellEnd"/>
            <w:r>
              <w:t xml:space="preserve">, </w:t>
            </w:r>
            <w:proofErr w:type="spellStart"/>
            <w:r>
              <w:t>festivaluri</w:t>
            </w:r>
            <w:proofErr w:type="spellEnd"/>
            <w:r>
              <w:t xml:space="preserve"> etc.; </w:t>
            </w:r>
          </w:p>
          <w:p w14:paraId="04631CC2" w14:textId="1C36C6B1" w:rsidR="00B14BDF" w:rsidRPr="00B14BDF" w:rsidRDefault="00BF635D" w:rsidP="00B14BDF">
            <w:pPr>
              <w:pStyle w:val="a4"/>
              <w:numPr>
                <w:ilvl w:val="0"/>
                <w:numId w:val="2"/>
              </w:numPr>
              <w:rPr>
                <w:iCs/>
              </w:rPr>
            </w:pP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12" w:history="1">
              <w:r w:rsidR="00B14BDF" w:rsidRPr="00DC5D67">
                <w:rPr>
                  <w:rStyle w:val="a3"/>
                </w:rPr>
                <w:t>https://cee.buiucanidets.md/</w:t>
              </w:r>
            </w:hyperlink>
            <w:r w:rsidR="00B14BDF">
              <w:t xml:space="preserve">; </w:t>
            </w:r>
            <w:r w:rsidR="00B14BDF">
              <w:rPr>
                <w:iCs/>
              </w:rPr>
              <w:t xml:space="preserve"> </w:t>
            </w:r>
            <w:hyperlink w:history="1">
              <w:r w:rsidR="001F2446" w:rsidRPr="00315162">
                <w:rPr>
                  <w:rStyle w:val="a3"/>
                </w:rPr>
                <w:t>https:// www. facebook.com/ centruleducatieiestetice.lastarel.3/</w:t>
              </w:r>
            </w:hyperlink>
            <w:r w:rsidR="00B14BDF">
              <w:t>;</w:t>
            </w:r>
          </w:p>
          <w:p w14:paraId="0B30F2BA" w14:textId="6E9D500A" w:rsidR="00B14BDF" w:rsidRPr="00B14BDF" w:rsidRDefault="00B14BDF" w:rsidP="007B7605">
            <w:pPr>
              <w:pStyle w:val="a4"/>
              <w:numPr>
                <w:ilvl w:val="0"/>
                <w:numId w:val="2"/>
              </w:numPr>
              <w:rPr>
                <w:iCs/>
              </w:rPr>
            </w:pPr>
            <w:proofErr w:type="spellStart"/>
            <w:r>
              <w:t>Includerea</w:t>
            </w:r>
            <w:proofErr w:type="spellEnd"/>
            <w:r>
              <w:t xml:space="preserve"> </w:t>
            </w:r>
            <w:proofErr w:type="spellStart"/>
            <w:r>
              <w:t>părinților</w:t>
            </w:r>
            <w:proofErr w:type="spellEnd"/>
            <w:r>
              <w:t xml:space="preserve"> </w:t>
            </w:r>
            <w:proofErr w:type="spellStart"/>
            <w:r>
              <w:t>în</w:t>
            </w:r>
            <w:proofErr w:type="spellEnd"/>
            <w:r>
              <w:t xml:space="preserve"> </w:t>
            </w:r>
            <w:proofErr w:type="spellStart"/>
            <w:r>
              <w:t>componența</w:t>
            </w:r>
            <w:proofErr w:type="spellEnd"/>
            <w:r>
              <w:t xml:space="preserve"> </w:t>
            </w:r>
            <w:proofErr w:type="spellStart"/>
            <w:r>
              <w:t>Consiliului</w:t>
            </w:r>
            <w:proofErr w:type="spellEnd"/>
            <w:r>
              <w:t xml:space="preserve"> de </w:t>
            </w:r>
            <w:proofErr w:type="spellStart"/>
            <w:r>
              <w:t>administraţie</w:t>
            </w:r>
            <w:proofErr w:type="spellEnd"/>
            <w:r>
              <w:t>;</w:t>
            </w:r>
          </w:p>
          <w:p w14:paraId="66D29A20" w14:textId="5D99229B" w:rsidR="00ED5F8F" w:rsidRPr="00B14BDF" w:rsidRDefault="00B14BDF" w:rsidP="00B14BDF">
            <w:pPr>
              <w:pStyle w:val="a4"/>
              <w:numPr>
                <w:ilvl w:val="0"/>
                <w:numId w:val="2"/>
              </w:numPr>
              <w:rPr>
                <w:iCs/>
              </w:rPr>
            </w:pPr>
            <w:proofErr w:type="spellStart"/>
            <w:r>
              <w:rPr>
                <w:iCs/>
              </w:rPr>
              <w:t>Ş</w:t>
            </w:r>
            <w:r w:rsidRPr="00B14BDF">
              <w:rPr>
                <w:iCs/>
              </w:rPr>
              <w:t>edinţe</w:t>
            </w:r>
            <w:proofErr w:type="spellEnd"/>
            <w:r w:rsidRPr="00B14BDF">
              <w:rPr>
                <w:iCs/>
              </w:rPr>
              <w:t xml:space="preserve"> </w:t>
            </w:r>
            <w:proofErr w:type="spellStart"/>
            <w:r w:rsidRPr="00B14BDF">
              <w:rPr>
                <w:iCs/>
              </w:rPr>
              <w:t>şi</w:t>
            </w:r>
            <w:proofErr w:type="spellEnd"/>
            <w:r w:rsidRPr="00B14BDF">
              <w:rPr>
                <w:iCs/>
              </w:rPr>
              <w:t xml:space="preserve"> </w:t>
            </w:r>
            <w:proofErr w:type="spellStart"/>
            <w:r w:rsidRPr="00B14BDF">
              <w:rPr>
                <w:iCs/>
              </w:rPr>
              <w:t>discuţii</w:t>
            </w:r>
            <w:proofErr w:type="spellEnd"/>
            <w:r w:rsidRPr="00B14BDF">
              <w:rPr>
                <w:iCs/>
              </w:rPr>
              <w:t xml:space="preserve"> </w:t>
            </w:r>
            <w:proofErr w:type="spellStart"/>
            <w:r w:rsidRPr="00B14BDF">
              <w:rPr>
                <w:iCs/>
              </w:rPr>
              <w:t>individuale</w:t>
            </w:r>
            <w:proofErr w:type="spellEnd"/>
            <w:r>
              <w:rPr>
                <w:iCs/>
              </w:rPr>
              <w:t xml:space="preserve"> cu </w:t>
            </w:r>
            <w:proofErr w:type="spellStart"/>
            <w:r>
              <w:rPr>
                <w:iCs/>
              </w:rPr>
              <w:t>părinţii</w:t>
            </w:r>
            <w:proofErr w:type="spellEnd"/>
            <w:r>
              <w:rPr>
                <w:iCs/>
              </w:rPr>
              <w:t xml:space="preserve"> (</w:t>
            </w:r>
            <w:proofErr w:type="spellStart"/>
            <w:r w:rsidRPr="00B14BDF">
              <w:rPr>
                <w:iCs/>
              </w:rPr>
              <w:t>temat</w:t>
            </w:r>
            <w:r>
              <w:rPr>
                <w:iCs/>
              </w:rPr>
              <w:t>ica</w:t>
            </w:r>
            <w:proofErr w:type="spellEnd"/>
            <w:r>
              <w:rPr>
                <w:iCs/>
              </w:rPr>
              <w:t xml:space="preserve"> </w:t>
            </w:r>
            <w:proofErr w:type="spellStart"/>
            <w:r>
              <w:rPr>
                <w:iCs/>
              </w:rPr>
              <w:t>şedinţelor</w:t>
            </w:r>
            <w:proofErr w:type="spellEnd"/>
            <w:r>
              <w:rPr>
                <w:iCs/>
              </w:rPr>
              <w:t xml:space="preserve"> </w:t>
            </w:r>
            <w:proofErr w:type="spellStart"/>
            <w:r>
              <w:rPr>
                <w:iCs/>
              </w:rPr>
              <w:t>este</w:t>
            </w:r>
            <w:proofErr w:type="spellEnd"/>
            <w:r>
              <w:rPr>
                <w:iCs/>
              </w:rPr>
              <w:t xml:space="preserve"> </w:t>
            </w:r>
            <w:proofErr w:type="spellStart"/>
            <w:r>
              <w:rPr>
                <w:iCs/>
              </w:rPr>
              <w:t>scrisă</w:t>
            </w:r>
            <w:proofErr w:type="spellEnd"/>
            <w:r w:rsidRPr="00B14BDF">
              <w:rPr>
                <w:iCs/>
              </w:rPr>
              <w:t xml:space="preserve"> </w:t>
            </w:r>
            <w:proofErr w:type="spellStart"/>
            <w:r w:rsidRPr="00B14BDF">
              <w:rPr>
                <w:iCs/>
              </w:rPr>
              <w:t>în</w:t>
            </w:r>
            <w:proofErr w:type="spellEnd"/>
            <w:r>
              <w:rPr>
                <w:iCs/>
              </w:rPr>
              <w:t xml:space="preserve"> </w:t>
            </w: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 </w:t>
            </w:r>
            <w:proofErr w:type="spellStart"/>
            <w:r w:rsidRPr="00B14BDF">
              <w:rPr>
                <w:iCs/>
              </w:rPr>
              <w:t>compartimentul</w:t>
            </w:r>
            <w:proofErr w:type="spellEnd"/>
            <w:r w:rsidRPr="00B14BDF">
              <w:rPr>
                <w:iCs/>
              </w:rPr>
              <w:t xml:space="preserve"> „</w:t>
            </w:r>
            <w:proofErr w:type="spellStart"/>
            <w:r w:rsidRPr="00B14BDF">
              <w:rPr>
                <w:iCs/>
              </w:rPr>
              <w:t>Evidenţa</w:t>
            </w:r>
            <w:proofErr w:type="spellEnd"/>
            <w:r w:rsidRPr="00B14BDF">
              <w:rPr>
                <w:iCs/>
              </w:rPr>
              <w:t xml:space="preserve"> </w:t>
            </w:r>
            <w:proofErr w:type="spellStart"/>
            <w:r w:rsidRPr="00B14BDF">
              <w:rPr>
                <w:iCs/>
              </w:rPr>
              <w:t>colaboră</w:t>
            </w:r>
            <w:r>
              <w:rPr>
                <w:iCs/>
              </w:rPr>
              <w:t>rii</w:t>
            </w:r>
            <w:proofErr w:type="spellEnd"/>
            <w:r>
              <w:rPr>
                <w:iCs/>
              </w:rPr>
              <w:t xml:space="preserve"> cu </w:t>
            </w:r>
            <w:proofErr w:type="spellStart"/>
            <w:r>
              <w:rPr>
                <w:iCs/>
              </w:rPr>
              <w:t>părinţii</w:t>
            </w:r>
            <w:proofErr w:type="spellEnd"/>
            <w:r>
              <w:rPr>
                <w:iCs/>
              </w:rPr>
              <w:t>”).</w:t>
            </w:r>
          </w:p>
        </w:tc>
      </w:tr>
      <w:tr w:rsidR="00F842E4" w:rsidRPr="00E938A0" w14:paraId="5DEE6D0D" w14:textId="77777777" w:rsidTr="00DF435F">
        <w:tc>
          <w:tcPr>
            <w:tcW w:w="2069" w:type="dxa"/>
          </w:tcPr>
          <w:p w14:paraId="2FD85673" w14:textId="77777777" w:rsidR="00F842E4" w:rsidRPr="00BD4375" w:rsidRDefault="00F842E4" w:rsidP="00F842E4">
            <w:pPr>
              <w:jc w:val="left"/>
            </w:pPr>
            <w:r w:rsidRPr="00BD4375">
              <w:lastRenderedPageBreak/>
              <w:t>Constatări</w:t>
            </w:r>
          </w:p>
        </w:tc>
        <w:tc>
          <w:tcPr>
            <w:tcW w:w="7570" w:type="dxa"/>
            <w:gridSpan w:val="3"/>
          </w:tcPr>
          <w:p w14:paraId="58666FEC" w14:textId="5DF1173F" w:rsidR="00ED5F8F" w:rsidRPr="00B14BDF" w:rsidRDefault="00ED5F8F" w:rsidP="00ED5F8F">
            <w:pPr>
              <w:pStyle w:val="a9"/>
              <w:jc w:val="both"/>
              <w:rPr>
                <w:rFonts w:ascii="Times New Roman" w:hAnsi="Times New Roman"/>
                <w:sz w:val="24"/>
                <w:szCs w:val="24"/>
                <w:lang w:val="ro-RO"/>
              </w:rPr>
            </w:pPr>
            <w:r w:rsidRPr="00B14BDF">
              <w:rPr>
                <w:rFonts w:ascii="Times New Roman" w:hAnsi="Times New Roman"/>
                <w:sz w:val="24"/>
                <w:szCs w:val="24"/>
                <w:lang w:val="ro-RO"/>
              </w:rPr>
              <w:t xml:space="preserve">Părinții sunt informați </w:t>
            </w:r>
            <w:r w:rsidR="00053097">
              <w:rPr>
                <w:rFonts w:ascii="Times New Roman" w:hAnsi="Times New Roman"/>
                <w:sz w:val="24"/>
                <w:szCs w:val="24"/>
                <w:lang w:val="ro-RO"/>
              </w:rPr>
              <w:t>si</w:t>
            </w:r>
            <w:r w:rsidR="00B14BDF" w:rsidRPr="00B14BDF">
              <w:rPr>
                <w:rFonts w:ascii="Times New Roman" w:hAnsi="Times New Roman"/>
                <w:sz w:val="24"/>
                <w:szCs w:val="24"/>
                <w:lang w:val="ro-RO"/>
              </w:rPr>
              <w:t xml:space="preserve">stematic despre rezultatele obţinute de elevi prin </w:t>
            </w:r>
            <w:r w:rsidRPr="00B14BDF">
              <w:rPr>
                <w:rFonts w:ascii="Times New Roman" w:hAnsi="Times New Roman"/>
                <w:sz w:val="24"/>
                <w:szCs w:val="24"/>
                <w:lang w:val="ro-RO"/>
              </w:rPr>
              <w:t>la telefon</w:t>
            </w:r>
            <w:r w:rsidR="00B14BDF">
              <w:rPr>
                <w:rFonts w:ascii="Times New Roman" w:hAnsi="Times New Roman"/>
                <w:sz w:val="24"/>
                <w:szCs w:val="24"/>
                <w:lang w:val="ro-RO"/>
              </w:rPr>
              <w:t xml:space="preserve"> sau cu prezenţa fizică</w:t>
            </w:r>
            <w:r w:rsidRPr="00B14BDF">
              <w:rPr>
                <w:rFonts w:ascii="Times New Roman" w:hAnsi="Times New Roman"/>
                <w:sz w:val="24"/>
                <w:szCs w:val="24"/>
                <w:lang w:val="ro-RO"/>
              </w:rPr>
              <w:t>. Părinț</w:t>
            </w:r>
            <w:r w:rsidR="00053097">
              <w:rPr>
                <w:rFonts w:ascii="Times New Roman" w:hAnsi="Times New Roman"/>
                <w:sz w:val="24"/>
                <w:szCs w:val="24"/>
                <w:lang w:val="ro-RO"/>
              </w:rPr>
              <w:t>ii participă prin asistente la activităţile cercului, la concerte, serate tematice, concursuri, etc.</w:t>
            </w:r>
          </w:p>
          <w:p w14:paraId="19794F93" w14:textId="5F177E7F" w:rsidR="00BF635D" w:rsidRPr="00BF635D" w:rsidRDefault="00053097" w:rsidP="00053097">
            <w:pPr>
              <w:pStyle w:val="a9"/>
              <w:jc w:val="both"/>
              <w:rPr>
                <w:rFonts w:ascii="Times New Roman" w:hAnsi="Times New Roman"/>
                <w:sz w:val="24"/>
                <w:szCs w:val="24"/>
                <w:lang w:val="en-US"/>
              </w:rPr>
            </w:pPr>
            <w:proofErr w:type="spellStart"/>
            <w:r>
              <w:rPr>
                <w:rFonts w:ascii="Times New Roman" w:hAnsi="Times New Roman"/>
                <w:sz w:val="24"/>
                <w:szCs w:val="24"/>
                <w:lang w:val="en-US"/>
              </w:rPr>
              <w:t>Instituția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asigură</w:t>
            </w:r>
            <w:proofErr w:type="spellEnd"/>
            <w:r>
              <w:rPr>
                <w:rFonts w:ascii="Times New Roman" w:hAnsi="Times New Roman"/>
                <w:sz w:val="24"/>
                <w:szCs w:val="24"/>
                <w:lang w:val="en-US"/>
              </w:rPr>
              <w:t xml:space="preserve"> permanent </w:t>
            </w:r>
            <w:proofErr w:type="spellStart"/>
            <w:r>
              <w:rPr>
                <w:rFonts w:ascii="Times New Roman" w:hAnsi="Times New Roman"/>
                <w:sz w:val="24"/>
                <w:szCs w:val="24"/>
                <w:lang w:val="en-US"/>
              </w:rPr>
              <w:t>prin</w:t>
            </w:r>
            <w:proofErr w:type="spellEnd"/>
            <w:r>
              <w:rPr>
                <w:rFonts w:ascii="Times New Roman" w:hAnsi="Times New Roman"/>
                <w:sz w:val="24"/>
                <w:szCs w:val="24"/>
                <w:lang w:val="en-US"/>
              </w:rPr>
              <w:t xml:space="preserve"> diverse</w:t>
            </w:r>
            <w:r w:rsidR="00BF635D" w:rsidRPr="00B14BDF">
              <w:rPr>
                <w:rFonts w:ascii="Times New Roman" w:hAnsi="Times New Roman"/>
                <w:sz w:val="24"/>
                <w:szCs w:val="24"/>
                <w:lang w:val="en-US"/>
              </w:rPr>
              <w:t xml:space="preserve"> </w:t>
            </w:r>
            <w:proofErr w:type="spellStart"/>
            <w:r w:rsidR="00BF635D" w:rsidRPr="00B14BDF">
              <w:rPr>
                <w:rFonts w:ascii="Times New Roman" w:hAnsi="Times New Roman"/>
                <w:sz w:val="24"/>
                <w:szCs w:val="24"/>
                <w:lang w:val="en-US"/>
              </w:rPr>
              <w:t>mijloace</w:t>
            </w:r>
            <w:proofErr w:type="spellEnd"/>
            <w:r w:rsidR="00BF635D" w:rsidRPr="00B14BDF">
              <w:rPr>
                <w:rFonts w:ascii="Times New Roman" w:hAnsi="Times New Roman"/>
                <w:sz w:val="24"/>
                <w:szCs w:val="24"/>
                <w:lang w:val="en-US"/>
              </w:rPr>
              <w:t xml:space="preserve"> d</w:t>
            </w:r>
            <w:r>
              <w:rPr>
                <w:rFonts w:ascii="Times New Roman" w:hAnsi="Times New Roman"/>
                <w:sz w:val="24"/>
                <w:szCs w:val="24"/>
                <w:lang w:val="en-US"/>
              </w:rPr>
              <w:t xml:space="preserve">e </w:t>
            </w:r>
            <w:proofErr w:type="spellStart"/>
            <w:r>
              <w:rPr>
                <w:rFonts w:ascii="Times New Roman" w:hAnsi="Times New Roman"/>
                <w:sz w:val="24"/>
                <w:szCs w:val="24"/>
                <w:lang w:val="en-US"/>
              </w:rPr>
              <w:t>informare</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și</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comunicare</w:t>
            </w:r>
            <w:proofErr w:type="spellEnd"/>
            <w:r w:rsidR="00BF635D" w:rsidRPr="00B14BDF">
              <w:rPr>
                <w:rFonts w:ascii="Times New Roman" w:hAnsi="Times New Roman"/>
                <w:sz w:val="24"/>
                <w:szCs w:val="24"/>
                <w:lang w:val="en-US"/>
              </w:rPr>
              <w:t xml:space="preserve"> </w:t>
            </w:r>
            <w:proofErr w:type="spellStart"/>
            <w:r w:rsidR="00BF635D" w:rsidRPr="00B14BDF">
              <w:rPr>
                <w:rFonts w:ascii="Times New Roman" w:hAnsi="Times New Roman"/>
                <w:sz w:val="24"/>
                <w:szCs w:val="24"/>
                <w:lang w:val="en-US"/>
              </w:rPr>
              <w:t>exprimarea</w:t>
            </w:r>
            <w:proofErr w:type="spellEnd"/>
            <w:r w:rsidR="00BF635D" w:rsidRPr="00B14BDF">
              <w:rPr>
                <w:rFonts w:ascii="Times New Roman" w:hAnsi="Times New Roman"/>
                <w:sz w:val="24"/>
                <w:szCs w:val="24"/>
                <w:lang w:val="en-US"/>
              </w:rPr>
              <w:t xml:space="preserve"> </w:t>
            </w:r>
            <w:proofErr w:type="spellStart"/>
            <w:r w:rsidR="00BF635D" w:rsidRPr="00B14BDF">
              <w:rPr>
                <w:rFonts w:ascii="Times New Roman" w:hAnsi="Times New Roman"/>
                <w:sz w:val="24"/>
                <w:szCs w:val="24"/>
                <w:lang w:val="en-US"/>
              </w:rPr>
              <w:t>opiniei</w:t>
            </w:r>
            <w:proofErr w:type="spellEnd"/>
            <w:r w:rsidR="00BF635D" w:rsidRPr="00B14BDF">
              <w:rPr>
                <w:rFonts w:ascii="Times New Roman" w:hAnsi="Times New Roman"/>
                <w:sz w:val="24"/>
                <w:szCs w:val="24"/>
                <w:lang w:val="en-US"/>
              </w:rPr>
              <w:t xml:space="preserve"> </w:t>
            </w:r>
            <w:proofErr w:type="spellStart"/>
            <w:r w:rsidR="00BF635D" w:rsidRPr="00B14BDF">
              <w:rPr>
                <w:rFonts w:ascii="Times New Roman" w:hAnsi="Times New Roman"/>
                <w:sz w:val="24"/>
                <w:szCs w:val="24"/>
                <w:lang w:val="en-US"/>
              </w:rPr>
              <w:t>tuturor</w:t>
            </w:r>
            <w:proofErr w:type="spellEnd"/>
            <w:r w:rsidR="00BF635D" w:rsidRPr="00B14BDF">
              <w:rPr>
                <w:rFonts w:ascii="Times New Roman" w:hAnsi="Times New Roman"/>
                <w:sz w:val="24"/>
                <w:szCs w:val="24"/>
                <w:lang w:val="en-US"/>
              </w:rPr>
              <w:t xml:space="preserve"> </w:t>
            </w:r>
            <w:proofErr w:type="spellStart"/>
            <w:r w:rsidR="00BF635D" w:rsidRPr="00B14BDF">
              <w:rPr>
                <w:rFonts w:ascii="Times New Roman" w:hAnsi="Times New Roman"/>
                <w:sz w:val="24"/>
                <w:szCs w:val="24"/>
                <w:lang w:val="en-US"/>
              </w:rPr>
              <w:t>partenerilor</w:t>
            </w:r>
            <w:proofErr w:type="spellEnd"/>
            <w:r w:rsidR="00BF635D" w:rsidRPr="00B14BDF">
              <w:rPr>
                <w:rFonts w:ascii="Times New Roman" w:hAnsi="Times New Roman"/>
                <w:sz w:val="24"/>
                <w:szCs w:val="24"/>
                <w:lang w:val="en-US"/>
              </w:rPr>
              <w:t xml:space="preserve"> </w:t>
            </w:r>
            <w:proofErr w:type="spellStart"/>
            <w:r w:rsidR="00BF635D" w:rsidRPr="00B14BDF">
              <w:rPr>
                <w:rFonts w:ascii="Times New Roman" w:hAnsi="Times New Roman"/>
                <w:sz w:val="24"/>
                <w:szCs w:val="24"/>
                <w:lang w:val="en-US"/>
              </w:rPr>
              <w:t>educaționali</w:t>
            </w:r>
            <w:proofErr w:type="spellEnd"/>
            <w:r w:rsidR="00BF635D" w:rsidRPr="00B14BDF">
              <w:rPr>
                <w:rFonts w:ascii="Times New Roman" w:hAnsi="Times New Roman"/>
                <w:sz w:val="24"/>
                <w:szCs w:val="24"/>
                <w:lang w:val="en-US"/>
              </w:rPr>
              <w:t>.</w:t>
            </w:r>
          </w:p>
        </w:tc>
      </w:tr>
      <w:tr w:rsidR="00F842E4" w:rsidRPr="00E938A0" w14:paraId="1F520A56" w14:textId="77777777" w:rsidTr="00DF435F">
        <w:tc>
          <w:tcPr>
            <w:tcW w:w="2069" w:type="dxa"/>
          </w:tcPr>
          <w:p w14:paraId="1EDA83D6" w14:textId="77777777" w:rsidR="00F842E4" w:rsidRPr="00BD4375" w:rsidRDefault="00F842E4" w:rsidP="00F842E4">
            <w:pPr>
              <w:jc w:val="left"/>
            </w:pPr>
            <w:r>
              <w:t>Pondere și punctaj acordat</w:t>
            </w:r>
            <w:r w:rsidRPr="00BD4375">
              <w:t xml:space="preserve"> </w:t>
            </w:r>
          </w:p>
        </w:tc>
        <w:tc>
          <w:tcPr>
            <w:tcW w:w="1475" w:type="dxa"/>
          </w:tcPr>
          <w:p w14:paraId="400062BD" w14:textId="77777777" w:rsidR="00F842E4" w:rsidRPr="00E938A0" w:rsidRDefault="00F842E4" w:rsidP="00F842E4">
            <w:r w:rsidRPr="00BD4375">
              <w:t>Pondere:</w:t>
            </w:r>
            <w:r w:rsidRPr="00E938A0">
              <w:t xml:space="preserve"> </w:t>
            </w:r>
            <w:r>
              <w:rPr>
                <w:bCs/>
              </w:rPr>
              <w:t>1</w:t>
            </w:r>
          </w:p>
        </w:tc>
        <w:tc>
          <w:tcPr>
            <w:tcW w:w="3827" w:type="dxa"/>
          </w:tcPr>
          <w:p w14:paraId="69D8B6C3" w14:textId="4556A976" w:rsidR="00F842E4" w:rsidRPr="00E938A0" w:rsidRDefault="00F842E4" w:rsidP="00F842E4">
            <w:r>
              <w:t>Autoevaluare conform criteriilor: -</w:t>
            </w:r>
            <w:r w:rsidR="00B14BDF">
              <w:t xml:space="preserve"> 1</w:t>
            </w:r>
          </w:p>
        </w:tc>
        <w:tc>
          <w:tcPr>
            <w:tcW w:w="2268" w:type="dxa"/>
          </w:tcPr>
          <w:p w14:paraId="39E84955" w14:textId="57168254" w:rsidR="00F842E4" w:rsidRPr="00D25024" w:rsidRDefault="00F842E4" w:rsidP="00F842E4">
            <w:r>
              <w:t xml:space="preserve">Punctaj acordat: - </w:t>
            </w:r>
            <w:r w:rsidR="00B14BDF">
              <w:t>1</w:t>
            </w:r>
          </w:p>
        </w:tc>
      </w:tr>
    </w:tbl>
    <w:p w14:paraId="29635185" w14:textId="77777777" w:rsidR="00D25024" w:rsidRDefault="00D25024" w:rsidP="00D25024"/>
    <w:p w14:paraId="623B31B5" w14:textId="77777777" w:rsidR="00D25024" w:rsidRPr="00D25024" w:rsidRDefault="00D25024" w:rsidP="00D25024">
      <w:pPr>
        <w:rPr>
          <w:lang w:val="en-US"/>
        </w:rPr>
      </w:pPr>
      <w:r w:rsidRPr="00D25024">
        <w:rPr>
          <w:b/>
          <w:bCs/>
          <w:lang w:val="en-US"/>
        </w:rPr>
        <w:t>Indicator 2.2.2.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acordurilor</w:t>
      </w:r>
      <w:proofErr w:type="spellEnd"/>
      <w:r w:rsidRPr="00D25024">
        <w:rPr>
          <w:lang w:val="en-US"/>
        </w:rPr>
        <w:t xml:space="preserve"> de </w:t>
      </w:r>
      <w:proofErr w:type="spellStart"/>
      <w:r w:rsidRPr="00D25024">
        <w:rPr>
          <w:lang w:val="en-US"/>
        </w:rPr>
        <w:t>parteneriat</w:t>
      </w:r>
      <w:proofErr w:type="spellEnd"/>
      <w:r w:rsidRPr="00D25024">
        <w:rPr>
          <w:lang w:val="en-US"/>
        </w:rPr>
        <w:t xml:space="preserve"> cu </w:t>
      </w:r>
      <w:proofErr w:type="spellStart"/>
      <w:r w:rsidRPr="00D25024">
        <w:rPr>
          <w:lang w:val="en-US"/>
        </w:rPr>
        <w:t>reprezentanții</w:t>
      </w:r>
      <w:proofErr w:type="spellEnd"/>
      <w:r w:rsidRPr="00D25024">
        <w:rPr>
          <w:lang w:val="en-US"/>
        </w:rPr>
        <w:t xml:space="preserve"> </w:t>
      </w:r>
      <w:proofErr w:type="spellStart"/>
      <w:r w:rsidRPr="00D25024">
        <w:rPr>
          <w:lang w:val="en-US"/>
        </w:rPr>
        <w:t>comunității</w:t>
      </w:r>
      <w:proofErr w:type="spellEnd"/>
      <w:r w:rsidRPr="00D25024">
        <w:rPr>
          <w:lang w:val="en-US"/>
        </w:rPr>
        <w:t xml:space="preserve">, pe </w:t>
      </w:r>
      <w:proofErr w:type="spellStart"/>
      <w:r w:rsidRPr="00D25024">
        <w:rPr>
          <w:lang w:val="en-US"/>
        </w:rPr>
        <w:t>aspecte</w:t>
      </w:r>
      <w:proofErr w:type="spellEnd"/>
      <w:r w:rsidRPr="00D25024">
        <w:rPr>
          <w:lang w:val="en-US"/>
        </w:rPr>
        <w:t xml:space="preserve"> </w:t>
      </w:r>
      <w:proofErr w:type="spellStart"/>
      <w:r w:rsidRPr="00D25024">
        <w:rPr>
          <w:lang w:val="en-US"/>
        </w:rPr>
        <w:t>ce</w:t>
      </w:r>
      <w:proofErr w:type="spellEnd"/>
      <w:r w:rsidRPr="00D25024">
        <w:rPr>
          <w:lang w:val="en-US"/>
        </w:rPr>
        <w:t xml:space="preserve"> </w:t>
      </w:r>
      <w:proofErr w:type="spellStart"/>
      <w:r w:rsidRPr="00D25024">
        <w:rPr>
          <w:lang w:val="en-US"/>
        </w:rPr>
        <w:t>țin</w:t>
      </w:r>
      <w:proofErr w:type="spellEnd"/>
      <w:r w:rsidRPr="00D25024">
        <w:rPr>
          <w:lang w:val="en-US"/>
        </w:rPr>
        <w:t xml:space="preserve"> </w:t>
      </w:r>
      <w:proofErr w:type="spellStart"/>
      <w:r w:rsidRPr="00D25024">
        <w:rPr>
          <w:lang w:val="en-US"/>
        </w:rPr>
        <w:t>interesul</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acțiunilor</w:t>
      </w:r>
      <w:proofErr w:type="spellEnd"/>
      <w:r w:rsidRPr="00D25024">
        <w:rPr>
          <w:lang w:val="en-US"/>
        </w:rPr>
        <w:t xml:space="preserve"> de </w:t>
      </w:r>
      <w:proofErr w:type="spellStart"/>
      <w:r w:rsidRPr="00D25024">
        <w:rPr>
          <w:lang w:val="en-US"/>
        </w:rPr>
        <w:t>participare</w:t>
      </w:r>
      <w:proofErr w:type="spellEnd"/>
      <w:r w:rsidRPr="00D25024">
        <w:rPr>
          <w:lang w:val="en-US"/>
        </w:rPr>
        <w:t xml:space="preserve"> a </w:t>
      </w:r>
      <w:proofErr w:type="spellStart"/>
      <w:r w:rsidRPr="00D25024">
        <w:rPr>
          <w:lang w:val="en-US"/>
        </w:rPr>
        <w:t>comunității</w:t>
      </w:r>
      <w:proofErr w:type="spellEnd"/>
      <w:r w:rsidRPr="00D25024">
        <w:rPr>
          <w:lang w:val="en-US"/>
        </w:rPr>
        <w:t xml:space="preserve"> la </w:t>
      </w:r>
      <w:proofErr w:type="spellStart"/>
      <w:r w:rsidRPr="00D25024">
        <w:rPr>
          <w:lang w:val="en-US"/>
        </w:rPr>
        <w:t>îmbunătățirea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de </w:t>
      </w:r>
      <w:proofErr w:type="spellStart"/>
      <w:r w:rsidRPr="00D25024">
        <w:rPr>
          <w:lang w:val="en-US"/>
        </w:rPr>
        <w:t>învățare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odihnă</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B1E1C0F" w14:textId="77777777" w:rsidTr="00DF435F">
        <w:tc>
          <w:tcPr>
            <w:tcW w:w="2069" w:type="dxa"/>
          </w:tcPr>
          <w:p w14:paraId="13EED728" w14:textId="77777777" w:rsidR="00F842E4" w:rsidRPr="00BD4375" w:rsidRDefault="00F842E4" w:rsidP="00F842E4">
            <w:pPr>
              <w:jc w:val="left"/>
            </w:pPr>
            <w:r w:rsidRPr="00BD4375">
              <w:t xml:space="preserve">Dovezi </w:t>
            </w:r>
          </w:p>
        </w:tc>
        <w:tc>
          <w:tcPr>
            <w:tcW w:w="7570" w:type="dxa"/>
            <w:gridSpan w:val="3"/>
          </w:tcPr>
          <w:p w14:paraId="653D6ABC" w14:textId="09043BA9" w:rsidR="00AE5042" w:rsidRDefault="00AE5042" w:rsidP="007B7605">
            <w:pPr>
              <w:pStyle w:val="a4"/>
              <w:numPr>
                <w:ilvl w:val="0"/>
                <w:numId w:val="2"/>
              </w:numPr>
              <w:rPr>
                <w:iCs/>
              </w:rPr>
            </w:pPr>
            <w:r>
              <w:rPr>
                <w:iCs/>
              </w:rPr>
              <w:t xml:space="preserve">Acord de </w:t>
            </w:r>
            <w:proofErr w:type="spellStart"/>
            <w:r>
              <w:rPr>
                <w:iCs/>
              </w:rPr>
              <w:t>colaborare</w:t>
            </w:r>
            <w:proofErr w:type="spellEnd"/>
            <w:r>
              <w:rPr>
                <w:iCs/>
              </w:rPr>
              <w:t xml:space="preserve"> cu </w:t>
            </w:r>
            <w:proofErr w:type="spellStart"/>
            <w:r w:rsidRPr="00613863">
              <w:rPr>
                <w:rFonts w:eastAsia="Times New Roman"/>
                <w:color w:val="0D0D0D" w:themeColor="text1" w:themeTint="F2"/>
                <w:szCs w:val="24"/>
                <w:lang w:eastAsia="ru-RU"/>
              </w:rPr>
              <w:t>Muzeul</w:t>
            </w:r>
            <w:proofErr w:type="spellEnd"/>
            <w:r w:rsidRPr="00613863">
              <w:rPr>
                <w:rFonts w:eastAsia="Times New Roman"/>
                <w:color w:val="0D0D0D" w:themeColor="text1" w:themeTint="F2"/>
                <w:szCs w:val="24"/>
                <w:lang w:eastAsia="ru-RU"/>
              </w:rPr>
              <w:t xml:space="preserve"> </w:t>
            </w:r>
            <w:proofErr w:type="spellStart"/>
            <w:r w:rsidRPr="00613863">
              <w:rPr>
                <w:rFonts w:eastAsia="Times New Roman"/>
                <w:color w:val="0D0D0D" w:themeColor="text1" w:themeTint="F2"/>
                <w:szCs w:val="24"/>
                <w:lang w:eastAsia="ru-RU"/>
              </w:rPr>
              <w:t>Național</w:t>
            </w:r>
            <w:proofErr w:type="spellEnd"/>
            <w:r w:rsidRPr="00613863">
              <w:rPr>
                <w:rFonts w:eastAsia="Times New Roman"/>
                <w:color w:val="0D0D0D" w:themeColor="text1" w:themeTint="F2"/>
                <w:szCs w:val="24"/>
                <w:lang w:eastAsia="ru-RU"/>
              </w:rPr>
              <w:t xml:space="preserve"> de </w:t>
            </w:r>
            <w:proofErr w:type="spellStart"/>
            <w:r w:rsidRPr="00613863">
              <w:rPr>
                <w:rFonts w:eastAsia="Times New Roman"/>
                <w:color w:val="0D0D0D" w:themeColor="text1" w:themeTint="F2"/>
                <w:szCs w:val="24"/>
                <w:lang w:eastAsia="ru-RU"/>
              </w:rPr>
              <w:t>Etnografie</w:t>
            </w:r>
            <w:proofErr w:type="spellEnd"/>
            <w:r w:rsidRPr="00613863">
              <w:rPr>
                <w:rFonts w:eastAsia="Times New Roman"/>
                <w:color w:val="0D0D0D" w:themeColor="text1" w:themeTint="F2"/>
                <w:szCs w:val="24"/>
                <w:lang w:eastAsia="ru-RU"/>
              </w:rPr>
              <w:t xml:space="preserve"> </w:t>
            </w:r>
            <w:proofErr w:type="spellStart"/>
            <w:r w:rsidRPr="00613863">
              <w:rPr>
                <w:rFonts w:eastAsia="Times New Roman"/>
                <w:color w:val="0D0D0D" w:themeColor="text1" w:themeTint="F2"/>
                <w:szCs w:val="24"/>
                <w:lang w:eastAsia="ru-RU"/>
              </w:rPr>
              <w:t>și</w:t>
            </w:r>
            <w:proofErr w:type="spellEnd"/>
            <w:r w:rsidRPr="00613863">
              <w:rPr>
                <w:rFonts w:eastAsia="Times New Roman"/>
                <w:color w:val="0D0D0D" w:themeColor="text1" w:themeTint="F2"/>
                <w:szCs w:val="24"/>
                <w:lang w:eastAsia="ru-RU"/>
              </w:rPr>
              <w:t xml:space="preserve"> </w:t>
            </w:r>
            <w:proofErr w:type="spellStart"/>
            <w:r w:rsidRPr="00613863">
              <w:rPr>
                <w:rFonts w:eastAsia="Times New Roman"/>
                <w:color w:val="0D0D0D" w:themeColor="text1" w:themeTint="F2"/>
                <w:szCs w:val="24"/>
                <w:lang w:eastAsia="ru-RU"/>
              </w:rPr>
              <w:t>Istorie</w:t>
            </w:r>
            <w:proofErr w:type="spellEnd"/>
            <w:r w:rsidRPr="00613863">
              <w:rPr>
                <w:rFonts w:eastAsia="Times New Roman"/>
                <w:color w:val="0D0D0D" w:themeColor="text1" w:themeTint="F2"/>
                <w:szCs w:val="24"/>
                <w:lang w:eastAsia="ru-RU"/>
              </w:rPr>
              <w:t xml:space="preserve"> </w:t>
            </w:r>
            <w:proofErr w:type="spellStart"/>
            <w:r w:rsidRPr="00613863">
              <w:rPr>
                <w:rFonts w:eastAsia="Times New Roman"/>
                <w:color w:val="0D0D0D" w:themeColor="text1" w:themeTint="F2"/>
                <w:szCs w:val="24"/>
                <w:lang w:eastAsia="ru-RU"/>
              </w:rPr>
              <w:t>Naturală</w:t>
            </w:r>
            <w:proofErr w:type="spellEnd"/>
            <w:r>
              <w:rPr>
                <w:rFonts w:eastAsia="Times New Roman"/>
                <w:color w:val="0D0D0D" w:themeColor="text1" w:themeTint="F2"/>
                <w:szCs w:val="24"/>
                <w:lang w:eastAsia="ru-RU"/>
              </w:rPr>
              <w:t>;</w:t>
            </w:r>
          </w:p>
          <w:p w14:paraId="2E53D7B5" w14:textId="0DA3B721" w:rsidR="00F842E4" w:rsidRPr="002321D2" w:rsidRDefault="002321D2" w:rsidP="007B7605">
            <w:pPr>
              <w:pStyle w:val="a4"/>
              <w:numPr>
                <w:ilvl w:val="0"/>
                <w:numId w:val="2"/>
              </w:numPr>
              <w:rPr>
                <w:iCs/>
              </w:rPr>
            </w:pPr>
            <w:proofErr w:type="spellStart"/>
            <w:r>
              <w:rPr>
                <w:iCs/>
              </w:rPr>
              <w:t>Convenţi</w:t>
            </w:r>
            <w:r w:rsidR="00DA7F1F">
              <w:rPr>
                <w:iCs/>
              </w:rPr>
              <w:t>e</w:t>
            </w:r>
            <w:proofErr w:type="spellEnd"/>
            <w:r w:rsidR="00DA7F1F">
              <w:rPr>
                <w:iCs/>
              </w:rPr>
              <w:t xml:space="preserve"> de </w:t>
            </w:r>
            <w:proofErr w:type="spellStart"/>
            <w:r w:rsidR="00DA7F1F">
              <w:rPr>
                <w:iCs/>
              </w:rPr>
              <w:t>parteneriat</w:t>
            </w:r>
            <w:proofErr w:type="spellEnd"/>
            <w:r w:rsidR="00DA7F1F">
              <w:rPr>
                <w:iCs/>
              </w:rPr>
              <w:t xml:space="preserve"> cu Academia de </w:t>
            </w:r>
            <w:proofErr w:type="spellStart"/>
            <w:r w:rsidRPr="00613863">
              <w:rPr>
                <w:rFonts w:eastAsia="Times New Roman"/>
                <w:color w:val="0D0D0D" w:themeColor="text1" w:themeTint="F2"/>
                <w:szCs w:val="24"/>
                <w:lang w:eastAsia="ru-RU"/>
              </w:rPr>
              <w:t>Muzică</w:t>
            </w:r>
            <w:proofErr w:type="spellEnd"/>
            <w:r w:rsidRPr="00613863">
              <w:rPr>
                <w:rFonts w:eastAsia="Times New Roman"/>
                <w:color w:val="0D0D0D" w:themeColor="text1" w:themeTint="F2"/>
                <w:szCs w:val="24"/>
                <w:lang w:eastAsia="ru-RU"/>
              </w:rPr>
              <w:t xml:space="preserve">, </w:t>
            </w:r>
            <w:proofErr w:type="spellStart"/>
            <w:r w:rsidRPr="00613863">
              <w:rPr>
                <w:rFonts w:eastAsia="Times New Roman"/>
                <w:color w:val="0D0D0D" w:themeColor="text1" w:themeTint="F2"/>
                <w:szCs w:val="24"/>
                <w:lang w:eastAsia="ru-RU"/>
              </w:rPr>
              <w:t>Teatru</w:t>
            </w:r>
            <w:proofErr w:type="spellEnd"/>
            <w:r w:rsidRPr="00613863">
              <w:rPr>
                <w:rFonts w:eastAsia="Times New Roman"/>
                <w:color w:val="0D0D0D" w:themeColor="text1" w:themeTint="F2"/>
                <w:szCs w:val="24"/>
                <w:lang w:eastAsia="ru-RU"/>
              </w:rPr>
              <w:t xml:space="preserve"> </w:t>
            </w:r>
            <w:proofErr w:type="spellStart"/>
            <w:r w:rsidRPr="00613863">
              <w:rPr>
                <w:rFonts w:eastAsia="Times New Roman"/>
                <w:color w:val="0D0D0D" w:themeColor="text1" w:themeTint="F2"/>
                <w:szCs w:val="24"/>
                <w:lang w:eastAsia="ru-RU"/>
              </w:rPr>
              <w:t>și</w:t>
            </w:r>
            <w:proofErr w:type="spellEnd"/>
            <w:r w:rsidRPr="00613863">
              <w:rPr>
                <w:rFonts w:eastAsia="Times New Roman"/>
                <w:color w:val="0D0D0D" w:themeColor="text1" w:themeTint="F2"/>
                <w:szCs w:val="24"/>
                <w:lang w:eastAsia="ru-RU"/>
              </w:rPr>
              <w:t xml:space="preserve"> </w:t>
            </w:r>
            <w:proofErr w:type="spellStart"/>
            <w:r w:rsidRPr="00613863">
              <w:rPr>
                <w:rFonts w:eastAsia="Times New Roman"/>
                <w:color w:val="0D0D0D" w:themeColor="text1" w:themeTint="F2"/>
                <w:szCs w:val="24"/>
                <w:lang w:eastAsia="ru-RU"/>
              </w:rPr>
              <w:t>Arte</w:t>
            </w:r>
            <w:proofErr w:type="spellEnd"/>
            <w:r w:rsidRPr="00613863">
              <w:rPr>
                <w:rFonts w:eastAsia="Times New Roman"/>
                <w:color w:val="0D0D0D" w:themeColor="text1" w:themeTint="F2"/>
                <w:szCs w:val="24"/>
                <w:lang w:eastAsia="ru-RU"/>
              </w:rPr>
              <w:t xml:space="preserve"> </w:t>
            </w:r>
            <w:proofErr w:type="spellStart"/>
            <w:r w:rsidRPr="00613863">
              <w:rPr>
                <w:rFonts w:eastAsia="Times New Roman"/>
                <w:color w:val="0D0D0D" w:themeColor="text1" w:themeTint="F2"/>
                <w:szCs w:val="24"/>
                <w:lang w:eastAsia="ru-RU"/>
              </w:rPr>
              <w:t>Pl</w:t>
            </w:r>
            <w:r>
              <w:rPr>
                <w:rFonts w:eastAsia="Times New Roman"/>
                <w:color w:val="0D0D0D" w:themeColor="text1" w:themeTint="F2"/>
                <w:szCs w:val="24"/>
                <w:lang w:eastAsia="ru-RU"/>
              </w:rPr>
              <w:t>astice</w:t>
            </w:r>
            <w:proofErr w:type="spellEnd"/>
            <w:r>
              <w:rPr>
                <w:rFonts w:eastAsia="Times New Roman"/>
                <w:color w:val="0D0D0D" w:themeColor="text1" w:themeTint="F2"/>
                <w:szCs w:val="24"/>
                <w:lang w:eastAsia="ru-RU"/>
              </w:rPr>
              <w:t>;</w:t>
            </w:r>
          </w:p>
          <w:p w14:paraId="0E8287F1" w14:textId="77777777" w:rsidR="002321D2" w:rsidRPr="00AE5042" w:rsidRDefault="00AE5042" w:rsidP="007B7605">
            <w:pPr>
              <w:pStyle w:val="a4"/>
              <w:numPr>
                <w:ilvl w:val="0"/>
                <w:numId w:val="2"/>
              </w:numPr>
              <w:rPr>
                <w:iCs/>
              </w:rPr>
            </w:pPr>
            <w:r>
              <w:rPr>
                <w:rFonts w:eastAsia="Times New Roman"/>
                <w:color w:val="0D0D0D" w:themeColor="text1" w:themeTint="F2"/>
                <w:szCs w:val="24"/>
                <w:lang w:eastAsia="ru-RU"/>
              </w:rPr>
              <w:t xml:space="preserve">Protocol de </w:t>
            </w:r>
            <w:proofErr w:type="spellStart"/>
            <w:r>
              <w:rPr>
                <w:rFonts w:eastAsia="Times New Roman"/>
                <w:color w:val="0D0D0D" w:themeColor="text1" w:themeTint="F2"/>
                <w:szCs w:val="24"/>
                <w:lang w:eastAsia="ru-RU"/>
              </w:rPr>
              <w:t>colaborare</w:t>
            </w:r>
            <w:proofErr w:type="spellEnd"/>
            <w:r>
              <w:rPr>
                <w:rFonts w:eastAsia="Times New Roman"/>
                <w:color w:val="0D0D0D" w:themeColor="text1" w:themeTint="F2"/>
                <w:szCs w:val="24"/>
                <w:lang w:eastAsia="ru-RU"/>
              </w:rPr>
              <w:t xml:space="preserve"> cu </w:t>
            </w:r>
            <w:proofErr w:type="spellStart"/>
            <w:r w:rsidRPr="00613863">
              <w:rPr>
                <w:rFonts w:eastAsia="Times New Roman"/>
                <w:color w:val="0D0D0D" w:themeColor="text1" w:themeTint="F2"/>
                <w:szCs w:val="24"/>
                <w:lang w:eastAsia="ru-RU"/>
              </w:rPr>
              <w:t>Biblioteca</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Națională</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Republicii</w:t>
            </w:r>
            <w:proofErr w:type="spellEnd"/>
            <w:r>
              <w:rPr>
                <w:rFonts w:eastAsia="Times New Roman"/>
                <w:color w:val="0D0D0D" w:themeColor="text1" w:themeTint="F2"/>
                <w:szCs w:val="24"/>
                <w:lang w:eastAsia="ru-RU"/>
              </w:rPr>
              <w:t xml:space="preserve"> Moldova;</w:t>
            </w:r>
          </w:p>
          <w:p w14:paraId="4A0ECAB9" w14:textId="41E5417E" w:rsidR="00AE5042" w:rsidRPr="00AE5042" w:rsidRDefault="00AE5042" w:rsidP="00AE5042">
            <w:pPr>
              <w:pStyle w:val="a4"/>
              <w:numPr>
                <w:ilvl w:val="0"/>
                <w:numId w:val="2"/>
              </w:numPr>
              <w:rPr>
                <w:iCs/>
              </w:rPr>
            </w:pPr>
            <w:r>
              <w:rPr>
                <w:rFonts w:eastAsia="Times New Roman"/>
                <w:color w:val="0D0D0D" w:themeColor="text1" w:themeTint="F2"/>
                <w:szCs w:val="24"/>
                <w:lang w:eastAsia="ru-RU"/>
              </w:rPr>
              <w:t xml:space="preserve">Protocol de </w:t>
            </w:r>
            <w:proofErr w:type="spellStart"/>
            <w:r>
              <w:rPr>
                <w:rFonts w:eastAsia="Times New Roman"/>
                <w:color w:val="0D0D0D" w:themeColor="text1" w:themeTint="F2"/>
                <w:szCs w:val="24"/>
                <w:lang w:eastAsia="ru-RU"/>
              </w:rPr>
              <w:t>colaborare</w:t>
            </w:r>
            <w:proofErr w:type="spellEnd"/>
            <w:r>
              <w:rPr>
                <w:rFonts w:eastAsia="Times New Roman"/>
                <w:color w:val="0D0D0D" w:themeColor="text1" w:themeTint="F2"/>
                <w:szCs w:val="24"/>
                <w:lang w:eastAsia="ru-RU"/>
              </w:rPr>
              <w:t xml:space="preserve"> cu </w:t>
            </w:r>
            <w:proofErr w:type="spellStart"/>
            <w:r w:rsidRPr="00613863">
              <w:rPr>
                <w:rFonts w:eastAsia="Times New Roman"/>
                <w:color w:val="0D0D0D" w:themeColor="text1" w:themeTint="F2"/>
                <w:szCs w:val="24"/>
                <w:lang w:eastAsia="ru-RU"/>
              </w:rPr>
              <w:t>Biblioteca</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Municipală</w:t>
            </w:r>
            <w:proofErr w:type="spellEnd"/>
            <w:r>
              <w:rPr>
                <w:rFonts w:eastAsia="Times New Roman"/>
                <w:color w:val="0D0D0D" w:themeColor="text1" w:themeTint="F2"/>
                <w:szCs w:val="24"/>
                <w:lang w:eastAsia="ru-RU"/>
              </w:rPr>
              <w:t xml:space="preserve"> „B. P. </w:t>
            </w:r>
            <w:proofErr w:type="spellStart"/>
            <w:r>
              <w:rPr>
                <w:rFonts w:eastAsia="Times New Roman"/>
                <w:color w:val="0D0D0D" w:themeColor="text1" w:themeTint="F2"/>
                <w:szCs w:val="24"/>
                <w:lang w:eastAsia="ru-RU"/>
              </w:rPr>
              <w:t>Hasdeu</w:t>
            </w:r>
            <w:proofErr w:type="spellEnd"/>
            <w:r w:rsidRPr="00613863">
              <w:rPr>
                <w:rFonts w:eastAsia="Times New Roman"/>
                <w:color w:val="0D0D0D" w:themeColor="text1" w:themeTint="F2"/>
                <w:szCs w:val="24"/>
                <w:lang w:eastAsia="ru-RU"/>
              </w:rPr>
              <w:t>”</w:t>
            </w:r>
            <w:r>
              <w:rPr>
                <w:rFonts w:eastAsia="Times New Roman"/>
                <w:color w:val="0D0D0D" w:themeColor="text1" w:themeTint="F2"/>
                <w:szCs w:val="24"/>
                <w:lang w:eastAsia="ru-RU"/>
              </w:rPr>
              <w:t>;</w:t>
            </w:r>
          </w:p>
          <w:p w14:paraId="130E5FA9" w14:textId="3FC7F125" w:rsidR="00AE5042" w:rsidRPr="00AE5042" w:rsidRDefault="00AE5042" w:rsidP="00AE5042">
            <w:pPr>
              <w:pStyle w:val="a4"/>
              <w:numPr>
                <w:ilvl w:val="0"/>
                <w:numId w:val="2"/>
              </w:numPr>
              <w:rPr>
                <w:iCs/>
              </w:rPr>
            </w:pPr>
            <w:r>
              <w:rPr>
                <w:iCs/>
              </w:rPr>
              <w:t xml:space="preserve">Acord de </w:t>
            </w:r>
            <w:proofErr w:type="spellStart"/>
            <w:r>
              <w:rPr>
                <w:iCs/>
              </w:rPr>
              <w:t>parteneriat</w:t>
            </w:r>
            <w:proofErr w:type="spellEnd"/>
            <w:r>
              <w:rPr>
                <w:iCs/>
              </w:rPr>
              <w:t xml:space="preserve"> cu </w:t>
            </w:r>
            <w:proofErr w:type="spellStart"/>
            <w:r>
              <w:rPr>
                <w:iCs/>
              </w:rPr>
              <w:t>Liceul</w:t>
            </w:r>
            <w:proofErr w:type="spellEnd"/>
            <w:r>
              <w:rPr>
                <w:iCs/>
              </w:rPr>
              <w:t xml:space="preserve"> de </w:t>
            </w:r>
            <w:proofErr w:type="spellStart"/>
            <w:r>
              <w:rPr>
                <w:iCs/>
              </w:rPr>
              <w:t>Creativitate</w:t>
            </w:r>
            <w:proofErr w:type="spellEnd"/>
            <w:r>
              <w:rPr>
                <w:iCs/>
              </w:rPr>
              <w:t xml:space="preserve"> </w:t>
            </w:r>
            <w:proofErr w:type="spellStart"/>
            <w:r>
              <w:rPr>
                <w:iCs/>
              </w:rPr>
              <w:t>şi</w:t>
            </w:r>
            <w:proofErr w:type="spellEnd"/>
            <w:r>
              <w:rPr>
                <w:iCs/>
              </w:rPr>
              <w:t xml:space="preserve"> </w:t>
            </w:r>
            <w:proofErr w:type="spellStart"/>
            <w:r>
              <w:rPr>
                <w:iCs/>
              </w:rPr>
              <w:t>Inventică</w:t>
            </w:r>
            <w:proofErr w:type="spellEnd"/>
            <w:r>
              <w:rPr>
                <w:iCs/>
              </w:rPr>
              <w:t xml:space="preserve"> </w:t>
            </w:r>
            <w:r>
              <w:rPr>
                <w:rFonts w:eastAsia="Times New Roman"/>
                <w:color w:val="0D0D0D" w:themeColor="text1" w:themeTint="F2"/>
                <w:szCs w:val="24"/>
                <w:lang w:eastAsia="ru-RU"/>
              </w:rPr>
              <w:t>„</w:t>
            </w:r>
            <w:proofErr w:type="spellStart"/>
            <w:r>
              <w:rPr>
                <w:rFonts w:eastAsia="Times New Roman"/>
                <w:color w:val="0D0D0D" w:themeColor="text1" w:themeTint="F2"/>
                <w:szCs w:val="24"/>
                <w:lang w:eastAsia="ru-RU"/>
              </w:rPr>
              <w:t>Prometeu</w:t>
            </w:r>
            <w:proofErr w:type="spellEnd"/>
            <w:r>
              <w:rPr>
                <w:rFonts w:eastAsia="Times New Roman"/>
                <w:color w:val="0D0D0D" w:themeColor="text1" w:themeTint="F2"/>
                <w:szCs w:val="24"/>
                <w:lang w:eastAsia="ru-RU"/>
              </w:rPr>
              <w:t>-Prim</w:t>
            </w:r>
            <w:r w:rsidRPr="00613863">
              <w:rPr>
                <w:rFonts w:eastAsia="Times New Roman"/>
                <w:color w:val="0D0D0D" w:themeColor="text1" w:themeTint="F2"/>
                <w:szCs w:val="24"/>
                <w:lang w:eastAsia="ru-RU"/>
              </w:rPr>
              <w:t>”</w:t>
            </w:r>
            <w:r>
              <w:rPr>
                <w:rFonts w:eastAsia="Times New Roman"/>
                <w:color w:val="0D0D0D" w:themeColor="text1" w:themeTint="F2"/>
                <w:szCs w:val="24"/>
                <w:lang w:eastAsia="ru-RU"/>
              </w:rPr>
              <w:t>;</w:t>
            </w:r>
          </w:p>
          <w:p w14:paraId="785109A7" w14:textId="77777777" w:rsidR="00AE5042" w:rsidRDefault="00951016" w:rsidP="00951016">
            <w:pPr>
              <w:pStyle w:val="a4"/>
              <w:numPr>
                <w:ilvl w:val="0"/>
                <w:numId w:val="2"/>
              </w:numPr>
              <w:rPr>
                <w:iCs/>
              </w:rPr>
            </w:pPr>
            <w:proofErr w:type="spellStart"/>
            <w:r w:rsidRPr="00951016">
              <w:rPr>
                <w:iCs/>
              </w:rPr>
              <w:t>Realizarea</w:t>
            </w:r>
            <w:proofErr w:type="spellEnd"/>
            <w:r w:rsidRPr="00951016">
              <w:rPr>
                <w:iCs/>
              </w:rPr>
              <w:t xml:space="preserve"> </w:t>
            </w:r>
            <w:proofErr w:type="spellStart"/>
            <w:r w:rsidRPr="00951016">
              <w:rPr>
                <w:iCs/>
              </w:rPr>
              <w:t>unor</w:t>
            </w:r>
            <w:proofErr w:type="spellEnd"/>
            <w:r w:rsidRPr="00951016">
              <w:rPr>
                <w:iCs/>
              </w:rPr>
              <w:t xml:space="preserve"> </w:t>
            </w:r>
            <w:proofErr w:type="spellStart"/>
            <w:r w:rsidRPr="00951016">
              <w:rPr>
                <w:iCs/>
              </w:rPr>
              <w:t>activități</w:t>
            </w:r>
            <w:proofErr w:type="spellEnd"/>
            <w:r w:rsidRPr="00951016">
              <w:rPr>
                <w:iCs/>
              </w:rPr>
              <w:t xml:space="preserve"> educative </w:t>
            </w:r>
            <w:proofErr w:type="spellStart"/>
            <w:r w:rsidRPr="00951016">
              <w:rPr>
                <w:iCs/>
              </w:rPr>
              <w:t>în</w:t>
            </w:r>
            <w:proofErr w:type="spellEnd"/>
            <w:r w:rsidRPr="00951016">
              <w:rPr>
                <w:iCs/>
              </w:rPr>
              <w:t xml:space="preserve"> </w:t>
            </w:r>
            <w:proofErr w:type="spellStart"/>
            <w:r w:rsidRPr="00951016">
              <w:rPr>
                <w:iCs/>
              </w:rPr>
              <w:t>parteneriat</w:t>
            </w:r>
            <w:proofErr w:type="spellEnd"/>
            <w:r w:rsidRPr="00951016">
              <w:rPr>
                <w:iCs/>
              </w:rPr>
              <w:t xml:space="preserve"> cu </w:t>
            </w:r>
            <w:proofErr w:type="spellStart"/>
            <w:r w:rsidRPr="00951016">
              <w:rPr>
                <w:iCs/>
              </w:rPr>
              <w:t>Pretura</w:t>
            </w:r>
            <w:proofErr w:type="spellEnd"/>
            <w:r w:rsidRPr="00951016">
              <w:rPr>
                <w:iCs/>
              </w:rPr>
              <w:t xml:space="preserve"> </w:t>
            </w:r>
            <w:proofErr w:type="spellStart"/>
            <w:r w:rsidRPr="00951016">
              <w:rPr>
                <w:iCs/>
              </w:rPr>
              <w:t>sectorului</w:t>
            </w:r>
            <w:proofErr w:type="spellEnd"/>
            <w:r w:rsidRPr="00951016">
              <w:rPr>
                <w:iCs/>
              </w:rPr>
              <w:t xml:space="preserve"> </w:t>
            </w:r>
            <w:proofErr w:type="spellStart"/>
            <w:r w:rsidRPr="00951016">
              <w:rPr>
                <w:iCs/>
              </w:rPr>
              <w:t>Buiucani</w:t>
            </w:r>
            <w:proofErr w:type="spellEnd"/>
            <w:r w:rsidRPr="00951016">
              <w:rPr>
                <w:iCs/>
              </w:rPr>
              <w:t xml:space="preserve">, </w:t>
            </w:r>
            <w:proofErr w:type="spellStart"/>
            <w:r w:rsidRPr="00951016">
              <w:rPr>
                <w:iCs/>
              </w:rPr>
              <w:t>Muzeul</w:t>
            </w:r>
            <w:proofErr w:type="spellEnd"/>
            <w:r w:rsidRPr="00951016">
              <w:rPr>
                <w:iCs/>
              </w:rPr>
              <w:t xml:space="preserve"> </w:t>
            </w:r>
            <w:proofErr w:type="spellStart"/>
            <w:r w:rsidRPr="00951016">
              <w:rPr>
                <w:iCs/>
              </w:rPr>
              <w:t>Național</w:t>
            </w:r>
            <w:proofErr w:type="spellEnd"/>
            <w:r w:rsidRPr="00951016">
              <w:rPr>
                <w:iCs/>
              </w:rPr>
              <w:t xml:space="preserve"> de </w:t>
            </w:r>
            <w:proofErr w:type="spellStart"/>
            <w:r w:rsidRPr="00951016">
              <w:rPr>
                <w:iCs/>
              </w:rPr>
              <w:t>Etnografie</w:t>
            </w:r>
            <w:proofErr w:type="spellEnd"/>
            <w:r w:rsidRPr="00951016">
              <w:rPr>
                <w:iCs/>
              </w:rPr>
              <w:t xml:space="preserve"> </w:t>
            </w:r>
            <w:proofErr w:type="spellStart"/>
            <w:r w:rsidRPr="00951016">
              <w:rPr>
                <w:iCs/>
              </w:rPr>
              <w:t>și</w:t>
            </w:r>
            <w:proofErr w:type="spellEnd"/>
            <w:r w:rsidRPr="00951016">
              <w:rPr>
                <w:iCs/>
              </w:rPr>
              <w:t xml:space="preserve"> </w:t>
            </w:r>
            <w:proofErr w:type="spellStart"/>
            <w:r w:rsidRPr="00951016">
              <w:rPr>
                <w:iCs/>
              </w:rPr>
              <w:t>Istorie</w:t>
            </w:r>
            <w:proofErr w:type="spellEnd"/>
            <w:r w:rsidRPr="00951016">
              <w:rPr>
                <w:iCs/>
              </w:rPr>
              <w:t xml:space="preserve"> </w:t>
            </w:r>
            <w:proofErr w:type="spellStart"/>
            <w:r w:rsidRPr="00951016">
              <w:rPr>
                <w:iCs/>
              </w:rPr>
              <w:t>Naturală</w:t>
            </w:r>
            <w:proofErr w:type="spellEnd"/>
            <w:r w:rsidRPr="00951016">
              <w:rPr>
                <w:iCs/>
              </w:rPr>
              <w:t xml:space="preserve">, </w:t>
            </w:r>
            <w:proofErr w:type="spellStart"/>
            <w:r w:rsidRPr="00951016">
              <w:rPr>
                <w:iCs/>
              </w:rPr>
              <w:t>Biblioteca</w:t>
            </w:r>
            <w:proofErr w:type="spellEnd"/>
            <w:r>
              <w:rPr>
                <w:iCs/>
              </w:rPr>
              <w:t xml:space="preserve"> </w:t>
            </w:r>
            <w:proofErr w:type="spellStart"/>
            <w:r>
              <w:rPr>
                <w:iCs/>
              </w:rPr>
              <w:t>Națională</w:t>
            </w:r>
            <w:proofErr w:type="spellEnd"/>
            <w:r>
              <w:rPr>
                <w:iCs/>
              </w:rPr>
              <w:t xml:space="preserve"> a </w:t>
            </w:r>
            <w:proofErr w:type="spellStart"/>
            <w:r>
              <w:rPr>
                <w:iCs/>
              </w:rPr>
              <w:t>Republicii</w:t>
            </w:r>
            <w:proofErr w:type="spellEnd"/>
            <w:r>
              <w:rPr>
                <w:iCs/>
              </w:rPr>
              <w:t xml:space="preserve"> Moldova etc.</w:t>
            </w:r>
          </w:p>
          <w:p w14:paraId="4CC0CA4F" w14:textId="154EA077" w:rsidR="00670AE3" w:rsidRPr="00951016" w:rsidRDefault="00670AE3" w:rsidP="00951016">
            <w:pPr>
              <w:pStyle w:val="a4"/>
              <w:numPr>
                <w:ilvl w:val="0"/>
                <w:numId w:val="2"/>
              </w:numPr>
              <w:rPr>
                <w:iCs/>
              </w:rPr>
            </w:pPr>
            <w:proofErr w:type="spellStart"/>
            <w:r>
              <w:rPr>
                <w:iCs/>
              </w:rPr>
              <w:t>Participarea</w:t>
            </w:r>
            <w:proofErr w:type="spellEnd"/>
            <w:r>
              <w:rPr>
                <w:iCs/>
              </w:rPr>
              <w:t xml:space="preserve"> </w:t>
            </w:r>
            <w:proofErr w:type="spellStart"/>
            <w:r>
              <w:rPr>
                <w:iCs/>
              </w:rPr>
              <w:t>copiilor</w:t>
            </w:r>
            <w:proofErr w:type="spellEnd"/>
            <w:r>
              <w:rPr>
                <w:iCs/>
              </w:rPr>
              <w:t>/</w:t>
            </w:r>
            <w:proofErr w:type="spellStart"/>
            <w:r>
              <w:rPr>
                <w:iCs/>
              </w:rPr>
              <w:t>elevilor</w:t>
            </w:r>
            <w:proofErr w:type="spellEnd"/>
            <w:r>
              <w:rPr>
                <w:iCs/>
              </w:rPr>
              <w:t xml:space="preserve"> la diverse </w:t>
            </w:r>
            <w:proofErr w:type="spellStart"/>
            <w:r>
              <w:rPr>
                <w:iCs/>
              </w:rPr>
              <w:t>proiecte</w:t>
            </w:r>
            <w:proofErr w:type="spellEnd"/>
            <w:r>
              <w:rPr>
                <w:iCs/>
              </w:rPr>
              <w:t xml:space="preserve"> </w:t>
            </w:r>
            <w:proofErr w:type="spellStart"/>
            <w:r>
              <w:rPr>
                <w:iCs/>
              </w:rPr>
              <w:t>educaţionale</w:t>
            </w:r>
            <w:proofErr w:type="spellEnd"/>
            <w:r>
              <w:rPr>
                <w:iCs/>
              </w:rPr>
              <w:t xml:space="preserve">, </w:t>
            </w:r>
            <w:proofErr w:type="spellStart"/>
            <w:r>
              <w:rPr>
                <w:iCs/>
              </w:rPr>
              <w:t>concursuri</w:t>
            </w:r>
            <w:proofErr w:type="spellEnd"/>
            <w:r>
              <w:rPr>
                <w:iCs/>
              </w:rPr>
              <w:t xml:space="preserve">, </w:t>
            </w:r>
            <w:proofErr w:type="spellStart"/>
            <w:r>
              <w:rPr>
                <w:iCs/>
              </w:rPr>
              <w:t>expoziţii</w:t>
            </w:r>
            <w:proofErr w:type="spellEnd"/>
            <w:r>
              <w:rPr>
                <w:iCs/>
              </w:rPr>
              <w:t xml:space="preserve"> etc. </w:t>
            </w:r>
            <w:proofErr w:type="spellStart"/>
            <w:r>
              <w:rPr>
                <w:iCs/>
              </w:rPr>
              <w:t>organizate</w:t>
            </w:r>
            <w:proofErr w:type="spellEnd"/>
            <w:r>
              <w:rPr>
                <w:iCs/>
              </w:rPr>
              <w:t xml:space="preserve"> la </w:t>
            </w:r>
            <w:proofErr w:type="spellStart"/>
            <w:r>
              <w:rPr>
                <w:iCs/>
              </w:rPr>
              <w:t>nivel</w:t>
            </w:r>
            <w:proofErr w:type="spellEnd"/>
            <w:r>
              <w:rPr>
                <w:iCs/>
              </w:rPr>
              <w:t xml:space="preserve"> </w:t>
            </w:r>
            <w:proofErr w:type="spellStart"/>
            <w:r>
              <w:rPr>
                <w:iCs/>
              </w:rPr>
              <w:t>naţional</w:t>
            </w:r>
            <w:proofErr w:type="spellEnd"/>
            <w:r>
              <w:rPr>
                <w:iCs/>
              </w:rPr>
              <w:t xml:space="preserve"> </w:t>
            </w:r>
            <w:proofErr w:type="spellStart"/>
            <w:r>
              <w:rPr>
                <w:iCs/>
              </w:rPr>
              <w:t>şi</w:t>
            </w:r>
            <w:proofErr w:type="spellEnd"/>
            <w:r>
              <w:rPr>
                <w:iCs/>
              </w:rPr>
              <w:t xml:space="preserve"> international.</w:t>
            </w:r>
          </w:p>
        </w:tc>
      </w:tr>
      <w:tr w:rsidR="00F842E4" w:rsidRPr="00E938A0" w14:paraId="3ED9320C" w14:textId="77777777" w:rsidTr="00DF435F">
        <w:tc>
          <w:tcPr>
            <w:tcW w:w="2069" w:type="dxa"/>
          </w:tcPr>
          <w:p w14:paraId="6D271961" w14:textId="77777777" w:rsidR="00F842E4" w:rsidRPr="00BD4375" w:rsidRDefault="00F842E4" w:rsidP="00F842E4">
            <w:pPr>
              <w:jc w:val="left"/>
            </w:pPr>
            <w:r w:rsidRPr="00BD4375">
              <w:t>Constatări</w:t>
            </w:r>
          </w:p>
        </w:tc>
        <w:tc>
          <w:tcPr>
            <w:tcW w:w="7570" w:type="dxa"/>
            <w:gridSpan w:val="3"/>
          </w:tcPr>
          <w:p w14:paraId="10058558" w14:textId="1CD30379" w:rsidR="00C7434C" w:rsidRPr="00951016" w:rsidRDefault="00C7434C" w:rsidP="00951016">
            <w:pPr>
              <w:rPr>
                <w:lang w:val="en-US"/>
              </w:rPr>
            </w:pPr>
            <w:r>
              <w:rPr>
                <w:szCs w:val="24"/>
              </w:rPr>
              <w:t xml:space="preserve">Instituția promovează şi valorifică acordurile de </w:t>
            </w:r>
            <w:proofErr w:type="spellStart"/>
            <w:r w:rsidRPr="00D25024">
              <w:rPr>
                <w:lang w:val="en-US"/>
              </w:rPr>
              <w:t>parteneria</w:t>
            </w:r>
            <w:r w:rsidR="00951016">
              <w:rPr>
                <w:lang w:val="en-US"/>
              </w:rPr>
              <w:t>t</w:t>
            </w:r>
            <w:proofErr w:type="spellEnd"/>
            <w:r w:rsidR="00951016">
              <w:rPr>
                <w:lang w:val="en-US"/>
              </w:rPr>
              <w:t xml:space="preserve"> cu </w:t>
            </w:r>
            <w:proofErr w:type="spellStart"/>
            <w:r w:rsidR="00951016">
              <w:rPr>
                <w:lang w:val="en-US"/>
              </w:rPr>
              <w:t>reprezentanții</w:t>
            </w:r>
            <w:proofErr w:type="spellEnd"/>
            <w:r w:rsidR="00951016">
              <w:rPr>
                <w:lang w:val="en-US"/>
              </w:rPr>
              <w:t xml:space="preserve"> </w:t>
            </w:r>
            <w:proofErr w:type="spellStart"/>
            <w:r w:rsidR="00951016">
              <w:rPr>
                <w:lang w:val="en-US"/>
              </w:rPr>
              <w:t>comunității</w:t>
            </w:r>
            <w:proofErr w:type="spellEnd"/>
            <w:r w:rsidR="00951016">
              <w:rPr>
                <w:lang w:val="en-US"/>
              </w:rPr>
              <w:t xml:space="preserve"> </w:t>
            </w:r>
            <w:proofErr w:type="spellStart"/>
            <w:r>
              <w:rPr>
                <w:lang w:val="en-US"/>
              </w:rPr>
              <w:t>prin</w:t>
            </w:r>
            <w:proofErr w:type="spellEnd"/>
            <w:r>
              <w:rPr>
                <w:lang w:val="en-US"/>
              </w:rPr>
              <w:t xml:space="preserve"> </w:t>
            </w:r>
            <w:r>
              <w:rPr>
                <w:color w:val="0D0D0D"/>
                <w:szCs w:val="24"/>
              </w:rPr>
              <w:t>desfăşurarea activităților extrașcolare (spectacole, expoziții, concerte, ateliere de creaţie,</w:t>
            </w:r>
            <w:r w:rsidRPr="00C7434C">
              <w:rPr>
                <w:color w:val="0D0D0D"/>
                <w:szCs w:val="24"/>
              </w:rPr>
              <w:t xml:space="preserve"> concursuri etc.</w:t>
            </w:r>
            <w:r>
              <w:rPr>
                <w:color w:val="0D0D0D"/>
                <w:szCs w:val="24"/>
              </w:rPr>
              <w:t>)</w:t>
            </w:r>
            <w:r w:rsidR="00951016" w:rsidRPr="00D25024">
              <w:rPr>
                <w:lang w:val="en-US"/>
              </w:rPr>
              <w:t xml:space="preserve"> pe </w:t>
            </w:r>
            <w:proofErr w:type="spellStart"/>
            <w:r w:rsidR="00951016" w:rsidRPr="00D25024">
              <w:rPr>
                <w:lang w:val="en-US"/>
              </w:rPr>
              <w:t>asp</w:t>
            </w:r>
            <w:r w:rsidR="00951016">
              <w:rPr>
                <w:lang w:val="en-US"/>
              </w:rPr>
              <w:t>ecte</w:t>
            </w:r>
            <w:proofErr w:type="spellEnd"/>
            <w:r w:rsidR="00951016">
              <w:rPr>
                <w:lang w:val="en-US"/>
              </w:rPr>
              <w:t xml:space="preserve"> </w:t>
            </w:r>
            <w:proofErr w:type="spellStart"/>
            <w:r w:rsidR="00951016">
              <w:rPr>
                <w:lang w:val="en-US"/>
              </w:rPr>
              <w:t>ce</w:t>
            </w:r>
            <w:proofErr w:type="spellEnd"/>
            <w:r w:rsidR="00951016">
              <w:rPr>
                <w:lang w:val="en-US"/>
              </w:rPr>
              <w:t xml:space="preserve"> </w:t>
            </w:r>
            <w:proofErr w:type="spellStart"/>
            <w:r w:rsidR="00951016">
              <w:rPr>
                <w:lang w:val="en-US"/>
              </w:rPr>
              <w:t>țin</w:t>
            </w:r>
            <w:proofErr w:type="spellEnd"/>
            <w:r w:rsidR="00951016">
              <w:rPr>
                <w:lang w:val="en-US"/>
              </w:rPr>
              <w:t xml:space="preserve"> </w:t>
            </w:r>
            <w:proofErr w:type="spellStart"/>
            <w:r w:rsidR="00951016">
              <w:rPr>
                <w:lang w:val="en-US"/>
              </w:rPr>
              <w:t>interesul</w:t>
            </w:r>
            <w:proofErr w:type="spellEnd"/>
            <w:r w:rsidR="00951016">
              <w:rPr>
                <w:lang w:val="en-US"/>
              </w:rPr>
              <w:t xml:space="preserve"> </w:t>
            </w:r>
            <w:proofErr w:type="spellStart"/>
            <w:r w:rsidR="00951016">
              <w:rPr>
                <w:lang w:val="en-US"/>
              </w:rPr>
              <w:t>elevului</w:t>
            </w:r>
            <w:proofErr w:type="spellEnd"/>
            <w:r w:rsidR="00951016">
              <w:rPr>
                <w:lang w:val="en-US"/>
              </w:rPr>
              <w:t>/</w:t>
            </w:r>
            <w:proofErr w:type="spellStart"/>
            <w:r w:rsidR="00951016">
              <w:rPr>
                <w:lang w:val="en-US"/>
              </w:rPr>
              <w:t>copilului</w:t>
            </w:r>
            <w:proofErr w:type="spellEnd"/>
            <w:r w:rsidR="00951016">
              <w:rPr>
                <w:lang w:val="en-US"/>
              </w:rPr>
              <w:t>.</w:t>
            </w:r>
          </w:p>
        </w:tc>
      </w:tr>
      <w:tr w:rsidR="00F842E4" w:rsidRPr="00E938A0" w14:paraId="19A8DD8A" w14:textId="77777777" w:rsidTr="00DF435F">
        <w:tc>
          <w:tcPr>
            <w:tcW w:w="2069" w:type="dxa"/>
          </w:tcPr>
          <w:p w14:paraId="2D61CF3A" w14:textId="77777777" w:rsidR="00F842E4" w:rsidRPr="00BD4375" w:rsidRDefault="00F842E4" w:rsidP="00F842E4">
            <w:pPr>
              <w:jc w:val="left"/>
            </w:pPr>
            <w:r>
              <w:t>Pondere și punctaj acordat</w:t>
            </w:r>
            <w:r w:rsidRPr="00BD4375">
              <w:t xml:space="preserve"> </w:t>
            </w:r>
          </w:p>
        </w:tc>
        <w:tc>
          <w:tcPr>
            <w:tcW w:w="1475" w:type="dxa"/>
          </w:tcPr>
          <w:p w14:paraId="1C57A7E2" w14:textId="77777777" w:rsidR="00F842E4" w:rsidRPr="00E938A0" w:rsidRDefault="00F842E4" w:rsidP="00F842E4">
            <w:r w:rsidRPr="00BD4375">
              <w:t>Pondere:</w:t>
            </w:r>
            <w:r w:rsidRPr="00E938A0">
              <w:t xml:space="preserve"> </w:t>
            </w:r>
            <w:r>
              <w:rPr>
                <w:bCs/>
              </w:rPr>
              <w:t>1</w:t>
            </w:r>
          </w:p>
        </w:tc>
        <w:tc>
          <w:tcPr>
            <w:tcW w:w="3827" w:type="dxa"/>
          </w:tcPr>
          <w:p w14:paraId="69D04B56" w14:textId="4B118488" w:rsidR="00F842E4" w:rsidRPr="00E938A0" w:rsidRDefault="00F842E4" w:rsidP="00F842E4">
            <w:r>
              <w:t>Autoevaluare conform criteriilor: -</w:t>
            </w:r>
            <w:r w:rsidR="002321D2">
              <w:t xml:space="preserve"> 1</w:t>
            </w:r>
          </w:p>
        </w:tc>
        <w:tc>
          <w:tcPr>
            <w:tcW w:w="2268" w:type="dxa"/>
          </w:tcPr>
          <w:p w14:paraId="76E711F5" w14:textId="4FC81496" w:rsidR="00F842E4" w:rsidRPr="00D25024" w:rsidRDefault="00F842E4" w:rsidP="00F842E4">
            <w:r>
              <w:t xml:space="preserve">Punctaj acordat: - </w:t>
            </w:r>
            <w:r w:rsidR="002321D2">
              <w:t>1</w:t>
            </w:r>
          </w:p>
        </w:tc>
      </w:tr>
    </w:tbl>
    <w:p w14:paraId="7E47C295" w14:textId="77777777" w:rsidR="00D25024" w:rsidRDefault="00D25024" w:rsidP="00D25024"/>
    <w:p w14:paraId="2200CAF6" w14:textId="77777777" w:rsidR="00D25024" w:rsidRPr="001F7FFE" w:rsidRDefault="00D25024" w:rsidP="00D25024">
      <w:pPr>
        <w:rPr>
          <w:b/>
          <w:bCs/>
        </w:rPr>
      </w:pPr>
      <w:r w:rsidRPr="001F7FFE">
        <w:rPr>
          <w:b/>
          <w:bCs/>
        </w:rPr>
        <w:t xml:space="preserve">Domeniu: </w:t>
      </w:r>
      <w:r>
        <w:rPr>
          <w:b/>
          <w:bCs/>
        </w:rPr>
        <w:t>Capacitate instituțională</w:t>
      </w:r>
      <w:r w:rsidRPr="001F7FFE">
        <w:rPr>
          <w:b/>
          <w:bCs/>
        </w:rPr>
        <w:t xml:space="preserve"> </w:t>
      </w:r>
    </w:p>
    <w:p w14:paraId="13770A86" w14:textId="77777777" w:rsidR="00D25024" w:rsidRPr="00D25024" w:rsidRDefault="00D25024" w:rsidP="00D25024">
      <w:pPr>
        <w:rPr>
          <w:lang w:val="en-US"/>
        </w:rPr>
      </w:pPr>
      <w:r w:rsidRPr="00D25024">
        <w:rPr>
          <w:b/>
          <w:bCs/>
          <w:lang w:val="en-US"/>
        </w:rPr>
        <w:t>Indicator 2.2.3.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dreptului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al </w:t>
      </w:r>
      <w:proofErr w:type="spellStart"/>
      <w:r w:rsidRPr="00D25024">
        <w:rPr>
          <w:lang w:val="en-US"/>
        </w:rPr>
        <w:t>autorității</w:t>
      </w:r>
      <w:proofErr w:type="spellEnd"/>
      <w:r w:rsidRPr="00D25024">
        <w:rPr>
          <w:lang w:val="en-US"/>
        </w:rPr>
        <w:t xml:space="preserve"> </w:t>
      </w:r>
      <w:proofErr w:type="spellStart"/>
      <w:r w:rsidRPr="00D25024">
        <w:rPr>
          <w:lang w:val="en-US"/>
        </w:rPr>
        <w:t>publice</w:t>
      </w:r>
      <w:proofErr w:type="spellEnd"/>
      <w:r w:rsidRPr="00D25024">
        <w:rPr>
          <w:lang w:val="en-US"/>
        </w:rPr>
        <w:t xml:space="preserve"> locale la </w:t>
      </w:r>
      <w:proofErr w:type="spellStart"/>
      <w:r w:rsidRPr="00D25024">
        <w:rPr>
          <w:lang w:val="en-US"/>
        </w:rPr>
        <w:t>participarea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consiliul</w:t>
      </w:r>
      <w:proofErr w:type="spellEnd"/>
      <w:r w:rsidRPr="00D25024">
        <w:rPr>
          <w:lang w:val="en-US"/>
        </w:rPr>
        <w:t xml:space="preserve"> de </w:t>
      </w:r>
      <w:proofErr w:type="spellStart"/>
      <w:r w:rsidRPr="00D25024">
        <w:rPr>
          <w:lang w:val="en-US"/>
        </w:rPr>
        <w:t>administrație</w:t>
      </w:r>
      <w:proofErr w:type="spellEnd"/>
      <w:r w:rsidRPr="00D25024">
        <w:rPr>
          <w:lang w:val="en-US"/>
        </w:rPr>
        <w:t xml:space="preserve">, </w:t>
      </w:r>
      <w:proofErr w:type="spellStart"/>
      <w:r w:rsidRPr="00D25024">
        <w:rPr>
          <w:lang w:val="en-US"/>
        </w:rPr>
        <w:t>implicarea</w:t>
      </w:r>
      <w:proofErr w:type="spellEnd"/>
      <w:r w:rsidRPr="00D25024">
        <w:rPr>
          <w:lang w:val="en-US"/>
        </w:rPr>
        <w:t xml:space="preserve"> lor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ca </w:t>
      </w:r>
      <w:proofErr w:type="spellStart"/>
      <w:r w:rsidRPr="00D25024">
        <w:rPr>
          <w:lang w:val="en-US"/>
        </w:rPr>
        <w:t>structuri</w:t>
      </w:r>
      <w:proofErr w:type="spellEnd"/>
      <w:r w:rsidRPr="00D25024">
        <w:rPr>
          <w:lang w:val="en-US"/>
        </w:rPr>
        <w:t xml:space="preserve"> </w:t>
      </w:r>
      <w:proofErr w:type="spellStart"/>
      <w:r w:rsidRPr="00D25024">
        <w:rPr>
          <w:lang w:val="en-US"/>
        </w:rPr>
        <w:t>asociative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luarea</w:t>
      </w:r>
      <w:proofErr w:type="spellEnd"/>
      <w:r w:rsidRPr="00D25024">
        <w:rPr>
          <w:lang w:val="en-US"/>
        </w:rPr>
        <w:t xml:space="preserve"> de </w:t>
      </w:r>
      <w:proofErr w:type="spellStart"/>
      <w:r w:rsidRPr="00D25024">
        <w:rPr>
          <w:lang w:val="en-US"/>
        </w:rPr>
        <w:t>decizii</w:t>
      </w:r>
      <w:proofErr w:type="spellEnd"/>
      <w:r w:rsidRPr="00D25024">
        <w:rPr>
          <w:lang w:val="en-US"/>
        </w:rPr>
        <w:t xml:space="preserve">, </w:t>
      </w:r>
      <w:proofErr w:type="spellStart"/>
      <w:r w:rsidRPr="00D25024">
        <w:rPr>
          <w:lang w:val="en-US"/>
        </w:rPr>
        <w:t>beneficiind</w:t>
      </w:r>
      <w:proofErr w:type="spellEnd"/>
      <w:r w:rsidRPr="00D25024">
        <w:rPr>
          <w:lang w:val="en-US"/>
        </w:rPr>
        <w:t xml:space="preserve"> de </w:t>
      </w:r>
      <w:proofErr w:type="spellStart"/>
      <w:r w:rsidRPr="00D25024">
        <w:rPr>
          <w:lang w:val="en-US"/>
        </w:rPr>
        <w:t>mijloace</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membrilor</w:t>
      </w:r>
      <w:proofErr w:type="spellEnd"/>
      <w:r w:rsidRPr="00D25024">
        <w:rPr>
          <w:lang w:val="en-US"/>
        </w:rPr>
        <w:t xml:space="preserve"> </w:t>
      </w:r>
      <w:proofErr w:type="spellStart"/>
      <w:r w:rsidRPr="00D25024">
        <w:rPr>
          <w:lang w:val="en-US"/>
        </w:rPr>
        <w:t>comunității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baza</w:t>
      </w:r>
      <w:proofErr w:type="spellEnd"/>
      <w:r w:rsidRPr="00D25024">
        <w:rPr>
          <w:lang w:val="en-US"/>
        </w:rPr>
        <w:t xml:space="preserve"> </w:t>
      </w:r>
      <w:proofErr w:type="spellStart"/>
      <w:r w:rsidRPr="00D25024">
        <w:rPr>
          <w:lang w:val="en-US"/>
        </w:rPr>
        <w:t>unui</w:t>
      </w:r>
      <w:proofErr w:type="spellEnd"/>
      <w:r w:rsidRPr="00D25024">
        <w:rPr>
          <w:lang w:val="en-US"/>
        </w:rPr>
        <w:t xml:space="preserve"> plan </w:t>
      </w:r>
      <w:proofErr w:type="spellStart"/>
      <w:r w:rsidRPr="00D25024">
        <w:rPr>
          <w:lang w:val="en-US"/>
        </w:rPr>
        <w:t>coordonat</w:t>
      </w:r>
      <w:proofErr w:type="spellEnd"/>
      <w:r w:rsidRPr="00D25024">
        <w:rPr>
          <w:lang w:val="en-US"/>
        </w:rPr>
        <w:t xml:space="preserve"> </w:t>
      </w:r>
      <w:proofErr w:type="spellStart"/>
      <w:r w:rsidRPr="00D25024">
        <w:rPr>
          <w:lang w:val="en-US"/>
        </w:rPr>
        <w:t>orientat</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educația</w:t>
      </w:r>
      <w:proofErr w:type="spellEnd"/>
      <w:r w:rsidRPr="00D25024">
        <w:rPr>
          <w:lang w:val="en-US"/>
        </w:rPr>
        <w:t xml:space="preserve"> de </w:t>
      </w:r>
      <w:proofErr w:type="spellStart"/>
      <w:r w:rsidRPr="00D25024">
        <w:rPr>
          <w:lang w:val="en-US"/>
        </w:rPr>
        <w:t>calitate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F73B9E4" w14:textId="77777777" w:rsidTr="00DF435F">
        <w:tc>
          <w:tcPr>
            <w:tcW w:w="2069" w:type="dxa"/>
          </w:tcPr>
          <w:p w14:paraId="58DB7146" w14:textId="77777777" w:rsidR="00F842E4" w:rsidRPr="00BD4375" w:rsidRDefault="00F842E4" w:rsidP="00F842E4">
            <w:pPr>
              <w:jc w:val="left"/>
            </w:pPr>
            <w:r w:rsidRPr="00BD4375">
              <w:t xml:space="preserve">Dovezi </w:t>
            </w:r>
          </w:p>
        </w:tc>
        <w:tc>
          <w:tcPr>
            <w:tcW w:w="7570" w:type="dxa"/>
            <w:gridSpan w:val="3"/>
          </w:tcPr>
          <w:p w14:paraId="0DA32D42" w14:textId="5F5098AB" w:rsidR="007746BA" w:rsidRPr="006C5B21" w:rsidRDefault="00C05738" w:rsidP="007746BA">
            <w:pPr>
              <w:pStyle w:val="a4"/>
              <w:numPr>
                <w:ilvl w:val="0"/>
                <w:numId w:val="2"/>
              </w:numPr>
              <w:rPr>
                <w:iCs/>
              </w:rPr>
            </w:pPr>
            <w:proofErr w:type="spellStart"/>
            <w:r>
              <w:t>Includerea</w:t>
            </w:r>
            <w:proofErr w:type="spellEnd"/>
            <w:r>
              <w:t xml:space="preserve"> </w:t>
            </w:r>
            <w:proofErr w:type="spellStart"/>
            <w:r>
              <w:t>părinţilor</w:t>
            </w:r>
            <w:proofErr w:type="spellEnd"/>
            <w:r>
              <w:t xml:space="preserve"> </w:t>
            </w:r>
            <w:proofErr w:type="spellStart"/>
            <w:r>
              <w:t>şi</w:t>
            </w:r>
            <w:proofErr w:type="spellEnd"/>
            <w:r>
              <w:t xml:space="preserve"> a </w:t>
            </w:r>
            <w:proofErr w:type="spellStart"/>
            <w:r>
              <w:t>unui</w:t>
            </w:r>
            <w:proofErr w:type="spellEnd"/>
            <w:r>
              <w:t xml:space="preserve"> </w:t>
            </w:r>
            <w:proofErr w:type="spellStart"/>
            <w:r>
              <w:t>reprezentant</w:t>
            </w:r>
            <w:proofErr w:type="spellEnd"/>
            <w:r>
              <w:t xml:space="preserve"> </w:t>
            </w:r>
            <w:r w:rsidRPr="00D25024">
              <w:t xml:space="preserve">al </w:t>
            </w:r>
            <w:proofErr w:type="spellStart"/>
            <w:r w:rsidRPr="00D25024">
              <w:t>autorității</w:t>
            </w:r>
            <w:proofErr w:type="spellEnd"/>
            <w:r w:rsidRPr="00D25024">
              <w:t xml:space="preserve"> </w:t>
            </w:r>
            <w:proofErr w:type="spellStart"/>
            <w:r w:rsidRPr="00D25024">
              <w:t>publice</w:t>
            </w:r>
            <w:proofErr w:type="spellEnd"/>
            <w:r w:rsidRPr="00D25024">
              <w:t xml:space="preserve"> locale</w:t>
            </w:r>
            <w:r>
              <w:t xml:space="preserve"> </w:t>
            </w:r>
            <w:proofErr w:type="spellStart"/>
            <w:r>
              <w:t>în</w:t>
            </w:r>
            <w:proofErr w:type="spellEnd"/>
            <w:r>
              <w:t xml:space="preserve"> </w:t>
            </w:r>
            <w:proofErr w:type="spellStart"/>
            <w:r>
              <w:t>componența</w:t>
            </w:r>
            <w:proofErr w:type="spellEnd"/>
            <w:r>
              <w:t xml:space="preserve"> </w:t>
            </w:r>
            <w:proofErr w:type="spellStart"/>
            <w:r>
              <w:t>Consiliului</w:t>
            </w:r>
            <w:proofErr w:type="spellEnd"/>
            <w:r>
              <w:t xml:space="preserve"> de </w:t>
            </w:r>
            <w:proofErr w:type="spellStart"/>
            <w:r>
              <w:t>administraţie</w:t>
            </w:r>
            <w:proofErr w:type="spellEnd"/>
            <w:r w:rsidR="007746BA">
              <w:t>;</w:t>
            </w:r>
          </w:p>
          <w:p w14:paraId="00F4629D" w14:textId="77777777" w:rsidR="00F842E4" w:rsidRPr="00C05738" w:rsidRDefault="00C05738" w:rsidP="007B7605">
            <w:pPr>
              <w:pStyle w:val="a4"/>
              <w:numPr>
                <w:ilvl w:val="0"/>
                <w:numId w:val="2"/>
              </w:numPr>
              <w:rPr>
                <w:iCs/>
              </w:rPr>
            </w:pPr>
            <w:proofErr w:type="spellStart"/>
            <w:r>
              <w:t>Procese</w:t>
            </w:r>
            <w:proofErr w:type="spellEnd"/>
            <w:r>
              <w:t xml:space="preserve">-verbale ale </w:t>
            </w:r>
            <w:proofErr w:type="spellStart"/>
            <w:r>
              <w:t>ședințelor</w:t>
            </w:r>
            <w:proofErr w:type="spellEnd"/>
            <w:r>
              <w:t xml:space="preserve"> </w:t>
            </w:r>
            <w:proofErr w:type="spellStart"/>
            <w:r>
              <w:t>Consiliului</w:t>
            </w:r>
            <w:proofErr w:type="spellEnd"/>
            <w:r>
              <w:t xml:space="preserve"> de </w:t>
            </w:r>
            <w:proofErr w:type="spellStart"/>
            <w:r>
              <w:t>administraţie</w:t>
            </w:r>
            <w:proofErr w:type="spellEnd"/>
            <w:r>
              <w:t xml:space="preserve">; </w:t>
            </w:r>
          </w:p>
          <w:p w14:paraId="0E06FC19" w14:textId="1366E345" w:rsidR="00C05738" w:rsidRPr="00C05738" w:rsidRDefault="00C05738" w:rsidP="00C05738">
            <w:pPr>
              <w:pStyle w:val="a4"/>
              <w:numPr>
                <w:ilvl w:val="0"/>
                <w:numId w:val="2"/>
              </w:numPr>
              <w:rPr>
                <w:iCs/>
              </w:rPr>
            </w:pPr>
            <w:proofErr w:type="spellStart"/>
            <w:r w:rsidRPr="00C05738">
              <w:rPr>
                <w:iCs/>
              </w:rPr>
              <w:t>Planul</w:t>
            </w:r>
            <w:proofErr w:type="spellEnd"/>
            <w:r w:rsidRPr="00C05738">
              <w:rPr>
                <w:iCs/>
              </w:rPr>
              <w:t xml:space="preserve"> de </w:t>
            </w:r>
            <w:proofErr w:type="spellStart"/>
            <w:r w:rsidRPr="00C05738">
              <w:rPr>
                <w:iCs/>
              </w:rPr>
              <w:t>activitate</w:t>
            </w:r>
            <w:proofErr w:type="spellEnd"/>
            <w:r w:rsidRPr="00C05738">
              <w:rPr>
                <w:iCs/>
              </w:rPr>
              <w:t xml:space="preserve"> al CEE „</w:t>
            </w:r>
            <w:proofErr w:type="spellStart"/>
            <w:r w:rsidRPr="00C05738">
              <w:rPr>
                <w:iCs/>
              </w:rPr>
              <w:t>Lăst</w:t>
            </w:r>
            <w:r w:rsidR="00FC7DCA">
              <w:rPr>
                <w:iCs/>
              </w:rPr>
              <w:t>ărel</w:t>
            </w:r>
            <w:proofErr w:type="spellEnd"/>
            <w:r w:rsidR="00FC7DCA">
              <w:rPr>
                <w:iCs/>
              </w:rPr>
              <w:t xml:space="preserve">” </w:t>
            </w:r>
            <w:proofErr w:type="spellStart"/>
            <w:r w:rsidR="00FC7DCA">
              <w:rPr>
                <w:iCs/>
              </w:rPr>
              <w:t>pentru</w:t>
            </w:r>
            <w:proofErr w:type="spellEnd"/>
            <w:r w:rsidR="00FC7DCA">
              <w:rPr>
                <w:iCs/>
              </w:rPr>
              <w:t xml:space="preserve"> </w:t>
            </w:r>
            <w:proofErr w:type="spellStart"/>
            <w:r w:rsidR="00FC7DCA">
              <w:rPr>
                <w:iCs/>
              </w:rPr>
              <w:t>anul</w:t>
            </w:r>
            <w:proofErr w:type="spellEnd"/>
            <w:r w:rsidR="00FC7DCA">
              <w:rPr>
                <w:iCs/>
              </w:rPr>
              <w:t xml:space="preserve"> de </w:t>
            </w:r>
            <w:proofErr w:type="spellStart"/>
            <w:r w:rsidR="00FC7DCA">
              <w:rPr>
                <w:iCs/>
              </w:rPr>
              <w:t>studii</w:t>
            </w:r>
            <w:proofErr w:type="spellEnd"/>
            <w:r w:rsidR="00FC7DCA">
              <w:rPr>
                <w:iCs/>
              </w:rPr>
              <w:t xml:space="preserve"> 2022-2023</w:t>
            </w:r>
            <w:r w:rsidRPr="00C05738">
              <w:rPr>
                <w:iCs/>
              </w:rPr>
              <w:t xml:space="preserve"> (cap. IX </w:t>
            </w:r>
            <w:proofErr w:type="spellStart"/>
            <w:r w:rsidRPr="00C05738">
              <w:rPr>
                <w:iCs/>
              </w:rPr>
              <w:t>Parteneriatul</w:t>
            </w:r>
            <w:proofErr w:type="spellEnd"/>
            <w:r w:rsidRPr="00C05738">
              <w:rPr>
                <w:iCs/>
              </w:rPr>
              <w:t xml:space="preserve"> cu </w:t>
            </w:r>
            <w:proofErr w:type="spellStart"/>
            <w:r w:rsidRPr="00C05738">
              <w:rPr>
                <w:iCs/>
              </w:rPr>
              <w:t>părinții</w:t>
            </w:r>
            <w:proofErr w:type="spellEnd"/>
            <w:r w:rsidRPr="00C05738">
              <w:rPr>
                <w:iCs/>
              </w:rPr>
              <w:t>);</w:t>
            </w:r>
          </w:p>
          <w:p w14:paraId="06266868" w14:textId="3253D234" w:rsidR="00C05738" w:rsidRPr="00054957" w:rsidRDefault="00C05738" w:rsidP="00C05738">
            <w:pPr>
              <w:pStyle w:val="a4"/>
              <w:numPr>
                <w:ilvl w:val="0"/>
                <w:numId w:val="2"/>
              </w:numPr>
              <w:tabs>
                <w:tab w:val="clear" w:pos="709"/>
              </w:tabs>
              <w:ind w:right="-143"/>
              <w:rPr>
                <w:b/>
                <w:color w:val="0D0D0D" w:themeColor="text1" w:themeTint="F2"/>
                <w:szCs w:val="24"/>
                <w:lang w:val="ro-RO"/>
              </w:rPr>
            </w:pPr>
            <w:proofErr w:type="spellStart"/>
            <w:r>
              <w:rPr>
                <w:color w:val="0D0D0D" w:themeColor="text1" w:themeTint="F2"/>
                <w:szCs w:val="24"/>
              </w:rPr>
              <w:lastRenderedPageBreak/>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activitate</w:t>
            </w:r>
            <w:proofErr w:type="spellEnd"/>
            <w:r w:rsidRPr="00C63A19">
              <w:rPr>
                <w:color w:val="0D0D0D" w:themeColor="text1" w:themeTint="F2"/>
                <w:szCs w:val="24"/>
              </w:rPr>
              <w:t xml:space="preserve"> al </w:t>
            </w:r>
            <w:proofErr w:type="spellStart"/>
            <w:r w:rsidRPr="00C63A19">
              <w:rPr>
                <w:color w:val="0D0D0D" w:themeColor="text1" w:themeTint="F2"/>
                <w:szCs w:val="24"/>
              </w:rPr>
              <w:t>Studioului</w:t>
            </w:r>
            <w:proofErr w:type="spellEnd"/>
            <w:r w:rsidRPr="00C63A19">
              <w:rPr>
                <w:color w:val="0D0D0D" w:themeColor="text1" w:themeTint="F2"/>
                <w:szCs w:val="24"/>
              </w:rPr>
              <w:t xml:space="preserve"> </w:t>
            </w:r>
            <w:proofErr w:type="spellStart"/>
            <w:r w:rsidRPr="00C63A19">
              <w:rPr>
                <w:color w:val="0D0D0D" w:themeColor="text1" w:themeTint="F2"/>
                <w:szCs w:val="24"/>
              </w:rPr>
              <w:t>muzical</w:t>
            </w:r>
            <w:proofErr w:type="spellEnd"/>
            <w:r w:rsidRPr="00C63A19">
              <w:rPr>
                <w:color w:val="0D0D0D" w:themeColor="text1" w:themeTint="F2"/>
                <w:szCs w:val="24"/>
              </w:rPr>
              <w:t xml:space="preserve"> </w:t>
            </w:r>
            <w:proofErr w:type="spellStart"/>
            <w:r w:rsidRPr="00C63A19">
              <w:rPr>
                <w:color w:val="0D0D0D" w:themeColor="text1" w:themeTint="F2"/>
                <w:szCs w:val="24"/>
              </w:rPr>
              <w:t>pen</w:t>
            </w:r>
            <w:r>
              <w:rPr>
                <w:color w:val="0D0D0D" w:themeColor="text1" w:themeTint="F2"/>
                <w:szCs w:val="24"/>
              </w:rPr>
              <w:t>tru</w:t>
            </w:r>
            <w:proofErr w:type="spellEnd"/>
            <w:r>
              <w:rPr>
                <w:color w:val="0D0D0D" w:themeColor="text1" w:themeTint="F2"/>
                <w:szCs w:val="24"/>
              </w:rPr>
              <w:t xml:space="preserve"> </w:t>
            </w:r>
            <w:proofErr w:type="spellStart"/>
            <w:r>
              <w:rPr>
                <w:color w:val="0D0D0D" w:themeColor="text1" w:themeTint="F2"/>
                <w:szCs w:val="24"/>
              </w:rPr>
              <w:t>copii</w:t>
            </w:r>
            <w:proofErr w:type="spellEnd"/>
            <w:r>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FC7DCA">
              <w:rPr>
                <w:color w:val="0D0D0D" w:themeColor="text1" w:themeTint="F2"/>
                <w:szCs w:val="24"/>
              </w:rPr>
              <w:t xml:space="preserve">de </w:t>
            </w:r>
            <w:proofErr w:type="spellStart"/>
            <w:r w:rsidR="00FC7DCA">
              <w:rPr>
                <w:color w:val="0D0D0D" w:themeColor="text1" w:themeTint="F2"/>
                <w:szCs w:val="24"/>
              </w:rPr>
              <w:t>studii</w:t>
            </w:r>
            <w:proofErr w:type="spellEnd"/>
            <w:r w:rsidR="00FC7DCA">
              <w:rPr>
                <w:color w:val="0D0D0D" w:themeColor="text1" w:themeTint="F2"/>
                <w:szCs w:val="24"/>
              </w:rPr>
              <w:t xml:space="preserve"> 2022-2023</w:t>
            </w:r>
            <w:r w:rsidRPr="00054957">
              <w:rPr>
                <w:color w:val="0D0D0D" w:themeColor="text1" w:themeTint="F2"/>
                <w:szCs w:val="24"/>
              </w:rPr>
              <w:t xml:space="preserve"> (</w:t>
            </w:r>
            <w:proofErr w:type="spellStart"/>
            <w:r w:rsidRPr="00BF635D">
              <w:rPr>
                <w:iCs/>
              </w:rPr>
              <w:t>Parteneriatul</w:t>
            </w:r>
            <w:proofErr w:type="spellEnd"/>
            <w:r w:rsidRPr="00BF635D">
              <w:rPr>
                <w:iCs/>
              </w:rPr>
              <w:t xml:space="preserve"> cu </w:t>
            </w:r>
            <w:proofErr w:type="spellStart"/>
            <w:r w:rsidRPr="00BF635D">
              <w:rPr>
                <w:iCs/>
              </w:rPr>
              <w:t>părinții</w:t>
            </w:r>
            <w:proofErr w:type="spellEnd"/>
            <w:r>
              <w:rPr>
                <w:iCs/>
              </w:rPr>
              <w:t xml:space="preserve"> / </w:t>
            </w:r>
            <w:proofErr w:type="spellStart"/>
            <w:r>
              <w:rPr>
                <w:iCs/>
              </w:rPr>
              <w:t>şedinţe</w:t>
            </w:r>
            <w:proofErr w:type="spellEnd"/>
            <w:r>
              <w:rPr>
                <w:iCs/>
              </w:rPr>
              <w:t xml:space="preserve"> cu </w:t>
            </w:r>
            <w:proofErr w:type="spellStart"/>
            <w:r>
              <w:rPr>
                <w:iCs/>
              </w:rPr>
              <w:t>părinţii</w:t>
            </w:r>
            <w:proofErr w:type="spellEnd"/>
            <w:r w:rsidRPr="00054957">
              <w:rPr>
                <w:color w:val="0D0D0D" w:themeColor="text1" w:themeTint="F2"/>
                <w:szCs w:val="24"/>
              </w:rPr>
              <w:t>);</w:t>
            </w:r>
          </w:p>
          <w:p w14:paraId="3C235797" w14:textId="7A13FFA9" w:rsidR="001F2446" w:rsidRPr="001F2446" w:rsidRDefault="001F2446" w:rsidP="001F2446">
            <w:pPr>
              <w:pStyle w:val="a4"/>
              <w:numPr>
                <w:ilvl w:val="0"/>
                <w:numId w:val="2"/>
              </w:numPr>
              <w:rPr>
                <w:iCs/>
              </w:rPr>
            </w:pPr>
            <w:r>
              <w:rPr>
                <w:szCs w:val="24"/>
              </w:rPr>
              <w:t>I</w:t>
            </w:r>
            <w:r>
              <w:rPr>
                <w:szCs w:val="24"/>
                <w:lang w:val="ro-RO"/>
              </w:rPr>
              <w:t>nformarea părinţilor cu orarul de activitate a cercurilor CEE „Lăstărel” (panou informativ);</w:t>
            </w:r>
          </w:p>
          <w:p w14:paraId="0A80148F" w14:textId="68EF3724" w:rsidR="00C05738" w:rsidRPr="00054957" w:rsidRDefault="00C05738" w:rsidP="00C05738">
            <w:pPr>
              <w:pStyle w:val="a4"/>
              <w:numPr>
                <w:ilvl w:val="0"/>
                <w:numId w:val="2"/>
              </w:numPr>
              <w:rPr>
                <w:iCs/>
              </w:rPr>
            </w:pPr>
            <w:proofErr w:type="spellStart"/>
            <w:r w:rsidRPr="00054957">
              <w:rPr>
                <w:iCs/>
                <w:szCs w:val="24"/>
              </w:rPr>
              <w:t>Ședințe</w:t>
            </w:r>
            <w:proofErr w:type="spellEnd"/>
            <w:r w:rsidRPr="00054957">
              <w:rPr>
                <w:iCs/>
                <w:szCs w:val="24"/>
              </w:rPr>
              <w:t xml:space="preserve"> cu </w:t>
            </w:r>
            <w:proofErr w:type="spellStart"/>
            <w:r w:rsidRPr="00054957">
              <w:rPr>
                <w:iCs/>
                <w:szCs w:val="24"/>
              </w:rPr>
              <w:t>părinții</w:t>
            </w:r>
            <w:proofErr w:type="spellEnd"/>
            <w:r w:rsidRPr="00054957">
              <w:rPr>
                <w:iCs/>
                <w:szCs w:val="24"/>
              </w:rPr>
              <w:t xml:space="preserve"> </w:t>
            </w:r>
            <w:proofErr w:type="spellStart"/>
            <w:r w:rsidRPr="00054957">
              <w:rPr>
                <w:iCs/>
                <w:szCs w:val="24"/>
              </w:rPr>
              <w:t>organizate</w:t>
            </w:r>
            <w:proofErr w:type="spellEnd"/>
            <w:r w:rsidRPr="00054957">
              <w:rPr>
                <w:iCs/>
                <w:szCs w:val="24"/>
              </w:rPr>
              <w:t xml:space="preserve"> </w:t>
            </w:r>
            <w:r>
              <w:rPr>
                <w:iCs/>
                <w:szCs w:val="24"/>
              </w:rPr>
              <w:t xml:space="preserve">de cadre </w:t>
            </w:r>
            <w:proofErr w:type="spellStart"/>
            <w:r>
              <w:rPr>
                <w:iCs/>
                <w:szCs w:val="24"/>
              </w:rPr>
              <w:t>didactice</w:t>
            </w:r>
            <w:proofErr w:type="spellEnd"/>
            <w:r>
              <w:rPr>
                <w:iCs/>
                <w:szCs w:val="24"/>
              </w:rPr>
              <w:t xml:space="preserve"> </w:t>
            </w:r>
            <w:proofErr w:type="spellStart"/>
            <w:r>
              <w:rPr>
                <w:iCs/>
                <w:szCs w:val="24"/>
              </w:rPr>
              <w:t>în</w:t>
            </w:r>
            <w:proofErr w:type="spellEnd"/>
            <w:r>
              <w:rPr>
                <w:iCs/>
                <w:szCs w:val="24"/>
              </w:rPr>
              <w:t xml:space="preserve"> </w:t>
            </w:r>
            <w:proofErr w:type="spellStart"/>
            <w:r>
              <w:rPr>
                <w:iCs/>
                <w:szCs w:val="24"/>
              </w:rPr>
              <w:t>cadrul</w:t>
            </w:r>
            <w:proofErr w:type="spellEnd"/>
            <w:r>
              <w:rPr>
                <w:iCs/>
                <w:szCs w:val="24"/>
              </w:rPr>
              <w:t xml:space="preserve"> </w:t>
            </w:r>
            <w:proofErr w:type="spellStart"/>
            <w:r>
              <w:rPr>
                <w:iCs/>
                <w:szCs w:val="24"/>
              </w:rPr>
              <w:t>cercului</w:t>
            </w:r>
            <w:proofErr w:type="spellEnd"/>
            <w:r>
              <w:rPr>
                <w:iCs/>
                <w:szCs w:val="24"/>
              </w:rPr>
              <w:t xml:space="preserve"> de </w:t>
            </w:r>
            <w:proofErr w:type="spellStart"/>
            <w:r>
              <w:rPr>
                <w:iCs/>
                <w:szCs w:val="24"/>
              </w:rPr>
              <w:t>profil</w:t>
            </w:r>
            <w:proofErr w:type="spellEnd"/>
            <w:r>
              <w:rPr>
                <w:iCs/>
                <w:szCs w:val="24"/>
              </w:rPr>
              <w:t xml:space="preserve"> pe care-l </w:t>
            </w:r>
            <w:proofErr w:type="spellStart"/>
            <w:r>
              <w:rPr>
                <w:iCs/>
                <w:szCs w:val="24"/>
              </w:rPr>
              <w:t>conduc</w:t>
            </w:r>
            <w:proofErr w:type="spellEnd"/>
            <w:r>
              <w:rPr>
                <w:iCs/>
                <w:szCs w:val="24"/>
              </w:rPr>
              <w:t>)</w:t>
            </w:r>
            <w:r w:rsidRPr="00054957">
              <w:rPr>
                <w:szCs w:val="24"/>
              </w:rPr>
              <w:t xml:space="preserve">; </w:t>
            </w:r>
          </w:p>
          <w:p w14:paraId="2F18A8C9" w14:textId="3C17B82D" w:rsidR="00C05738" w:rsidRDefault="001F2446" w:rsidP="001F2446">
            <w:pPr>
              <w:pStyle w:val="a4"/>
              <w:numPr>
                <w:ilvl w:val="0"/>
                <w:numId w:val="2"/>
              </w:numPr>
              <w:rPr>
                <w:iCs/>
              </w:rPr>
            </w:pPr>
            <w:proofErr w:type="spellStart"/>
            <w:r>
              <w:t>Cadrele</w:t>
            </w:r>
            <w:proofErr w:type="spellEnd"/>
            <w:r>
              <w:t xml:space="preserve"> </w:t>
            </w:r>
            <w:proofErr w:type="spellStart"/>
            <w:r>
              <w:t>didactice</w:t>
            </w:r>
            <w:proofErr w:type="spellEnd"/>
            <w:r w:rsidR="00C05738">
              <w:t xml:space="preserve"> </w:t>
            </w:r>
            <w:proofErr w:type="spellStart"/>
            <w:r w:rsidR="00C05738">
              <w:t>informează</w:t>
            </w:r>
            <w:proofErr w:type="spellEnd"/>
            <w:r w:rsidR="00C05738">
              <w:t xml:space="preserve"> </w:t>
            </w:r>
            <w:proofErr w:type="spellStart"/>
            <w:r w:rsidR="00C05738">
              <w:t>părinții</w:t>
            </w:r>
            <w:proofErr w:type="spellEnd"/>
            <w:r w:rsidR="00C05738">
              <w:t xml:space="preserve"> </w:t>
            </w:r>
            <w:proofErr w:type="spellStart"/>
            <w:r w:rsidR="00C05738">
              <w:t>prin</w:t>
            </w:r>
            <w:proofErr w:type="spellEnd"/>
            <w:r w:rsidR="00C05738">
              <w:t xml:space="preserve"> </w:t>
            </w:r>
            <w:proofErr w:type="spellStart"/>
            <w:r w:rsidR="00C05738">
              <w:t>in</w:t>
            </w:r>
            <w:r w:rsidR="00986EDB">
              <w:t>termediul</w:t>
            </w:r>
            <w:proofErr w:type="spellEnd"/>
            <w:r w:rsidR="00986EDB">
              <w:t xml:space="preserve"> </w:t>
            </w:r>
            <w:proofErr w:type="spellStart"/>
            <w:r w:rsidR="00986EDB">
              <w:t>g</w:t>
            </w:r>
            <w:r>
              <w:t>rupurilor</w:t>
            </w:r>
            <w:proofErr w:type="spellEnd"/>
            <w:r>
              <w:t xml:space="preserve"> Viber cu </w:t>
            </w:r>
            <w:proofErr w:type="spellStart"/>
            <w:r>
              <w:t>condiţiile</w:t>
            </w:r>
            <w:proofErr w:type="spellEnd"/>
            <w:r>
              <w:t xml:space="preserve"> de </w:t>
            </w:r>
            <w:proofErr w:type="spellStart"/>
            <w:r>
              <w:t>participare</w:t>
            </w:r>
            <w:proofErr w:type="spellEnd"/>
            <w:r>
              <w:t xml:space="preserve"> </w:t>
            </w:r>
            <w:proofErr w:type="gramStart"/>
            <w:r>
              <w:t>a</w:t>
            </w:r>
            <w:proofErr w:type="gramEnd"/>
            <w:r>
              <w:t xml:space="preserve"> </w:t>
            </w:r>
            <w:proofErr w:type="spellStart"/>
            <w:r>
              <w:t>elevilor</w:t>
            </w:r>
            <w:proofErr w:type="spellEnd"/>
            <w:r>
              <w:t xml:space="preserve"> la </w:t>
            </w:r>
            <w:r>
              <w:rPr>
                <w:iCs/>
              </w:rPr>
              <w:t xml:space="preserve">diverse </w:t>
            </w:r>
            <w:proofErr w:type="spellStart"/>
            <w:r>
              <w:rPr>
                <w:iCs/>
              </w:rPr>
              <w:t>proiecte</w:t>
            </w:r>
            <w:proofErr w:type="spellEnd"/>
            <w:r>
              <w:rPr>
                <w:iCs/>
              </w:rPr>
              <w:t xml:space="preserve"> </w:t>
            </w:r>
            <w:proofErr w:type="spellStart"/>
            <w:r>
              <w:rPr>
                <w:iCs/>
              </w:rPr>
              <w:t>educaţionale</w:t>
            </w:r>
            <w:proofErr w:type="spellEnd"/>
            <w:r>
              <w:rPr>
                <w:iCs/>
              </w:rPr>
              <w:t xml:space="preserve">, </w:t>
            </w:r>
            <w:proofErr w:type="spellStart"/>
            <w:r>
              <w:rPr>
                <w:iCs/>
              </w:rPr>
              <w:t>concursuri</w:t>
            </w:r>
            <w:proofErr w:type="spellEnd"/>
            <w:r>
              <w:rPr>
                <w:iCs/>
              </w:rPr>
              <w:t xml:space="preserve">, </w:t>
            </w:r>
            <w:proofErr w:type="spellStart"/>
            <w:r>
              <w:rPr>
                <w:iCs/>
              </w:rPr>
              <w:t>expoziţii</w:t>
            </w:r>
            <w:proofErr w:type="spellEnd"/>
            <w:r>
              <w:rPr>
                <w:iCs/>
              </w:rPr>
              <w:t xml:space="preserve"> etc. </w:t>
            </w:r>
            <w:proofErr w:type="spellStart"/>
            <w:r>
              <w:rPr>
                <w:iCs/>
              </w:rPr>
              <w:t>organizate</w:t>
            </w:r>
            <w:proofErr w:type="spellEnd"/>
            <w:r>
              <w:rPr>
                <w:iCs/>
              </w:rPr>
              <w:t xml:space="preserve"> la </w:t>
            </w:r>
            <w:proofErr w:type="spellStart"/>
            <w:r>
              <w:rPr>
                <w:iCs/>
              </w:rPr>
              <w:t>nivel</w:t>
            </w:r>
            <w:proofErr w:type="spellEnd"/>
            <w:r>
              <w:rPr>
                <w:iCs/>
              </w:rPr>
              <w:t xml:space="preserve"> </w:t>
            </w:r>
            <w:proofErr w:type="spellStart"/>
            <w:r>
              <w:rPr>
                <w:iCs/>
              </w:rPr>
              <w:t>naţional</w:t>
            </w:r>
            <w:proofErr w:type="spellEnd"/>
            <w:r>
              <w:rPr>
                <w:iCs/>
              </w:rPr>
              <w:t xml:space="preserve"> </w:t>
            </w:r>
            <w:proofErr w:type="spellStart"/>
            <w:r>
              <w:rPr>
                <w:iCs/>
              </w:rPr>
              <w:t>şi</w:t>
            </w:r>
            <w:proofErr w:type="spellEnd"/>
            <w:r>
              <w:rPr>
                <w:iCs/>
              </w:rPr>
              <w:t xml:space="preserve"> international;</w:t>
            </w:r>
          </w:p>
          <w:p w14:paraId="759565EA" w14:textId="2A0D0B9C" w:rsidR="001F2446" w:rsidRPr="001F2446" w:rsidRDefault="001F2446" w:rsidP="001F2446">
            <w:pPr>
              <w:pStyle w:val="a4"/>
              <w:numPr>
                <w:ilvl w:val="0"/>
                <w:numId w:val="2"/>
              </w:numPr>
              <w:rPr>
                <w:iCs/>
              </w:rPr>
            </w:pPr>
            <w:proofErr w:type="spellStart"/>
            <w:r>
              <w:t>Informarea</w:t>
            </w:r>
            <w:proofErr w:type="spellEnd"/>
            <w:r>
              <w:t xml:space="preserve"> </w:t>
            </w:r>
            <w:proofErr w:type="spellStart"/>
            <w:r>
              <w:t>părinţilor</w:t>
            </w:r>
            <w:proofErr w:type="spellEnd"/>
            <w:r>
              <w:t xml:space="preserve"> cu </w:t>
            </w:r>
            <w:proofErr w:type="spellStart"/>
            <w:r>
              <w:t>activităţile</w:t>
            </w:r>
            <w:proofErr w:type="spellEnd"/>
            <w:r>
              <w:t xml:space="preserve"> </w:t>
            </w:r>
            <w:proofErr w:type="spellStart"/>
            <w:r>
              <w:t>realizate</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paginii</w:t>
            </w:r>
            <w:proofErr w:type="spellEnd"/>
            <w:r>
              <w:t xml:space="preserve"> web </w:t>
            </w:r>
            <w:proofErr w:type="gramStart"/>
            <w:r>
              <w:t>a</w:t>
            </w:r>
            <w:proofErr w:type="gramEnd"/>
            <w:r>
              <w:t xml:space="preserve"> </w:t>
            </w:r>
            <w:proofErr w:type="spellStart"/>
            <w:r>
              <w:t>instituției</w:t>
            </w:r>
            <w:proofErr w:type="spellEnd"/>
            <w:r>
              <w:t xml:space="preserve">: </w:t>
            </w:r>
            <w:hyperlink r:id="rId13" w:history="1">
              <w:r w:rsidRPr="00DC5D67">
                <w:rPr>
                  <w:rStyle w:val="a3"/>
                </w:rPr>
                <w:t>https://cee.buiucanidets.md/</w:t>
              </w:r>
            </w:hyperlink>
            <w:r>
              <w:t xml:space="preserve"> </w:t>
            </w:r>
            <w:hyperlink w:history="1">
              <w:r w:rsidRPr="00315162">
                <w:rPr>
                  <w:rStyle w:val="a3"/>
                </w:rPr>
                <w:t xml:space="preserve">https:// www. </w:t>
              </w:r>
              <w:proofErr w:type="spellStart"/>
              <w:r w:rsidRPr="00315162">
                <w:rPr>
                  <w:rStyle w:val="a3"/>
                </w:rPr>
                <w:t>facebook</w:t>
              </w:r>
              <w:proofErr w:type="spellEnd"/>
              <w:r w:rsidRPr="00315162">
                <w:rPr>
                  <w:rStyle w:val="a3"/>
                </w:rPr>
                <w:t>. com/ centruleducatieiestetice.lastarel.3/</w:t>
              </w:r>
            </w:hyperlink>
            <w:r>
              <w:t>.</w:t>
            </w:r>
          </w:p>
        </w:tc>
      </w:tr>
      <w:tr w:rsidR="00F842E4" w:rsidRPr="00E938A0" w14:paraId="6F985004" w14:textId="77777777" w:rsidTr="00DF435F">
        <w:tc>
          <w:tcPr>
            <w:tcW w:w="2069" w:type="dxa"/>
          </w:tcPr>
          <w:p w14:paraId="15AF51A6" w14:textId="77777777" w:rsidR="00F842E4" w:rsidRPr="00BD4375" w:rsidRDefault="00F842E4" w:rsidP="00F842E4">
            <w:pPr>
              <w:jc w:val="left"/>
            </w:pPr>
            <w:r w:rsidRPr="00BD4375">
              <w:lastRenderedPageBreak/>
              <w:t>Constatări</w:t>
            </w:r>
          </w:p>
        </w:tc>
        <w:tc>
          <w:tcPr>
            <w:tcW w:w="7570" w:type="dxa"/>
            <w:gridSpan w:val="3"/>
          </w:tcPr>
          <w:p w14:paraId="01DBFD7D" w14:textId="44B347CF" w:rsidR="00F842E4" w:rsidRPr="00674825" w:rsidRDefault="003F3475" w:rsidP="00674825">
            <w:pPr>
              <w:pStyle w:val="a9"/>
              <w:rPr>
                <w:rFonts w:ascii="Times New Roman" w:hAnsi="Times New Roman"/>
                <w:sz w:val="24"/>
                <w:szCs w:val="24"/>
                <w:lang w:val="en-US"/>
              </w:rPr>
            </w:pPr>
            <w:proofErr w:type="spellStart"/>
            <w:r w:rsidRPr="003F3475">
              <w:rPr>
                <w:rFonts w:ascii="Times New Roman" w:hAnsi="Times New Roman"/>
                <w:sz w:val="24"/>
                <w:szCs w:val="24"/>
                <w:lang w:val="en-US"/>
              </w:rPr>
              <w:t>Instituți</w:t>
            </w:r>
            <w:r>
              <w:rPr>
                <w:rFonts w:ascii="Times New Roman" w:hAnsi="Times New Roman"/>
                <w:sz w:val="24"/>
                <w:szCs w:val="24"/>
                <w:lang w:val="en-US"/>
              </w:rPr>
              <w:t>a</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implică</w:t>
            </w:r>
            <w:proofErr w:type="spellEnd"/>
            <w:r w:rsidR="001F2446">
              <w:rPr>
                <w:rFonts w:ascii="Times New Roman" w:hAnsi="Times New Roman"/>
                <w:sz w:val="24"/>
                <w:szCs w:val="24"/>
                <w:lang w:val="en-US"/>
              </w:rPr>
              <w:t xml:space="preserve"> </w:t>
            </w:r>
            <w:proofErr w:type="spellStart"/>
            <w:r w:rsidR="001F2446">
              <w:rPr>
                <w:rFonts w:ascii="Times New Roman" w:hAnsi="Times New Roman"/>
                <w:sz w:val="24"/>
                <w:szCs w:val="24"/>
                <w:lang w:val="en-US"/>
              </w:rPr>
              <w:t>părinții</w:t>
            </w:r>
            <w:proofErr w:type="spellEnd"/>
            <w:r w:rsidR="001F2446">
              <w:rPr>
                <w:rFonts w:ascii="Times New Roman" w:hAnsi="Times New Roman"/>
                <w:sz w:val="24"/>
                <w:szCs w:val="24"/>
                <w:lang w:val="en-US"/>
              </w:rPr>
              <w:t xml:space="preserve"> </w:t>
            </w:r>
            <w:proofErr w:type="spellStart"/>
            <w:r w:rsidR="001F2446">
              <w:rPr>
                <w:rFonts w:ascii="Times New Roman" w:hAnsi="Times New Roman"/>
                <w:sz w:val="24"/>
                <w:szCs w:val="24"/>
                <w:lang w:val="en-US"/>
              </w:rPr>
              <w:t>și</w:t>
            </w:r>
            <w:proofErr w:type="spellEnd"/>
            <w:r w:rsidR="001F2446">
              <w:rPr>
                <w:rFonts w:ascii="Times New Roman" w:hAnsi="Times New Roman"/>
                <w:sz w:val="24"/>
                <w:szCs w:val="24"/>
                <w:lang w:val="en-US"/>
              </w:rPr>
              <w:t xml:space="preserve"> </w:t>
            </w:r>
            <w:proofErr w:type="spellStart"/>
            <w:r w:rsidR="001F2446">
              <w:rPr>
                <w:rFonts w:ascii="Times New Roman" w:hAnsi="Times New Roman"/>
                <w:sz w:val="24"/>
                <w:szCs w:val="24"/>
                <w:lang w:val="en-US"/>
              </w:rPr>
              <w:t>autoritatea</w:t>
            </w:r>
            <w:proofErr w:type="spellEnd"/>
            <w:r w:rsidR="001F2446">
              <w:rPr>
                <w:rFonts w:ascii="Times New Roman" w:hAnsi="Times New Roman"/>
                <w:sz w:val="24"/>
                <w:szCs w:val="24"/>
                <w:lang w:val="en-US"/>
              </w:rPr>
              <w:t xml:space="preserve"> </w:t>
            </w:r>
            <w:proofErr w:type="spellStart"/>
            <w:r w:rsidR="001F2446">
              <w:rPr>
                <w:rFonts w:ascii="Times New Roman" w:hAnsi="Times New Roman"/>
                <w:sz w:val="24"/>
                <w:szCs w:val="24"/>
                <w:lang w:val="en-US"/>
              </w:rPr>
              <w:t>publică</w:t>
            </w:r>
            <w:proofErr w:type="spellEnd"/>
            <w:r w:rsidR="001F2446">
              <w:rPr>
                <w:rFonts w:ascii="Times New Roman" w:hAnsi="Times New Roman"/>
                <w:sz w:val="24"/>
                <w:szCs w:val="24"/>
                <w:lang w:val="en-US"/>
              </w:rPr>
              <w:t xml:space="preserve"> </w:t>
            </w:r>
            <w:proofErr w:type="spellStart"/>
            <w:r w:rsidR="001F2446">
              <w:rPr>
                <w:rFonts w:ascii="Times New Roman" w:hAnsi="Times New Roman"/>
                <w:sz w:val="24"/>
                <w:szCs w:val="24"/>
                <w:lang w:val="en-US"/>
              </w:rPr>
              <w:t>locală</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în</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procesul</w:t>
            </w:r>
            <w:proofErr w:type="spellEnd"/>
            <w:r w:rsidRPr="003F3475">
              <w:rPr>
                <w:rFonts w:ascii="Times New Roman" w:hAnsi="Times New Roman"/>
                <w:sz w:val="24"/>
                <w:szCs w:val="24"/>
                <w:lang w:val="en-US"/>
              </w:rPr>
              <w:t xml:space="preserve"> de </w:t>
            </w:r>
            <w:proofErr w:type="spellStart"/>
            <w:r w:rsidRPr="003F3475">
              <w:rPr>
                <w:rFonts w:ascii="Times New Roman" w:hAnsi="Times New Roman"/>
                <w:sz w:val="24"/>
                <w:szCs w:val="24"/>
                <w:lang w:val="en-US"/>
              </w:rPr>
              <w:t>luare</w:t>
            </w:r>
            <w:proofErr w:type="spellEnd"/>
            <w:r w:rsidRPr="003F3475">
              <w:rPr>
                <w:rFonts w:ascii="Times New Roman" w:hAnsi="Times New Roman"/>
                <w:sz w:val="24"/>
                <w:szCs w:val="24"/>
                <w:lang w:val="en-US"/>
              </w:rPr>
              <w:t xml:space="preserve"> a </w:t>
            </w:r>
            <w:proofErr w:type="spellStart"/>
            <w:r w:rsidRPr="003F3475">
              <w:rPr>
                <w:rFonts w:ascii="Times New Roman" w:hAnsi="Times New Roman"/>
                <w:sz w:val="24"/>
                <w:szCs w:val="24"/>
                <w:lang w:val="en-US"/>
              </w:rPr>
              <w:t>d</w:t>
            </w:r>
            <w:r>
              <w:rPr>
                <w:rFonts w:ascii="Times New Roman" w:hAnsi="Times New Roman"/>
                <w:sz w:val="24"/>
                <w:szCs w:val="24"/>
                <w:lang w:val="en-US"/>
              </w:rPr>
              <w:t>eciziilor</w:t>
            </w:r>
            <w:proofErr w:type="spellEnd"/>
            <w:r>
              <w:rPr>
                <w:rFonts w:ascii="Times New Roman" w:hAnsi="Times New Roman"/>
                <w:sz w:val="24"/>
                <w:szCs w:val="24"/>
                <w:lang w:val="en-US"/>
              </w:rPr>
              <w:t xml:space="preserve"> cu </w:t>
            </w:r>
            <w:proofErr w:type="spellStart"/>
            <w:r>
              <w:rPr>
                <w:rFonts w:ascii="Times New Roman" w:hAnsi="Times New Roman"/>
                <w:sz w:val="24"/>
                <w:szCs w:val="24"/>
                <w:lang w:val="en-US"/>
              </w:rPr>
              <w:t>privire</w:t>
            </w:r>
            <w:proofErr w:type="spellEnd"/>
            <w:r>
              <w:rPr>
                <w:rFonts w:ascii="Times New Roman" w:hAnsi="Times New Roman"/>
                <w:sz w:val="24"/>
                <w:szCs w:val="24"/>
                <w:lang w:val="en-US"/>
              </w:rPr>
              <w:t xml:space="preserve"> la </w:t>
            </w:r>
            <w:proofErr w:type="spellStart"/>
            <w:r>
              <w:rPr>
                <w:rFonts w:ascii="Times New Roman" w:hAnsi="Times New Roman"/>
                <w:sz w:val="24"/>
                <w:szCs w:val="24"/>
                <w:lang w:val="en-US"/>
              </w:rPr>
              <w:t>procesul</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educaţional</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inclusiv</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în</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cadrul</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şedinţelor</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Consiliului</w:t>
            </w:r>
            <w:proofErr w:type="spellEnd"/>
            <w:r w:rsidR="00674825">
              <w:rPr>
                <w:rFonts w:ascii="Times New Roman" w:hAnsi="Times New Roman"/>
                <w:sz w:val="24"/>
                <w:szCs w:val="24"/>
                <w:lang w:val="en-US"/>
              </w:rPr>
              <w:t xml:space="preserve"> de </w:t>
            </w:r>
            <w:proofErr w:type="spellStart"/>
            <w:r w:rsidR="00674825">
              <w:rPr>
                <w:rFonts w:ascii="Times New Roman" w:hAnsi="Times New Roman"/>
                <w:sz w:val="24"/>
                <w:szCs w:val="24"/>
                <w:lang w:val="en-US"/>
              </w:rPr>
              <w:t>administraţie</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și</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în</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activități</w:t>
            </w:r>
            <w:r w:rsidR="00674825">
              <w:rPr>
                <w:rFonts w:ascii="Times New Roman" w:hAnsi="Times New Roman"/>
                <w:sz w:val="24"/>
                <w:szCs w:val="24"/>
                <w:lang w:val="en-US"/>
              </w:rPr>
              <w:t>le</w:t>
            </w:r>
            <w:proofErr w:type="spellEnd"/>
            <w:r w:rsidRPr="003F3475">
              <w:rPr>
                <w:rFonts w:ascii="Times New Roman" w:hAnsi="Times New Roman"/>
                <w:sz w:val="24"/>
                <w:szCs w:val="24"/>
                <w:lang w:val="en-US"/>
              </w:rPr>
              <w:t xml:space="preserve"> orientate </w:t>
            </w:r>
            <w:proofErr w:type="spellStart"/>
            <w:r w:rsidRPr="003F3475">
              <w:rPr>
                <w:rFonts w:ascii="Times New Roman" w:hAnsi="Times New Roman"/>
                <w:sz w:val="24"/>
                <w:szCs w:val="24"/>
                <w:lang w:val="en-US"/>
              </w:rPr>
              <w:t>spre</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educația</w:t>
            </w:r>
            <w:proofErr w:type="spellEnd"/>
            <w:r w:rsidRPr="003F3475">
              <w:rPr>
                <w:rFonts w:ascii="Times New Roman" w:hAnsi="Times New Roman"/>
                <w:sz w:val="24"/>
                <w:szCs w:val="24"/>
                <w:lang w:val="en-US"/>
              </w:rPr>
              <w:t xml:space="preserve"> de </w:t>
            </w:r>
            <w:proofErr w:type="spellStart"/>
            <w:r w:rsidRPr="003F3475">
              <w:rPr>
                <w:rFonts w:ascii="Times New Roman" w:hAnsi="Times New Roman"/>
                <w:sz w:val="24"/>
                <w:szCs w:val="24"/>
                <w:lang w:val="en-US"/>
              </w:rPr>
              <w:t>calitate</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pentru</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toți</w:t>
            </w:r>
            <w:proofErr w:type="spellEnd"/>
            <w:r w:rsidR="00674825">
              <w:rPr>
                <w:rFonts w:ascii="Times New Roman" w:hAnsi="Times New Roman"/>
                <w:sz w:val="24"/>
                <w:szCs w:val="24"/>
                <w:lang w:val="en-US"/>
              </w:rPr>
              <w:t xml:space="preserve"> </w:t>
            </w:r>
            <w:proofErr w:type="spellStart"/>
            <w:r w:rsidR="00674825">
              <w:rPr>
                <w:rFonts w:ascii="Times New Roman" w:hAnsi="Times New Roman"/>
                <w:sz w:val="24"/>
                <w:szCs w:val="24"/>
                <w:lang w:val="en-US"/>
              </w:rPr>
              <w:t>copiii</w:t>
            </w:r>
            <w:proofErr w:type="spellEnd"/>
            <w:r w:rsidR="00674825">
              <w:rPr>
                <w:rFonts w:ascii="Times New Roman" w:hAnsi="Times New Roman"/>
                <w:sz w:val="24"/>
                <w:szCs w:val="24"/>
                <w:lang w:val="en-US"/>
              </w:rPr>
              <w:t>/</w:t>
            </w:r>
            <w:proofErr w:type="spellStart"/>
            <w:r w:rsidR="00674825">
              <w:rPr>
                <w:rFonts w:ascii="Times New Roman" w:hAnsi="Times New Roman"/>
                <w:sz w:val="24"/>
                <w:szCs w:val="24"/>
                <w:lang w:val="en-US"/>
              </w:rPr>
              <w:t>eleviii</w:t>
            </w:r>
            <w:proofErr w:type="spellEnd"/>
            <w:r w:rsidR="00674825">
              <w:rPr>
                <w:rFonts w:ascii="Times New Roman" w:hAnsi="Times New Roman"/>
                <w:sz w:val="24"/>
                <w:szCs w:val="24"/>
                <w:lang w:val="en-US"/>
              </w:rPr>
              <w:t xml:space="preserve">, </w:t>
            </w:r>
            <w:proofErr w:type="spellStart"/>
            <w:r w:rsidRPr="003F3475">
              <w:rPr>
                <w:rFonts w:ascii="Times New Roman" w:hAnsi="Times New Roman"/>
                <w:sz w:val="24"/>
                <w:szCs w:val="24"/>
                <w:lang w:val="en-US"/>
              </w:rPr>
              <w:t>dispune</w:t>
            </w:r>
            <w:proofErr w:type="spellEnd"/>
            <w:r w:rsidRPr="003F3475">
              <w:rPr>
                <w:rFonts w:ascii="Times New Roman" w:hAnsi="Times New Roman"/>
                <w:sz w:val="24"/>
                <w:szCs w:val="24"/>
                <w:lang w:val="en-US"/>
              </w:rPr>
              <w:t xml:space="preserve"> de </w:t>
            </w:r>
            <w:proofErr w:type="spellStart"/>
            <w:r w:rsidRPr="003F3475">
              <w:rPr>
                <w:rFonts w:ascii="Times New Roman" w:hAnsi="Times New Roman"/>
                <w:sz w:val="24"/>
                <w:szCs w:val="24"/>
                <w:lang w:val="en-US"/>
              </w:rPr>
              <w:t>mijloace</w:t>
            </w:r>
            <w:proofErr w:type="spellEnd"/>
            <w:r w:rsidRPr="003F3475">
              <w:rPr>
                <w:rFonts w:ascii="Times New Roman" w:hAnsi="Times New Roman"/>
                <w:sz w:val="24"/>
                <w:szCs w:val="24"/>
                <w:lang w:val="en-US"/>
              </w:rPr>
              <w:t xml:space="preserve"> de </w:t>
            </w:r>
            <w:proofErr w:type="spellStart"/>
            <w:r w:rsidRPr="003F3475">
              <w:rPr>
                <w:rFonts w:ascii="Times New Roman" w:hAnsi="Times New Roman"/>
                <w:sz w:val="24"/>
                <w:szCs w:val="24"/>
                <w:lang w:val="en-US"/>
              </w:rPr>
              <w:t>comunicare</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pentru</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exprimarea</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opiniei</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subiecților</w:t>
            </w:r>
            <w:proofErr w:type="spellEnd"/>
            <w:r w:rsidRPr="003F3475">
              <w:rPr>
                <w:rFonts w:ascii="Times New Roman" w:hAnsi="Times New Roman"/>
                <w:sz w:val="24"/>
                <w:szCs w:val="24"/>
                <w:lang w:val="en-US"/>
              </w:rPr>
              <w:t xml:space="preserve"> </w:t>
            </w:r>
            <w:proofErr w:type="spellStart"/>
            <w:r w:rsidRPr="003F3475">
              <w:rPr>
                <w:rFonts w:ascii="Times New Roman" w:hAnsi="Times New Roman"/>
                <w:sz w:val="24"/>
                <w:szCs w:val="24"/>
                <w:lang w:val="en-US"/>
              </w:rPr>
              <w:t>indirecți</w:t>
            </w:r>
            <w:proofErr w:type="spellEnd"/>
            <w:r w:rsidRPr="003F3475">
              <w:rPr>
                <w:rFonts w:ascii="Times New Roman" w:hAnsi="Times New Roman"/>
                <w:sz w:val="24"/>
                <w:szCs w:val="24"/>
                <w:lang w:val="en-US"/>
              </w:rPr>
              <w:t>.</w:t>
            </w:r>
          </w:p>
        </w:tc>
      </w:tr>
      <w:tr w:rsidR="00F842E4" w:rsidRPr="00E938A0" w14:paraId="2FCCC33B" w14:textId="77777777" w:rsidTr="00DF435F">
        <w:tc>
          <w:tcPr>
            <w:tcW w:w="2069" w:type="dxa"/>
          </w:tcPr>
          <w:p w14:paraId="41429EB8" w14:textId="77777777" w:rsidR="00F842E4" w:rsidRPr="00BD4375" w:rsidRDefault="00F842E4" w:rsidP="00F842E4">
            <w:pPr>
              <w:jc w:val="left"/>
            </w:pPr>
            <w:r>
              <w:t>Pondere și punctaj acordat</w:t>
            </w:r>
            <w:r w:rsidRPr="00BD4375">
              <w:t xml:space="preserve"> </w:t>
            </w:r>
          </w:p>
        </w:tc>
        <w:tc>
          <w:tcPr>
            <w:tcW w:w="1475" w:type="dxa"/>
          </w:tcPr>
          <w:p w14:paraId="33CFCD97" w14:textId="77777777" w:rsidR="00F842E4" w:rsidRPr="00E938A0" w:rsidRDefault="00F842E4" w:rsidP="00F842E4">
            <w:r w:rsidRPr="00BD4375">
              <w:t>Pondere:</w:t>
            </w:r>
            <w:r w:rsidRPr="00E938A0">
              <w:t xml:space="preserve"> </w:t>
            </w:r>
            <w:r>
              <w:rPr>
                <w:bCs/>
              </w:rPr>
              <w:t>2</w:t>
            </w:r>
          </w:p>
        </w:tc>
        <w:tc>
          <w:tcPr>
            <w:tcW w:w="3827" w:type="dxa"/>
          </w:tcPr>
          <w:p w14:paraId="460EDE0A" w14:textId="7E7B6757" w:rsidR="00F842E4" w:rsidRPr="00E938A0" w:rsidRDefault="00F842E4" w:rsidP="00F842E4">
            <w:r>
              <w:t>Autoevaluare conform criteriilor: -</w:t>
            </w:r>
            <w:r w:rsidR="007746BA">
              <w:t xml:space="preserve"> 1</w:t>
            </w:r>
          </w:p>
        </w:tc>
        <w:tc>
          <w:tcPr>
            <w:tcW w:w="2268" w:type="dxa"/>
          </w:tcPr>
          <w:p w14:paraId="43690AB6" w14:textId="6ACC40A5" w:rsidR="00F842E4" w:rsidRPr="00D25024" w:rsidRDefault="00F842E4" w:rsidP="00F842E4">
            <w:r>
              <w:t xml:space="preserve">Punctaj acordat: - </w:t>
            </w:r>
            <w:r w:rsidR="007746BA">
              <w:t>2</w:t>
            </w:r>
          </w:p>
        </w:tc>
      </w:tr>
    </w:tbl>
    <w:p w14:paraId="5D6A837A" w14:textId="77777777" w:rsidR="00D25024" w:rsidRDefault="00D25024" w:rsidP="00D25024"/>
    <w:p w14:paraId="5A42BF61" w14:textId="77777777" w:rsidR="00D25024" w:rsidRPr="001F7FFE" w:rsidRDefault="00D25024" w:rsidP="00D25024">
      <w:pPr>
        <w:rPr>
          <w:b/>
          <w:bCs/>
        </w:rPr>
      </w:pPr>
      <w:r w:rsidRPr="001F7FFE">
        <w:rPr>
          <w:b/>
          <w:bCs/>
        </w:rPr>
        <w:t xml:space="preserve">Domeniu: </w:t>
      </w:r>
      <w:r>
        <w:rPr>
          <w:b/>
          <w:bCs/>
        </w:rPr>
        <w:t>Curriculum/ proces educațional</w:t>
      </w:r>
    </w:p>
    <w:p w14:paraId="4DB4C0D5" w14:textId="77777777" w:rsidR="00D25024" w:rsidRPr="00D25024" w:rsidRDefault="00D25024" w:rsidP="00D25024">
      <w:pPr>
        <w:rPr>
          <w:lang w:val="en-US"/>
        </w:rPr>
      </w:pPr>
      <w:r w:rsidRPr="00D25024">
        <w:rPr>
          <w:b/>
          <w:bCs/>
          <w:lang w:val="en-US"/>
        </w:rPr>
        <w:t>Indicator 2.2.4.</w:t>
      </w:r>
      <w:r w:rsidRPr="00D25024">
        <w:rPr>
          <w:lang w:val="en-US"/>
        </w:rPr>
        <w:t xml:space="preserve"> </w:t>
      </w:r>
      <w:proofErr w:type="spellStart"/>
      <w:r w:rsidRPr="00D25024">
        <w:rPr>
          <w:lang w:val="en-US"/>
        </w:rPr>
        <w:t>Participarea</w:t>
      </w:r>
      <w:proofErr w:type="spellEnd"/>
      <w:r w:rsidRPr="00D25024">
        <w:rPr>
          <w:lang w:val="en-US"/>
        </w:rPr>
        <w:t xml:space="preserve"> </w:t>
      </w:r>
      <w:proofErr w:type="spellStart"/>
      <w:r w:rsidRPr="00D25024">
        <w:rPr>
          <w:lang w:val="en-US"/>
        </w:rPr>
        <w:t>structurilor</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ale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comunității</w:t>
      </w:r>
      <w:proofErr w:type="spellEnd"/>
      <w:r w:rsidRPr="00D25024">
        <w:rPr>
          <w:lang w:val="en-US"/>
        </w:rPr>
        <w:t xml:space="preserve"> la </w:t>
      </w:r>
      <w:proofErr w:type="spellStart"/>
      <w:r w:rsidRPr="00D25024">
        <w:rPr>
          <w:lang w:val="en-US"/>
        </w:rPr>
        <w:t>elaborarea</w:t>
      </w:r>
      <w:proofErr w:type="spellEnd"/>
      <w:r w:rsidRPr="00D25024">
        <w:rPr>
          <w:lang w:val="en-US"/>
        </w:rPr>
        <w:t xml:space="preserve"> </w:t>
      </w:r>
      <w:proofErr w:type="spellStart"/>
      <w:r w:rsidRPr="00D25024">
        <w:rPr>
          <w:lang w:val="en-US"/>
        </w:rPr>
        <w:t>documentelor</w:t>
      </w:r>
      <w:proofErr w:type="spellEnd"/>
      <w:r w:rsidRPr="00D25024">
        <w:rPr>
          <w:lang w:val="en-US"/>
        </w:rPr>
        <w:t xml:space="preserve"> </w:t>
      </w:r>
      <w:proofErr w:type="spellStart"/>
      <w:r w:rsidRPr="00D25024">
        <w:rPr>
          <w:lang w:val="en-US"/>
        </w:rPr>
        <w:t>programatice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la </w:t>
      </w:r>
      <w:proofErr w:type="spellStart"/>
      <w:r w:rsidRPr="00D25024">
        <w:rPr>
          <w:lang w:val="en-US"/>
        </w:rPr>
        <w:t>pedagogizarea</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implicarea</w:t>
      </w:r>
      <w:proofErr w:type="spellEnd"/>
      <w:r w:rsidRPr="00D25024">
        <w:rPr>
          <w:lang w:val="en-US"/>
        </w:rPr>
        <w:t xml:space="preserve"> </w:t>
      </w:r>
      <w:proofErr w:type="spellStart"/>
      <w:r w:rsidRPr="00D25024">
        <w:rPr>
          <w:lang w:val="en-US"/>
        </w:rPr>
        <w:t>acestora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altor</w:t>
      </w:r>
      <w:proofErr w:type="spellEnd"/>
      <w:r w:rsidRPr="00D25024">
        <w:rPr>
          <w:lang w:val="en-US"/>
        </w:rPr>
        <w:t xml:space="preserve"> </w:t>
      </w:r>
      <w:proofErr w:type="spellStart"/>
      <w:r w:rsidRPr="00D25024">
        <w:rPr>
          <w:lang w:val="en-US"/>
        </w:rPr>
        <w:t>actori</w:t>
      </w:r>
      <w:proofErr w:type="spellEnd"/>
      <w:r w:rsidRPr="00D25024">
        <w:rPr>
          <w:lang w:val="en-US"/>
        </w:rPr>
        <w:t xml:space="preserve"> </w:t>
      </w:r>
      <w:proofErr w:type="spellStart"/>
      <w:r w:rsidRPr="00D25024">
        <w:rPr>
          <w:lang w:val="en-US"/>
        </w:rPr>
        <w:t>comunitari</w:t>
      </w:r>
      <w:proofErr w:type="spellEnd"/>
      <w:r w:rsidRPr="00D25024">
        <w:rPr>
          <w:lang w:val="en-US"/>
        </w:rPr>
        <w:t xml:space="preserve"> ca </w:t>
      </w:r>
      <w:proofErr w:type="spellStart"/>
      <w:r w:rsidRPr="00D25024">
        <w:rPr>
          <w:lang w:val="en-US"/>
        </w:rPr>
        <w:t>persoane-resursă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112CBCC" w14:textId="77777777" w:rsidTr="00DF435F">
        <w:tc>
          <w:tcPr>
            <w:tcW w:w="2069" w:type="dxa"/>
          </w:tcPr>
          <w:p w14:paraId="2A5687FE" w14:textId="77777777" w:rsidR="00F842E4" w:rsidRPr="00BD4375" w:rsidRDefault="00F842E4" w:rsidP="00F842E4">
            <w:pPr>
              <w:jc w:val="left"/>
            </w:pPr>
            <w:r w:rsidRPr="00BD4375">
              <w:t xml:space="preserve">Dovezi </w:t>
            </w:r>
          </w:p>
        </w:tc>
        <w:tc>
          <w:tcPr>
            <w:tcW w:w="7570" w:type="dxa"/>
            <w:gridSpan w:val="3"/>
          </w:tcPr>
          <w:p w14:paraId="09410901" w14:textId="6B884980" w:rsidR="00B314FF" w:rsidRPr="00BF635D" w:rsidRDefault="00B314FF" w:rsidP="00B314FF">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FC7DCA">
              <w:rPr>
                <w:iCs/>
              </w:rPr>
              <w:t>ărel</w:t>
            </w:r>
            <w:proofErr w:type="spellEnd"/>
            <w:r w:rsidR="00FC7DCA">
              <w:rPr>
                <w:iCs/>
              </w:rPr>
              <w:t xml:space="preserve">” </w:t>
            </w:r>
            <w:proofErr w:type="spellStart"/>
            <w:r w:rsidR="00FC7DCA">
              <w:rPr>
                <w:iCs/>
              </w:rPr>
              <w:t>pentru</w:t>
            </w:r>
            <w:proofErr w:type="spellEnd"/>
            <w:r w:rsidR="00FC7DCA">
              <w:rPr>
                <w:iCs/>
              </w:rPr>
              <w:t xml:space="preserve"> </w:t>
            </w:r>
            <w:proofErr w:type="spellStart"/>
            <w:r w:rsidR="00FC7DCA">
              <w:rPr>
                <w:iCs/>
              </w:rPr>
              <w:t>anul</w:t>
            </w:r>
            <w:proofErr w:type="spellEnd"/>
            <w:r w:rsidR="00FC7DCA">
              <w:rPr>
                <w:iCs/>
              </w:rPr>
              <w:t xml:space="preserve"> de </w:t>
            </w:r>
            <w:proofErr w:type="spellStart"/>
            <w:r w:rsidR="00FC7DCA">
              <w:rPr>
                <w:iCs/>
              </w:rPr>
              <w:t>studii</w:t>
            </w:r>
            <w:proofErr w:type="spellEnd"/>
            <w:r w:rsidR="00FC7DCA">
              <w:rPr>
                <w:iCs/>
              </w:rPr>
              <w:t xml:space="preserve"> 2022-2023</w:t>
            </w:r>
            <w:r w:rsidRPr="00BF635D">
              <w:rPr>
                <w:iCs/>
              </w:rPr>
              <w:t>;</w:t>
            </w:r>
          </w:p>
          <w:p w14:paraId="1F030EBB" w14:textId="10341CB7" w:rsidR="00B314FF" w:rsidRPr="00054957" w:rsidRDefault="00B314FF" w:rsidP="00A6113F">
            <w:pPr>
              <w:pStyle w:val="a4"/>
              <w:numPr>
                <w:ilvl w:val="0"/>
                <w:numId w:val="2"/>
              </w:numPr>
              <w:tabs>
                <w:tab w:val="clear" w:pos="709"/>
              </w:tabs>
              <w:ind w:right="-143"/>
              <w:jc w:val="left"/>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w:t>
            </w:r>
            <w:r w:rsidR="00C7527D">
              <w:rPr>
                <w:color w:val="0D0D0D" w:themeColor="text1" w:themeTint="F2"/>
                <w:szCs w:val="24"/>
              </w:rPr>
              <w:t>vitate</w:t>
            </w:r>
            <w:proofErr w:type="spellEnd"/>
            <w:r w:rsidR="00C7527D">
              <w:rPr>
                <w:color w:val="0D0D0D" w:themeColor="text1" w:themeTint="F2"/>
                <w:szCs w:val="24"/>
              </w:rPr>
              <w:t xml:space="preserve"> al </w:t>
            </w:r>
            <w:proofErr w:type="spellStart"/>
            <w:r w:rsidR="00C7527D">
              <w:rPr>
                <w:color w:val="0D0D0D" w:themeColor="text1" w:themeTint="F2"/>
                <w:szCs w:val="24"/>
              </w:rPr>
              <w:t>Studioului</w:t>
            </w:r>
            <w:proofErr w:type="spellEnd"/>
            <w:r w:rsidR="00C7527D">
              <w:rPr>
                <w:color w:val="0D0D0D" w:themeColor="text1" w:themeTint="F2"/>
                <w:szCs w:val="24"/>
              </w:rPr>
              <w:t xml:space="preserve"> </w:t>
            </w:r>
            <w:proofErr w:type="spellStart"/>
            <w:r w:rsidR="00C7527D">
              <w:rPr>
                <w:color w:val="0D0D0D" w:themeColor="text1" w:themeTint="F2"/>
                <w:szCs w:val="24"/>
              </w:rPr>
              <w:t>muzical</w:t>
            </w:r>
            <w:proofErr w:type="spellEnd"/>
            <w:r w:rsidR="00C7527D">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Pr="00054957">
              <w:rPr>
                <w:color w:val="0D0D0D" w:themeColor="text1" w:themeTint="F2"/>
                <w:szCs w:val="24"/>
              </w:rPr>
              <w:t xml:space="preserve">de </w:t>
            </w:r>
            <w:proofErr w:type="spellStart"/>
            <w:r w:rsidRPr="00054957">
              <w:rPr>
                <w:color w:val="0D0D0D" w:themeColor="text1" w:themeTint="F2"/>
                <w:szCs w:val="24"/>
              </w:rPr>
              <w:t>studii</w:t>
            </w:r>
            <w:proofErr w:type="spellEnd"/>
            <w:r w:rsidRPr="00054957">
              <w:rPr>
                <w:color w:val="0D0D0D" w:themeColor="text1" w:themeTint="F2"/>
                <w:szCs w:val="24"/>
              </w:rPr>
              <w:t xml:space="preserve"> 202</w:t>
            </w:r>
            <w:r w:rsidR="00FC7DCA">
              <w:rPr>
                <w:color w:val="0D0D0D" w:themeColor="text1" w:themeTint="F2"/>
                <w:szCs w:val="24"/>
              </w:rPr>
              <w:t>2-2023</w:t>
            </w:r>
            <w:r>
              <w:rPr>
                <w:color w:val="0D0D0D" w:themeColor="text1" w:themeTint="F2"/>
                <w:szCs w:val="24"/>
              </w:rPr>
              <w:t>;</w:t>
            </w:r>
          </w:p>
          <w:p w14:paraId="54ABE23B" w14:textId="251AE172" w:rsidR="00F842E4" w:rsidRPr="00F842E4" w:rsidRDefault="00B314FF" w:rsidP="00B314FF">
            <w:pPr>
              <w:pStyle w:val="a4"/>
              <w:numPr>
                <w:ilvl w:val="0"/>
                <w:numId w:val="2"/>
              </w:numPr>
              <w:rPr>
                <w:iCs/>
              </w:rPr>
            </w:pPr>
            <w:proofErr w:type="spellStart"/>
            <w:r>
              <w:rPr>
                <w:iCs/>
              </w:rPr>
              <w:t>Ş</w:t>
            </w:r>
            <w:r w:rsidRPr="00B14BDF">
              <w:rPr>
                <w:iCs/>
              </w:rPr>
              <w:t>edinţe</w:t>
            </w:r>
            <w:proofErr w:type="spellEnd"/>
            <w:r w:rsidRPr="00B14BDF">
              <w:rPr>
                <w:iCs/>
              </w:rPr>
              <w:t xml:space="preserve"> </w:t>
            </w:r>
            <w:proofErr w:type="spellStart"/>
            <w:r w:rsidRPr="00B14BDF">
              <w:rPr>
                <w:iCs/>
              </w:rPr>
              <w:t>şi</w:t>
            </w:r>
            <w:proofErr w:type="spellEnd"/>
            <w:r w:rsidRPr="00B14BDF">
              <w:rPr>
                <w:iCs/>
              </w:rPr>
              <w:t xml:space="preserve"> </w:t>
            </w:r>
            <w:proofErr w:type="spellStart"/>
            <w:r w:rsidRPr="00B14BDF">
              <w:rPr>
                <w:iCs/>
              </w:rPr>
              <w:t>discuţii</w:t>
            </w:r>
            <w:proofErr w:type="spellEnd"/>
            <w:r w:rsidRPr="00B14BDF">
              <w:rPr>
                <w:iCs/>
              </w:rPr>
              <w:t xml:space="preserve"> </w:t>
            </w:r>
            <w:proofErr w:type="spellStart"/>
            <w:r w:rsidRPr="00B14BDF">
              <w:rPr>
                <w:iCs/>
              </w:rPr>
              <w:t>individuale</w:t>
            </w:r>
            <w:proofErr w:type="spellEnd"/>
            <w:r>
              <w:rPr>
                <w:iCs/>
              </w:rPr>
              <w:t xml:space="preserve"> cu </w:t>
            </w:r>
            <w:proofErr w:type="spellStart"/>
            <w:r>
              <w:rPr>
                <w:iCs/>
              </w:rPr>
              <w:t>părinţii</w:t>
            </w:r>
            <w:proofErr w:type="spellEnd"/>
            <w:r>
              <w:rPr>
                <w:iCs/>
              </w:rPr>
              <w:t xml:space="preserve"> (</w:t>
            </w:r>
            <w:proofErr w:type="spellStart"/>
            <w:r w:rsidRPr="00B14BDF">
              <w:rPr>
                <w:iCs/>
              </w:rPr>
              <w:t>temat</w:t>
            </w:r>
            <w:r>
              <w:rPr>
                <w:iCs/>
              </w:rPr>
              <w:t>ica</w:t>
            </w:r>
            <w:proofErr w:type="spellEnd"/>
            <w:r>
              <w:rPr>
                <w:iCs/>
              </w:rPr>
              <w:t xml:space="preserve"> </w:t>
            </w:r>
            <w:proofErr w:type="spellStart"/>
            <w:r>
              <w:rPr>
                <w:iCs/>
              </w:rPr>
              <w:t>şedinţelor</w:t>
            </w:r>
            <w:proofErr w:type="spellEnd"/>
            <w:r>
              <w:rPr>
                <w:iCs/>
              </w:rPr>
              <w:t xml:space="preserve"> </w:t>
            </w:r>
            <w:proofErr w:type="spellStart"/>
            <w:r>
              <w:rPr>
                <w:iCs/>
              </w:rPr>
              <w:t>este</w:t>
            </w:r>
            <w:proofErr w:type="spellEnd"/>
            <w:r>
              <w:rPr>
                <w:iCs/>
              </w:rPr>
              <w:t xml:space="preserve"> </w:t>
            </w:r>
            <w:proofErr w:type="spellStart"/>
            <w:r>
              <w:rPr>
                <w:iCs/>
              </w:rPr>
              <w:t>scrisă</w:t>
            </w:r>
            <w:proofErr w:type="spellEnd"/>
            <w:r w:rsidRPr="00B14BDF">
              <w:rPr>
                <w:iCs/>
              </w:rPr>
              <w:t xml:space="preserve"> </w:t>
            </w:r>
            <w:proofErr w:type="spellStart"/>
            <w:r w:rsidRPr="00B14BDF">
              <w:rPr>
                <w:iCs/>
              </w:rPr>
              <w:t>în</w:t>
            </w:r>
            <w:proofErr w:type="spellEnd"/>
            <w:r>
              <w:rPr>
                <w:iCs/>
              </w:rPr>
              <w:t xml:space="preserve"> </w:t>
            </w: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 </w:t>
            </w:r>
            <w:proofErr w:type="spellStart"/>
            <w:r w:rsidRPr="00B14BDF">
              <w:rPr>
                <w:iCs/>
              </w:rPr>
              <w:t>compartimentul</w:t>
            </w:r>
            <w:proofErr w:type="spellEnd"/>
            <w:r w:rsidRPr="00B14BDF">
              <w:rPr>
                <w:iCs/>
              </w:rPr>
              <w:t xml:space="preserve"> „</w:t>
            </w:r>
            <w:proofErr w:type="spellStart"/>
            <w:r w:rsidRPr="00B14BDF">
              <w:rPr>
                <w:iCs/>
              </w:rPr>
              <w:t>Evidenţa</w:t>
            </w:r>
            <w:proofErr w:type="spellEnd"/>
            <w:r w:rsidRPr="00B14BDF">
              <w:rPr>
                <w:iCs/>
              </w:rPr>
              <w:t xml:space="preserve"> </w:t>
            </w:r>
            <w:proofErr w:type="spellStart"/>
            <w:r w:rsidRPr="00B14BDF">
              <w:rPr>
                <w:iCs/>
              </w:rPr>
              <w:t>colaboră</w:t>
            </w:r>
            <w:r>
              <w:rPr>
                <w:iCs/>
              </w:rPr>
              <w:t>rii</w:t>
            </w:r>
            <w:proofErr w:type="spellEnd"/>
            <w:r>
              <w:rPr>
                <w:iCs/>
              </w:rPr>
              <w:t xml:space="preserve"> cu </w:t>
            </w:r>
            <w:proofErr w:type="spellStart"/>
            <w:r>
              <w:rPr>
                <w:iCs/>
              </w:rPr>
              <w:t>părinţii</w:t>
            </w:r>
            <w:proofErr w:type="spellEnd"/>
            <w:r>
              <w:rPr>
                <w:iCs/>
              </w:rPr>
              <w:t>”).</w:t>
            </w:r>
          </w:p>
        </w:tc>
      </w:tr>
      <w:tr w:rsidR="00F842E4" w:rsidRPr="00E938A0" w14:paraId="54221563" w14:textId="77777777" w:rsidTr="00DF435F">
        <w:tc>
          <w:tcPr>
            <w:tcW w:w="2069" w:type="dxa"/>
          </w:tcPr>
          <w:p w14:paraId="29212D33" w14:textId="77777777" w:rsidR="00F842E4" w:rsidRPr="00BD4375" w:rsidRDefault="00F842E4" w:rsidP="00F842E4">
            <w:pPr>
              <w:jc w:val="left"/>
            </w:pPr>
            <w:r w:rsidRPr="00BD4375">
              <w:t>Constatări</w:t>
            </w:r>
          </w:p>
        </w:tc>
        <w:tc>
          <w:tcPr>
            <w:tcW w:w="7570" w:type="dxa"/>
            <w:gridSpan w:val="3"/>
          </w:tcPr>
          <w:p w14:paraId="78CFBA11" w14:textId="77874984" w:rsidR="00F842E4" w:rsidRPr="00823941" w:rsidRDefault="00884BB9" w:rsidP="00823941">
            <w:pPr>
              <w:rPr>
                <w:rFonts w:eastAsia="Times New Roman"/>
                <w:iCs/>
              </w:rPr>
            </w:pPr>
            <w:r>
              <w:t>Instituția asigură participarea sistemică a structurilor asociative ale părinților și a comunității la elaborarea și implementarea documentelor programatice ale instituției, inclusiv în activități de formare, ca persoane-resursă în procesul educational.</w:t>
            </w:r>
          </w:p>
        </w:tc>
      </w:tr>
      <w:tr w:rsidR="00F842E4" w:rsidRPr="00E938A0" w14:paraId="2CE3AB46" w14:textId="77777777" w:rsidTr="00DF435F">
        <w:tc>
          <w:tcPr>
            <w:tcW w:w="2069" w:type="dxa"/>
          </w:tcPr>
          <w:p w14:paraId="3A9B5081" w14:textId="77777777" w:rsidR="00F842E4" w:rsidRPr="00BD4375" w:rsidRDefault="00F842E4" w:rsidP="00F842E4">
            <w:pPr>
              <w:jc w:val="left"/>
            </w:pPr>
            <w:r>
              <w:t>Pondere și punctaj acordat</w:t>
            </w:r>
            <w:r w:rsidRPr="00BD4375">
              <w:t xml:space="preserve"> </w:t>
            </w:r>
          </w:p>
        </w:tc>
        <w:tc>
          <w:tcPr>
            <w:tcW w:w="1475" w:type="dxa"/>
          </w:tcPr>
          <w:p w14:paraId="736C4106" w14:textId="77777777" w:rsidR="00F842E4" w:rsidRPr="00E938A0" w:rsidRDefault="00F842E4" w:rsidP="00F842E4">
            <w:r w:rsidRPr="00BD4375">
              <w:t>Pondere:</w:t>
            </w:r>
            <w:r w:rsidRPr="00E938A0">
              <w:t xml:space="preserve"> </w:t>
            </w:r>
            <w:r>
              <w:rPr>
                <w:bCs/>
              </w:rPr>
              <w:t>2</w:t>
            </w:r>
          </w:p>
        </w:tc>
        <w:tc>
          <w:tcPr>
            <w:tcW w:w="3827" w:type="dxa"/>
          </w:tcPr>
          <w:p w14:paraId="1B076D0E" w14:textId="3BF511A7" w:rsidR="00F842E4" w:rsidRPr="00E938A0" w:rsidRDefault="00F842E4" w:rsidP="00F842E4">
            <w:r>
              <w:t>Autoevaluare conform criteriilor: -</w:t>
            </w:r>
            <w:r w:rsidR="00B314FF">
              <w:t xml:space="preserve"> 1</w:t>
            </w:r>
          </w:p>
        </w:tc>
        <w:tc>
          <w:tcPr>
            <w:tcW w:w="2268" w:type="dxa"/>
          </w:tcPr>
          <w:p w14:paraId="06EF7EE4" w14:textId="5ED9E990" w:rsidR="00F842E4" w:rsidRPr="00D25024" w:rsidRDefault="00F842E4" w:rsidP="00F842E4">
            <w:r>
              <w:t xml:space="preserve">Punctaj acordat: - </w:t>
            </w:r>
            <w:r w:rsidR="00B314FF">
              <w:t>2</w:t>
            </w:r>
          </w:p>
        </w:tc>
      </w:tr>
      <w:tr w:rsidR="00F842E4" w:rsidRPr="00E938A0" w14:paraId="55FF83FB" w14:textId="77777777" w:rsidTr="00DF435F">
        <w:tc>
          <w:tcPr>
            <w:tcW w:w="7371" w:type="dxa"/>
            <w:gridSpan w:val="3"/>
          </w:tcPr>
          <w:p w14:paraId="352E69FB" w14:textId="5EE0F956" w:rsidR="00F842E4" w:rsidRPr="00415CB2" w:rsidRDefault="00F842E4" w:rsidP="00F842E4">
            <w:pPr>
              <w:rPr>
                <w:b/>
                <w:bCs/>
              </w:rPr>
            </w:pPr>
            <w:r w:rsidRPr="00415CB2">
              <w:rPr>
                <w:b/>
                <w:bCs/>
              </w:rPr>
              <w:t>Total standard</w:t>
            </w:r>
            <w:r w:rsidR="00401F48">
              <w:rPr>
                <w:b/>
                <w:bCs/>
              </w:rPr>
              <w:t>: 6 puncte</w:t>
            </w:r>
          </w:p>
        </w:tc>
        <w:tc>
          <w:tcPr>
            <w:tcW w:w="2268" w:type="dxa"/>
          </w:tcPr>
          <w:p w14:paraId="50A49BF2" w14:textId="77777777" w:rsidR="00F842E4" w:rsidRPr="00415CB2" w:rsidRDefault="00F842E4" w:rsidP="00F842E4">
            <w:pPr>
              <w:rPr>
                <w:b/>
                <w:bCs/>
              </w:rPr>
            </w:pPr>
          </w:p>
        </w:tc>
      </w:tr>
    </w:tbl>
    <w:p w14:paraId="0A2B19F8" w14:textId="77777777" w:rsidR="00F77492" w:rsidRDefault="00F77492" w:rsidP="00D25024">
      <w:pPr>
        <w:pStyle w:val="2"/>
        <w:rPr>
          <w:lang w:val="en-US"/>
        </w:rPr>
      </w:pPr>
      <w:bookmarkStart w:id="17" w:name="_Toc46741869"/>
      <w:bookmarkStart w:id="18" w:name="_Toc48389087"/>
    </w:p>
    <w:p w14:paraId="60EEA783" w14:textId="0737FE80" w:rsidR="00D25024" w:rsidRPr="00D25024" w:rsidRDefault="00D25024" w:rsidP="00D25024">
      <w:pPr>
        <w:pStyle w:val="2"/>
        <w:rPr>
          <w:i/>
          <w:iCs/>
          <w:lang w:val="en-US"/>
        </w:rPr>
      </w:pPr>
      <w:r w:rsidRPr="00D25024">
        <w:rPr>
          <w:lang w:val="en-US"/>
        </w:rPr>
        <w:t xml:space="preserve">Standard 2.3. </w:t>
      </w:r>
      <w:proofErr w:type="spellStart"/>
      <w:r w:rsidRPr="00D25024">
        <w:rPr>
          <w:lang w:val="en-US"/>
        </w:rPr>
        <w:t>Școala</w:t>
      </w:r>
      <w:proofErr w:type="spellEnd"/>
      <w:r w:rsidRPr="00D25024">
        <w:rPr>
          <w:lang w:val="en-US"/>
        </w:rPr>
        <w:t xml:space="preserve">, </w:t>
      </w:r>
      <w:proofErr w:type="spellStart"/>
      <w:r w:rsidRPr="00D25024">
        <w:rPr>
          <w:lang w:val="en-US"/>
        </w:rPr>
        <w:t>familia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comunitatea</w:t>
      </w:r>
      <w:proofErr w:type="spellEnd"/>
      <w:r w:rsidRPr="00D25024">
        <w:rPr>
          <w:lang w:val="en-US"/>
        </w:rPr>
        <w:t xml:space="preserve"> </w:t>
      </w:r>
      <w:proofErr w:type="spellStart"/>
      <w:r w:rsidRPr="00D25024">
        <w:rPr>
          <w:lang w:val="en-US"/>
        </w:rPr>
        <w:t>îi</w:t>
      </w:r>
      <w:proofErr w:type="spellEnd"/>
      <w:r w:rsidRPr="00D25024">
        <w:rPr>
          <w:lang w:val="en-US"/>
        </w:rPr>
        <w:t xml:space="preserve"> </w:t>
      </w:r>
      <w:proofErr w:type="spellStart"/>
      <w:r w:rsidRPr="00D25024">
        <w:rPr>
          <w:lang w:val="en-US"/>
        </w:rPr>
        <w:t>pregătesc</w:t>
      </w:r>
      <w:proofErr w:type="spellEnd"/>
      <w:r w:rsidRPr="00D25024">
        <w:rPr>
          <w:lang w:val="en-US"/>
        </w:rPr>
        <w:t xml:space="preserve"> pe </w:t>
      </w:r>
      <w:proofErr w:type="spellStart"/>
      <w:r w:rsidRPr="00D25024">
        <w:rPr>
          <w:lang w:val="en-US"/>
        </w:rPr>
        <w:t>copii</w:t>
      </w:r>
      <w:proofErr w:type="spellEnd"/>
      <w:r w:rsidRPr="00D25024">
        <w:rPr>
          <w:lang w:val="en-US"/>
        </w:rPr>
        <w:t xml:space="preserve"> </w:t>
      </w:r>
      <w:proofErr w:type="spellStart"/>
      <w:r w:rsidRPr="00D25024">
        <w:rPr>
          <w:lang w:val="en-US"/>
        </w:rPr>
        <w:t>să</w:t>
      </w:r>
      <w:proofErr w:type="spellEnd"/>
      <w:r w:rsidRPr="00D25024">
        <w:rPr>
          <w:lang w:val="en-US"/>
        </w:rPr>
        <w:t xml:space="preserve"> </w:t>
      </w:r>
      <w:proofErr w:type="spellStart"/>
      <w:r w:rsidRPr="00D25024">
        <w:rPr>
          <w:lang w:val="en-US"/>
        </w:rPr>
        <w:t>conviețuiască</w:t>
      </w:r>
      <w:proofErr w:type="spellEnd"/>
      <w:r w:rsidRPr="00D25024">
        <w:rPr>
          <w:lang w:val="en-US"/>
        </w:rPr>
        <w:t xml:space="preserve"> </w:t>
      </w:r>
      <w:proofErr w:type="spellStart"/>
      <w:r w:rsidRPr="00D25024">
        <w:rPr>
          <w:lang w:val="en-US"/>
        </w:rPr>
        <w:t>într</w:t>
      </w:r>
      <w:proofErr w:type="spellEnd"/>
      <w:r w:rsidRPr="00D25024">
        <w:rPr>
          <w:lang w:val="en-US"/>
        </w:rPr>
        <w:t xml:space="preserve">-o </w:t>
      </w:r>
      <w:proofErr w:type="spellStart"/>
      <w:r w:rsidRPr="00D25024">
        <w:rPr>
          <w:lang w:val="en-US"/>
        </w:rPr>
        <w:t>societate</w:t>
      </w:r>
      <w:proofErr w:type="spellEnd"/>
      <w:r w:rsidRPr="00D25024">
        <w:rPr>
          <w:lang w:val="en-US"/>
        </w:rPr>
        <w:t xml:space="preserve"> </w:t>
      </w:r>
      <w:proofErr w:type="spellStart"/>
      <w:r w:rsidRPr="00D25024">
        <w:rPr>
          <w:lang w:val="en-US"/>
        </w:rPr>
        <w:t>interculturală</w:t>
      </w:r>
      <w:proofErr w:type="spellEnd"/>
      <w:r w:rsidRPr="00D25024">
        <w:rPr>
          <w:lang w:val="en-US"/>
        </w:rPr>
        <w:t xml:space="preserve"> </w:t>
      </w:r>
      <w:proofErr w:type="spellStart"/>
      <w:r w:rsidRPr="00D25024">
        <w:rPr>
          <w:lang w:val="en-US"/>
        </w:rPr>
        <w:t>bazată</w:t>
      </w:r>
      <w:proofErr w:type="spellEnd"/>
      <w:r w:rsidRPr="00D25024">
        <w:rPr>
          <w:lang w:val="en-US"/>
        </w:rPr>
        <w:t xml:space="preserve"> pe </w:t>
      </w:r>
      <w:proofErr w:type="spellStart"/>
      <w:r w:rsidRPr="00D25024">
        <w:rPr>
          <w:lang w:val="en-US"/>
        </w:rPr>
        <w:t>democrație</w:t>
      </w:r>
      <w:bookmarkEnd w:id="17"/>
      <w:bookmarkEnd w:id="18"/>
      <w:proofErr w:type="spellEnd"/>
    </w:p>
    <w:p w14:paraId="3E9D423A"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xml:space="preserve">: Management </w:t>
      </w:r>
    </w:p>
    <w:p w14:paraId="32028BA7" w14:textId="77777777" w:rsidR="00D25024" w:rsidRPr="00D25024" w:rsidRDefault="00D25024" w:rsidP="00D25024">
      <w:pPr>
        <w:rPr>
          <w:lang w:val="en-US"/>
        </w:rPr>
      </w:pPr>
      <w:r w:rsidRPr="00D25024">
        <w:rPr>
          <w:b/>
          <w:bCs/>
          <w:lang w:val="en-US"/>
        </w:rPr>
        <w:t>Indicator 2.3.1.</w:t>
      </w:r>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respectului</w:t>
      </w:r>
      <w:proofErr w:type="spellEnd"/>
      <w:r w:rsidRPr="00D25024">
        <w:rPr>
          <w:lang w:val="en-US"/>
        </w:rPr>
        <w:t xml:space="preserve"> </w:t>
      </w:r>
      <w:proofErr w:type="spellStart"/>
      <w:r w:rsidRPr="00D25024">
        <w:rPr>
          <w:lang w:val="en-US"/>
        </w:rPr>
        <w:t>față</w:t>
      </w:r>
      <w:proofErr w:type="spellEnd"/>
      <w:r w:rsidRPr="00D25024">
        <w:rPr>
          <w:lang w:val="en-US"/>
        </w:rPr>
        <w:t xml:space="preserve"> de </w:t>
      </w:r>
      <w:proofErr w:type="spellStart"/>
      <w:r w:rsidRPr="00D25024">
        <w:rPr>
          <w:lang w:val="en-US"/>
        </w:rPr>
        <w:t>diversitatea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actele</w:t>
      </w:r>
      <w:proofErr w:type="spellEnd"/>
      <w:r w:rsidRPr="00D25024">
        <w:rPr>
          <w:lang w:val="en-US"/>
        </w:rPr>
        <w:t xml:space="preserve"> </w:t>
      </w:r>
      <w:proofErr w:type="spellStart"/>
      <w:r w:rsidRPr="00D25024">
        <w:rPr>
          <w:lang w:val="en-US"/>
        </w:rPr>
        <w:t>reglatorii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de </w:t>
      </w:r>
      <w:proofErr w:type="spellStart"/>
      <w:r w:rsidRPr="00D25024">
        <w:rPr>
          <w:lang w:val="en-US"/>
        </w:rPr>
        <w:t>instituție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8EF0E66" w14:textId="77777777" w:rsidTr="00DF435F">
        <w:tc>
          <w:tcPr>
            <w:tcW w:w="2069" w:type="dxa"/>
          </w:tcPr>
          <w:p w14:paraId="26B464AE" w14:textId="77777777" w:rsidR="00F842E4" w:rsidRPr="00BD4375" w:rsidRDefault="00F842E4" w:rsidP="00F842E4">
            <w:pPr>
              <w:jc w:val="left"/>
            </w:pPr>
            <w:r w:rsidRPr="00BD4375">
              <w:t xml:space="preserve">Dovezi </w:t>
            </w:r>
          </w:p>
        </w:tc>
        <w:tc>
          <w:tcPr>
            <w:tcW w:w="7570" w:type="dxa"/>
            <w:gridSpan w:val="3"/>
          </w:tcPr>
          <w:p w14:paraId="51645CCF" w14:textId="612AE826" w:rsidR="006B1E01" w:rsidRPr="006B1E01" w:rsidRDefault="006B1E01" w:rsidP="006B1E01">
            <w:pPr>
              <w:pStyle w:val="a4"/>
              <w:numPr>
                <w:ilvl w:val="0"/>
                <w:numId w:val="2"/>
              </w:numPr>
              <w:rPr>
                <w:iCs/>
              </w:rPr>
            </w:pPr>
            <w:r w:rsidRPr="00522C07">
              <w:rPr>
                <w:rFonts w:eastAsia="Arial Unicode MS"/>
                <w:color w:val="0D0D0D" w:themeColor="text1" w:themeTint="F2"/>
                <w:szCs w:val="24"/>
                <w:lang w:val="ro-RO"/>
              </w:rPr>
              <w:t>Statutul de organizare și funcționare a</w:t>
            </w:r>
            <w:r>
              <w:rPr>
                <w:rFonts w:eastAsia="Arial Unicode MS"/>
                <w:color w:val="0D0D0D" w:themeColor="text1" w:themeTint="F2"/>
                <w:szCs w:val="24"/>
                <w:lang w:val="ro-RO"/>
              </w:rPr>
              <w:t xml:space="preserve"> i</w:t>
            </w:r>
            <w:r w:rsidRPr="00141716">
              <w:rPr>
                <w:rFonts w:eastAsia="Arial Unicode MS"/>
                <w:color w:val="0D0D0D" w:themeColor="text1" w:themeTint="F2"/>
                <w:szCs w:val="24"/>
                <w:lang w:val="ro-RO"/>
              </w:rPr>
              <w:t>nstituției</w:t>
            </w:r>
            <w:r>
              <w:rPr>
                <w:color w:val="0D0D0D" w:themeColor="text1" w:themeTint="F2"/>
                <w:szCs w:val="24"/>
                <w:lang w:val="ro-RO"/>
              </w:rPr>
              <w:t xml:space="preserve"> (aprobat la ședința Consiliului profesoral, proces-verbal nr. 2 din 23.05.2019);</w:t>
            </w:r>
          </w:p>
          <w:p w14:paraId="28B232E6" w14:textId="5BE1A7EE" w:rsidR="004F54F4" w:rsidRDefault="004F54F4" w:rsidP="004F54F4">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FC7DCA">
              <w:rPr>
                <w:iCs/>
              </w:rPr>
              <w:t>ărel</w:t>
            </w:r>
            <w:proofErr w:type="spellEnd"/>
            <w:r w:rsidR="00FC7DCA">
              <w:rPr>
                <w:iCs/>
              </w:rPr>
              <w:t xml:space="preserve">” </w:t>
            </w:r>
            <w:proofErr w:type="spellStart"/>
            <w:r w:rsidR="00FC7DCA">
              <w:rPr>
                <w:iCs/>
              </w:rPr>
              <w:t>pentru</w:t>
            </w:r>
            <w:proofErr w:type="spellEnd"/>
            <w:r w:rsidR="00FC7DCA">
              <w:rPr>
                <w:iCs/>
              </w:rPr>
              <w:t xml:space="preserve"> </w:t>
            </w:r>
            <w:proofErr w:type="spellStart"/>
            <w:r w:rsidR="00FC7DCA">
              <w:rPr>
                <w:iCs/>
              </w:rPr>
              <w:t>anul</w:t>
            </w:r>
            <w:proofErr w:type="spellEnd"/>
            <w:r w:rsidR="00FC7DCA">
              <w:rPr>
                <w:iCs/>
              </w:rPr>
              <w:t xml:space="preserve"> de </w:t>
            </w:r>
            <w:proofErr w:type="spellStart"/>
            <w:r w:rsidR="00FC7DCA">
              <w:rPr>
                <w:iCs/>
              </w:rPr>
              <w:t>studii</w:t>
            </w:r>
            <w:proofErr w:type="spellEnd"/>
            <w:r w:rsidR="00FC7DCA">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FC7DCA">
              <w:rPr>
                <w:iCs/>
              </w:rPr>
              <w:t>oces</w:t>
            </w:r>
            <w:proofErr w:type="spellEnd"/>
            <w:r w:rsidR="00FC7DCA">
              <w:rPr>
                <w:iCs/>
              </w:rPr>
              <w:t>-verbal nr.4 din 15.09.2022</w:t>
            </w:r>
            <w:r>
              <w:rPr>
                <w:iCs/>
              </w:rPr>
              <w:t>);</w:t>
            </w:r>
          </w:p>
          <w:p w14:paraId="4DC1B5EE" w14:textId="637CD04F" w:rsidR="004F54F4" w:rsidRPr="004F54F4" w:rsidRDefault="004F54F4" w:rsidP="00A97111">
            <w:pPr>
              <w:pStyle w:val="a4"/>
              <w:numPr>
                <w:ilvl w:val="0"/>
                <w:numId w:val="2"/>
              </w:numPr>
              <w:tabs>
                <w:tab w:val="clear" w:pos="709"/>
              </w:tabs>
              <w:ind w:right="-143"/>
              <w:jc w:val="left"/>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w:t>
            </w:r>
            <w:r w:rsidR="00C7527D">
              <w:rPr>
                <w:color w:val="0D0D0D" w:themeColor="text1" w:themeTint="F2"/>
                <w:szCs w:val="24"/>
              </w:rPr>
              <w:t>vitate</w:t>
            </w:r>
            <w:proofErr w:type="spellEnd"/>
            <w:r w:rsidR="00C7527D">
              <w:rPr>
                <w:color w:val="0D0D0D" w:themeColor="text1" w:themeTint="F2"/>
                <w:szCs w:val="24"/>
              </w:rPr>
              <w:t xml:space="preserve"> al </w:t>
            </w:r>
            <w:proofErr w:type="spellStart"/>
            <w:r w:rsidR="00C7527D">
              <w:rPr>
                <w:color w:val="0D0D0D" w:themeColor="text1" w:themeTint="F2"/>
                <w:szCs w:val="24"/>
              </w:rPr>
              <w:t>Studioului</w:t>
            </w:r>
            <w:proofErr w:type="spellEnd"/>
            <w:r w:rsidR="00C7527D">
              <w:rPr>
                <w:color w:val="0D0D0D" w:themeColor="text1" w:themeTint="F2"/>
                <w:szCs w:val="24"/>
              </w:rPr>
              <w:t xml:space="preserve"> </w:t>
            </w:r>
            <w:proofErr w:type="spellStart"/>
            <w:r w:rsidR="00C7527D">
              <w:rPr>
                <w:color w:val="0D0D0D" w:themeColor="text1" w:themeTint="F2"/>
                <w:szCs w:val="24"/>
              </w:rPr>
              <w:t>muzical</w:t>
            </w:r>
            <w:proofErr w:type="spellEnd"/>
            <w:r>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FC7DCA">
              <w:rPr>
                <w:color w:val="0D0D0D" w:themeColor="text1" w:themeTint="F2"/>
                <w:szCs w:val="24"/>
              </w:rPr>
              <w:t xml:space="preserve">de </w:t>
            </w:r>
            <w:proofErr w:type="spellStart"/>
            <w:r w:rsidR="00FC7DCA">
              <w:rPr>
                <w:color w:val="0D0D0D" w:themeColor="text1" w:themeTint="F2"/>
                <w:szCs w:val="24"/>
              </w:rPr>
              <w:t>studii</w:t>
            </w:r>
            <w:proofErr w:type="spellEnd"/>
            <w:r w:rsidR="00FC7DCA">
              <w:rPr>
                <w:color w:val="0D0D0D" w:themeColor="text1" w:themeTint="F2"/>
                <w:szCs w:val="24"/>
              </w:rPr>
              <w:t xml:space="preserve"> 2022-2023</w:t>
            </w:r>
            <w:r w:rsidRPr="004F54F4">
              <w:rPr>
                <w:color w:val="0D0D0D" w:themeColor="text1" w:themeTint="F2"/>
                <w:szCs w:val="24"/>
              </w:rPr>
              <w:t xml:space="preserve"> (</w:t>
            </w:r>
            <w:proofErr w:type="spellStart"/>
            <w:r w:rsidRPr="004F54F4">
              <w:rPr>
                <w:iCs/>
              </w:rPr>
              <w:t>aprobat</w:t>
            </w:r>
            <w:proofErr w:type="spellEnd"/>
            <w:r w:rsidRPr="004F54F4">
              <w:rPr>
                <w:iCs/>
              </w:rPr>
              <w:t xml:space="preserve"> la </w:t>
            </w:r>
            <w:proofErr w:type="spellStart"/>
            <w:r w:rsidRPr="004F54F4">
              <w:rPr>
                <w:iCs/>
              </w:rPr>
              <w:t>şedinţa</w:t>
            </w:r>
            <w:proofErr w:type="spellEnd"/>
            <w:r w:rsidRPr="004F54F4">
              <w:rPr>
                <w:iCs/>
              </w:rPr>
              <w:t xml:space="preserve"> </w:t>
            </w:r>
            <w:proofErr w:type="spellStart"/>
            <w:r w:rsidRPr="004F54F4">
              <w:rPr>
                <w:iCs/>
              </w:rPr>
              <w:t>Consiliului</w:t>
            </w:r>
            <w:proofErr w:type="spellEnd"/>
            <w:r w:rsidR="00FC7DCA">
              <w:rPr>
                <w:iCs/>
              </w:rPr>
              <w:t xml:space="preserve"> </w:t>
            </w:r>
            <w:proofErr w:type="spellStart"/>
            <w:r w:rsidR="00FC7DCA">
              <w:rPr>
                <w:iCs/>
              </w:rPr>
              <w:t>profesoral</w:t>
            </w:r>
            <w:proofErr w:type="spellEnd"/>
            <w:r w:rsidR="00FC7DCA">
              <w:rPr>
                <w:iCs/>
              </w:rPr>
              <w:t xml:space="preserve">, </w:t>
            </w:r>
            <w:proofErr w:type="spellStart"/>
            <w:r w:rsidR="00FC7DCA">
              <w:rPr>
                <w:iCs/>
              </w:rPr>
              <w:t>proces</w:t>
            </w:r>
            <w:proofErr w:type="spellEnd"/>
            <w:r w:rsidR="00FC7DCA">
              <w:rPr>
                <w:iCs/>
              </w:rPr>
              <w:t xml:space="preserve">-verbal nr. 4 </w:t>
            </w:r>
            <w:proofErr w:type="gramStart"/>
            <w:r w:rsidR="00FC7DCA">
              <w:rPr>
                <w:iCs/>
              </w:rPr>
              <w:t>din</w:t>
            </w:r>
            <w:proofErr w:type="gramEnd"/>
            <w:r w:rsidR="00FC7DCA">
              <w:rPr>
                <w:iCs/>
              </w:rPr>
              <w:t xml:space="preserve"> 15.09.2022</w:t>
            </w:r>
            <w:r w:rsidRPr="004F54F4">
              <w:rPr>
                <w:color w:val="0D0D0D" w:themeColor="text1" w:themeTint="F2"/>
                <w:szCs w:val="24"/>
              </w:rPr>
              <w:t>);</w:t>
            </w:r>
          </w:p>
          <w:p w14:paraId="1B6D44EE" w14:textId="2342F7FE" w:rsidR="004F54F4" w:rsidRPr="00FD0B77" w:rsidRDefault="004F54F4" w:rsidP="004F54F4">
            <w:pPr>
              <w:pStyle w:val="a4"/>
              <w:numPr>
                <w:ilvl w:val="0"/>
                <w:numId w:val="2"/>
              </w:numPr>
              <w:rPr>
                <w:iCs/>
              </w:rPr>
            </w:pPr>
            <w:proofErr w:type="spellStart"/>
            <w:r>
              <w:rPr>
                <w:iCs/>
              </w:rPr>
              <w:t>Proiectarea</w:t>
            </w:r>
            <w:proofErr w:type="spellEnd"/>
            <w:r>
              <w:rPr>
                <w:iCs/>
              </w:rPr>
              <w:t xml:space="preserve"> </w:t>
            </w:r>
            <w:proofErr w:type="spellStart"/>
            <w:r w:rsidRPr="00FD0B77">
              <w:rPr>
                <w:iCs/>
              </w:rPr>
              <w:t>an</w:t>
            </w:r>
            <w:r>
              <w:rPr>
                <w:iCs/>
              </w:rPr>
              <w:t>uală</w:t>
            </w:r>
            <w:proofErr w:type="spellEnd"/>
            <w:r w:rsidRPr="00FD0B77">
              <w:rPr>
                <w:iCs/>
              </w:rPr>
              <w:t xml:space="preserve"> </w:t>
            </w:r>
            <w:proofErr w:type="gramStart"/>
            <w:r w:rsidRPr="00FD0B77">
              <w:rPr>
                <w:iCs/>
              </w:rPr>
              <w:t>a</w:t>
            </w:r>
            <w:proofErr w:type="gramEnd"/>
            <w:r w:rsidRPr="00FD0B77">
              <w:rPr>
                <w:iCs/>
              </w:rPr>
              <w:t xml:space="preserve"> </w:t>
            </w:r>
            <w:proofErr w:type="spellStart"/>
            <w:r w:rsidRPr="00FD0B77">
              <w:rPr>
                <w:iCs/>
              </w:rPr>
              <w:t>activităţii</w:t>
            </w:r>
            <w:proofErr w:type="spellEnd"/>
            <w:r w:rsidRPr="00FD0B77">
              <w:rPr>
                <w:iCs/>
              </w:rPr>
              <w:t xml:space="preserve"> </w:t>
            </w:r>
            <w:proofErr w:type="spellStart"/>
            <w:r w:rsidRPr="00FD0B77">
              <w:rPr>
                <w:iCs/>
              </w:rPr>
              <w:t>cer</w:t>
            </w:r>
            <w:r w:rsidR="00FC7DCA">
              <w:rPr>
                <w:iCs/>
              </w:rPr>
              <w:t>cului</w:t>
            </w:r>
            <w:proofErr w:type="spellEnd"/>
            <w:r w:rsidR="00FC7DCA">
              <w:rPr>
                <w:iCs/>
              </w:rPr>
              <w:t xml:space="preserve"> </w:t>
            </w:r>
            <w:proofErr w:type="spellStart"/>
            <w:r w:rsidR="00FC7DCA">
              <w:rPr>
                <w:iCs/>
              </w:rPr>
              <w:t>pentru</w:t>
            </w:r>
            <w:proofErr w:type="spellEnd"/>
            <w:r w:rsidR="00FC7DCA">
              <w:rPr>
                <w:iCs/>
              </w:rPr>
              <w:t xml:space="preserve"> </w:t>
            </w:r>
            <w:proofErr w:type="spellStart"/>
            <w:r w:rsidR="00FC7DCA">
              <w:rPr>
                <w:iCs/>
              </w:rPr>
              <w:t>anul</w:t>
            </w:r>
            <w:proofErr w:type="spellEnd"/>
            <w:r w:rsidR="00FC7DCA">
              <w:rPr>
                <w:iCs/>
              </w:rPr>
              <w:t xml:space="preserve"> de </w:t>
            </w:r>
            <w:proofErr w:type="spellStart"/>
            <w:r w:rsidR="00FC7DCA">
              <w:rPr>
                <w:iCs/>
              </w:rPr>
              <w:t>studii</w:t>
            </w:r>
            <w:proofErr w:type="spellEnd"/>
            <w:r w:rsidR="00FC7DCA">
              <w:rPr>
                <w:iCs/>
              </w:rPr>
              <w:t xml:space="preserve"> 2022-2023</w:t>
            </w:r>
            <w:r w:rsidRPr="00FD0B77">
              <w:rPr>
                <w:iCs/>
              </w:rPr>
              <w:t xml:space="preserve"> </w:t>
            </w:r>
            <w:r w:rsidRPr="00FD0B77">
              <w:rPr>
                <w:iCs/>
              </w:rPr>
              <w:lastRenderedPageBreak/>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F77492">
              <w:rPr>
                <w:iCs/>
              </w:rPr>
              <w:t>oces</w:t>
            </w:r>
            <w:proofErr w:type="spellEnd"/>
            <w:r w:rsidR="00F77492">
              <w:rPr>
                <w:iCs/>
              </w:rPr>
              <w:t>-verbal nr.4 din 15.09.2022</w:t>
            </w:r>
            <w:r w:rsidRPr="00FD0B77">
              <w:rPr>
                <w:iCs/>
              </w:rPr>
              <w:t>);</w:t>
            </w:r>
          </w:p>
          <w:p w14:paraId="718726F9" w14:textId="770FA671" w:rsidR="00A97111" w:rsidRPr="00A97111" w:rsidRDefault="004F54F4" w:rsidP="00A97111">
            <w:pPr>
              <w:pStyle w:val="a4"/>
              <w:numPr>
                <w:ilvl w:val="0"/>
                <w:numId w:val="2"/>
              </w:numPr>
              <w:tabs>
                <w:tab w:val="clear" w:pos="709"/>
              </w:tabs>
              <w:ind w:right="-143"/>
              <w:jc w:val="left"/>
              <w:rPr>
                <w:iCs/>
              </w:rPr>
            </w:pPr>
            <w:proofErr w:type="spellStart"/>
            <w:r>
              <w:rPr>
                <w:iCs/>
              </w:rPr>
              <w:t>Participarea</w:t>
            </w:r>
            <w:proofErr w:type="spellEnd"/>
            <w:r>
              <w:rPr>
                <w:iCs/>
              </w:rPr>
              <w:t xml:space="preserve"> </w:t>
            </w:r>
            <w:proofErr w:type="spellStart"/>
            <w:r>
              <w:rPr>
                <w:iCs/>
              </w:rPr>
              <w:t>copiilor</w:t>
            </w:r>
            <w:proofErr w:type="spellEnd"/>
            <w:r>
              <w:rPr>
                <w:iCs/>
              </w:rPr>
              <w:t>/</w:t>
            </w:r>
            <w:proofErr w:type="spellStart"/>
            <w:r>
              <w:rPr>
                <w:iCs/>
              </w:rPr>
              <w:t>elevilor</w:t>
            </w:r>
            <w:proofErr w:type="spellEnd"/>
            <w:r>
              <w:rPr>
                <w:iCs/>
              </w:rPr>
              <w:t xml:space="preserve"> la diverse </w:t>
            </w:r>
            <w:proofErr w:type="spellStart"/>
            <w:r>
              <w:rPr>
                <w:iCs/>
              </w:rPr>
              <w:t>proiecte</w:t>
            </w:r>
            <w:proofErr w:type="spellEnd"/>
            <w:r>
              <w:rPr>
                <w:iCs/>
              </w:rPr>
              <w:t xml:space="preserve"> </w:t>
            </w:r>
            <w:proofErr w:type="spellStart"/>
            <w:r>
              <w:rPr>
                <w:iCs/>
              </w:rPr>
              <w:t>educaţionale</w:t>
            </w:r>
            <w:proofErr w:type="spellEnd"/>
            <w:r>
              <w:rPr>
                <w:iCs/>
              </w:rPr>
              <w:t xml:space="preserve">, </w:t>
            </w:r>
            <w:proofErr w:type="spellStart"/>
            <w:r>
              <w:rPr>
                <w:iCs/>
              </w:rPr>
              <w:t>concursuri</w:t>
            </w:r>
            <w:proofErr w:type="spellEnd"/>
            <w:r>
              <w:rPr>
                <w:iCs/>
              </w:rPr>
              <w:t xml:space="preserve">, </w:t>
            </w:r>
            <w:proofErr w:type="spellStart"/>
            <w:r>
              <w:rPr>
                <w:iCs/>
              </w:rPr>
              <w:t>expoziţii</w:t>
            </w:r>
            <w:proofErr w:type="spellEnd"/>
            <w:r>
              <w:rPr>
                <w:iCs/>
              </w:rPr>
              <w:t xml:space="preserve"> etc. </w:t>
            </w:r>
            <w:proofErr w:type="spellStart"/>
            <w:r>
              <w:rPr>
                <w:iCs/>
              </w:rPr>
              <w:t>organizate</w:t>
            </w:r>
            <w:proofErr w:type="spellEnd"/>
            <w:r>
              <w:rPr>
                <w:iCs/>
              </w:rPr>
              <w:t xml:space="preserve"> la </w:t>
            </w:r>
            <w:proofErr w:type="spellStart"/>
            <w:r>
              <w:rPr>
                <w:iCs/>
              </w:rPr>
              <w:t>nivel</w:t>
            </w:r>
            <w:proofErr w:type="spellEnd"/>
            <w:r>
              <w:rPr>
                <w:iCs/>
              </w:rPr>
              <w:t xml:space="preserve"> </w:t>
            </w:r>
            <w:proofErr w:type="spellStart"/>
            <w:r>
              <w:rPr>
                <w:iCs/>
              </w:rPr>
              <w:t>naţional</w:t>
            </w:r>
            <w:proofErr w:type="spellEnd"/>
            <w:r>
              <w:rPr>
                <w:iCs/>
              </w:rPr>
              <w:t xml:space="preserve"> </w:t>
            </w:r>
            <w:proofErr w:type="spellStart"/>
            <w:r>
              <w:rPr>
                <w:iCs/>
              </w:rPr>
              <w:t>şi</w:t>
            </w:r>
            <w:proofErr w:type="spellEnd"/>
            <w:r>
              <w:rPr>
                <w:iCs/>
              </w:rPr>
              <w:t xml:space="preserve"> </w:t>
            </w:r>
            <w:proofErr w:type="spellStart"/>
            <w:r w:rsidR="006B1E01">
              <w:rPr>
                <w:iCs/>
              </w:rPr>
              <w:t>internaţ</w:t>
            </w:r>
            <w:r>
              <w:rPr>
                <w:iCs/>
              </w:rPr>
              <w:t>ional</w:t>
            </w:r>
            <w:proofErr w:type="spellEnd"/>
            <w:r w:rsidR="00A97111">
              <w:rPr>
                <w:iCs/>
              </w:rPr>
              <w:t xml:space="preserve"> (</w:t>
            </w:r>
            <w:r w:rsidR="00A97111" w:rsidRPr="00A97111">
              <w:rPr>
                <w:szCs w:val="24"/>
              </w:rPr>
              <w:t>t</w:t>
            </w:r>
            <w:r w:rsidR="00A97111" w:rsidRPr="00A97111">
              <w:rPr>
                <w:szCs w:val="24"/>
                <w:lang w:val="ro-RO"/>
              </w:rPr>
              <w:t xml:space="preserve">abelul nominal al performanţelor obţinute de eleviii </w:t>
            </w:r>
            <w:r w:rsidR="00F77492">
              <w:rPr>
                <w:szCs w:val="24"/>
                <w:lang w:val="ro-RO"/>
              </w:rPr>
              <w:t xml:space="preserve">din </w:t>
            </w:r>
            <w:r w:rsidR="00A97111" w:rsidRPr="00A97111">
              <w:rPr>
                <w:szCs w:val="24"/>
                <w:lang w:val="ro-RO"/>
              </w:rPr>
              <w:t xml:space="preserve">CEE </w:t>
            </w:r>
            <w:r w:rsidR="00A97111" w:rsidRPr="00A97111">
              <w:rPr>
                <w:color w:val="0D0D0D" w:themeColor="text1" w:themeTint="F2"/>
                <w:szCs w:val="24"/>
                <w:lang w:val="ro-RO"/>
              </w:rPr>
              <w:t>„Lăs</w:t>
            </w:r>
            <w:r w:rsidR="00F77492">
              <w:rPr>
                <w:color w:val="0D0D0D" w:themeColor="text1" w:themeTint="F2"/>
                <w:szCs w:val="24"/>
                <w:lang w:val="ro-RO"/>
              </w:rPr>
              <w:t>tărel” în anul de studii 2022-2023</w:t>
            </w:r>
            <w:r w:rsidR="00A97111">
              <w:rPr>
                <w:color w:val="0D0D0D" w:themeColor="text1" w:themeTint="F2"/>
                <w:szCs w:val="24"/>
                <w:lang w:val="ro-RO"/>
              </w:rPr>
              <w:t>).</w:t>
            </w:r>
          </w:p>
        </w:tc>
      </w:tr>
      <w:tr w:rsidR="00F842E4" w:rsidRPr="00E938A0" w14:paraId="74F4B4AE" w14:textId="77777777" w:rsidTr="00DF435F">
        <w:tc>
          <w:tcPr>
            <w:tcW w:w="2069" w:type="dxa"/>
          </w:tcPr>
          <w:p w14:paraId="36084748" w14:textId="77777777" w:rsidR="00F842E4" w:rsidRPr="00BD4375" w:rsidRDefault="00F842E4" w:rsidP="00F842E4">
            <w:pPr>
              <w:jc w:val="left"/>
            </w:pPr>
            <w:r w:rsidRPr="00BD4375">
              <w:lastRenderedPageBreak/>
              <w:t>Constatări</w:t>
            </w:r>
          </w:p>
        </w:tc>
        <w:tc>
          <w:tcPr>
            <w:tcW w:w="7570" w:type="dxa"/>
            <w:gridSpan w:val="3"/>
          </w:tcPr>
          <w:p w14:paraId="76A36208" w14:textId="0DE27F31" w:rsidR="00F842E4" w:rsidRPr="00823941" w:rsidRDefault="006B1E01" w:rsidP="00823941">
            <w:pPr>
              <w:rPr>
                <w:rFonts w:eastAsia="Times New Roman"/>
                <w:iCs/>
              </w:rPr>
            </w:pPr>
            <w:r>
              <w:rPr>
                <w:rFonts w:eastAsia="Times New Roman"/>
                <w:iCs/>
              </w:rPr>
              <w:t xml:space="preserve">Cadrele de conducere şi didactice </w:t>
            </w:r>
            <w:proofErr w:type="spellStart"/>
            <w:r>
              <w:rPr>
                <w:lang w:val="en-US"/>
              </w:rPr>
              <w:t>promovează</w:t>
            </w:r>
            <w:proofErr w:type="spellEnd"/>
            <w:r w:rsidRPr="00D25024">
              <w:rPr>
                <w:lang w:val="en-US"/>
              </w:rPr>
              <w:t xml:space="preserve"> </w:t>
            </w:r>
            <w:proofErr w:type="spellStart"/>
            <w:r w:rsidRPr="00D25024">
              <w:rPr>
                <w:lang w:val="en-US"/>
              </w:rPr>
              <w:t>respectului</w:t>
            </w:r>
            <w:proofErr w:type="spellEnd"/>
            <w:r w:rsidRPr="00D25024">
              <w:rPr>
                <w:lang w:val="en-US"/>
              </w:rPr>
              <w:t xml:space="preserve"> </w:t>
            </w:r>
            <w:proofErr w:type="spellStart"/>
            <w:r w:rsidRPr="00D25024">
              <w:rPr>
                <w:lang w:val="en-US"/>
              </w:rPr>
              <w:t>față</w:t>
            </w:r>
            <w:proofErr w:type="spellEnd"/>
            <w:r w:rsidRPr="00D25024">
              <w:rPr>
                <w:lang w:val="en-US"/>
              </w:rPr>
              <w:t xml:space="preserve"> de </w:t>
            </w:r>
            <w:proofErr w:type="spellStart"/>
            <w:r w:rsidRPr="00D25024">
              <w:rPr>
                <w:lang w:val="en-US"/>
              </w:rPr>
              <w:t>diversitatea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actele</w:t>
            </w:r>
            <w:proofErr w:type="spellEnd"/>
            <w:r w:rsidRPr="00D25024">
              <w:rPr>
                <w:lang w:val="en-US"/>
              </w:rPr>
              <w:t xml:space="preserve"> </w:t>
            </w:r>
            <w:proofErr w:type="spellStart"/>
            <w:r w:rsidRPr="00D25024">
              <w:rPr>
                <w:lang w:val="en-US"/>
              </w:rPr>
              <w:t>reglatorii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w:t>
            </w:r>
            <w:proofErr w:type="spellStart"/>
            <w:r w:rsidRPr="00D25024">
              <w:rPr>
                <w:lang w:val="en-US"/>
              </w:rPr>
              <w:t>organizate</w:t>
            </w:r>
            <w:proofErr w:type="spellEnd"/>
            <w:r w:rsidRPr="00D25024">
              <w:rPr>
                <w:lang w:val="en-US"/>
              </w:rPr>
              <w:t xml:space="preserve"> de </w:t>
            </w:r>
            <w:proofErr w:type="spellStart"/>
            <w:r w:rsidRPr="00D25024">
              <w:rPr>
                <w:lang w:val="en-US"/>
              </w:rPr>
              <w:t>instituție</w:t>
            </w:r>
            <w:proofErr w:type="spellEnd"/>
          </w:p>
        </w:tc>
      </w:tr>
      <w:tr w:rsidR="00F842E4" w:rsidRPr="00E938A0" w14:paraId="35A0C5E4" w14:textId="77777777" w:rsidTr="00DF435F">
        <w:tc>
          <w:tcPr>
            <w:tcW w:w="2069" w:type="dxa"/>
          </w:tcPr>
          <w:p w14:paraId="6AC46714" w14:textId="77777777" w:rsidR="00F842E4" w:rsidRPr="00BD4375" w:rsidRDefault="00F842E4" w:rsidP="00F842E4">
            <w:pPr>
              <w:jc w:val="left"/>
            </w:pPr>
            <w:r>
              <w:t>Pondere și punctaj acordat</w:t>
            </w:r>
            <w:r w:rsidRPr="00BD4375">
              <w:t xml:space="preserve"> </w:t>
            </w:r>
          </w:p>
        </w:tc>
        <w:tc>
          <w:tcPr>
            <w:tcW w:w="1475" w:type="dxa"/>
          </w:tcPr>
          <w:p w14:paraId="68E6C11C" w14:textId="77777777" w:rsidR="00F842E4" w:rsidRDefault="00F842E4" w:rsidP="00F842E4">
            <w:pPr>
              <w:rPr>
                <w:bCs/>
              </w:rPr>
            </w:pPr>
            <w:r w:rsidRPr="00BD4375">
              <w:t>Pondere:</w:t>
            </w:r>
            <w:r w:rsidRPr="00E938A0">
              <w:t xml:space="preserve"> </w:t>
            </w:r>
            <w:r>
              <w:rPr>
                <w:bCs/>
              </w:rPr>
              <w:t>1</w:t>
            </w:r>
          </w:p>
          <w:p w14:paraId="0BB34B73" w14:textId="37CA59E0" w:rsidR="002B604C" w:rsidRPr="00E938A0" w:rsidRDefault="002B604C" w:rsidP="00F842E4"/>
        </w:tc>
        <w:tc>
          <w:tcPr>
            <w:tcW w:w="3827" w:type="dxa"/>
          </w:tcPr>
          <w:p w14:paraId="786244E1" w14:textId="763C741C" w:rsidR="00F842E4" w:rsidRPr="00E938A0" w:rsidRDefault="00F842E4" w:rsidP="00F842E4">
            <w:r>
              <w:t>Autoevaluare conform criteriilor: -</w:t>
            </w:r>
            <w:r w:rsidR="006B1E01">
              <w:t xml:space="preserve"> 1</w:t>
            </w:r>
          </w:p>
        </w:tc>
        <w:tc>
          <w:tcPr>
            <w:tcW w:w="2268" w:type="dxa"/>
          </w:tcPr>
          <w:p w14:paraId="6CF95E3A" w14:textId="2FDBA5F5" w:rsidR="00F842E4" w:rsidRPr="00D25024" w:rsidRDefault="00F842E4" w:rsidP="006B1E01">
            <w:r>
              <w:t>Punctaj acordat: -</w:t>
            </w:r>
            <w:r w:rsidR="006B1E01">
              <w:t xml:space="preserve"> 1</w:t>
            </w:r>
          </w:p>
        </w:tc>
      </w:tr>
    </w:tbl>
    <w:p w14:paraId="73D4882D" w14:textId="77777777" w:rsidR="00D25024" w:rsidRDefault="00D25024" w:rsidP="00D25024"/>
    <w:p w14:paraId="3B792A12" w14:textId="77777777" w:rsidR="00D25024" w:rsidRPr="00D25024" w:rsidRDefault="00D25024" w:rsidP="00D25024">
      <w:pPr>
        <w:rPr>
          <w:lang w:val="en-US"/>
        </w:rPr>
      </w:pPr>
      <w:r w:rsidRPr="00D25024">
        <w:rPr>
          <w:b/>
          <w:bCs/>
          <w:lang w:val="en-US"/>
        </w:rPr>
        <w:t>Indicator 2.3.2.</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modului</w:t>
      </w:r>
      <w:proofErr w:type="spellEnd"/>
      <w:r w:rsidRPr="00D25024">
        <w:rPr>
          <w:lang w:val="en-US"/>
        </w:rPr>
        <w:t xml:space="preserve"> de </w:t>
      </w:r>
      <w:proofErr w:type="spellStart"/>
      <w:r w:rsidRPr="00D25024">
        <w:rPr>
          <w:lang w:val="en-US"/>
        </w:rPr>
        <w:t>respectare</w:t>
      </w:r>
      <w:proofErr w:type="spellEnd"/>
      <w:r w:rsidRPr="00D25024">
        <w:rPr>
          <w:lang w:val="en-US"/>
        </w:rPr>
        <w:t xml:space="preserve"> a </w:t>
      </w:r>
      <w:proofErr w:type="spellStart"/>
      <w:r w:rsidRPr="00D25024">
        <w:rPr>
          <w:lang w:val="en-US"/>
        </w:rPr>
        <w:t>diversității</w:t>
      </w:r>
      <w:proofErr w:type="spellEnd"/>
      <w:r w:rsidRPr="00D25024">
        <w:rPr>
          <w:lang w:val="en-US"/>
        </w:rPr>
        <w:t xml:space="preserve"> </w:t>
      </w:r>
      <w:proofErr w:type="spellStart"/>
      <w:r w:rsidRPr="00D25024">
        <w:rPr>
          <w:lang w:val="en-US"/>
        </w:rPr>
        <w:t>culturale</w:t>
      </w:r>
      <w:proofErr w:type="spellEnd"/>
      <w:r w:rsidRPr="00D25024">
        <w:rPr>
          <w:lang w:val="en-US"/>
        </w:rPr>
        <w:t xml:space="preserve">, </w:t>
      </w:r>
      <w:proofErr w:type="spellStart"/>
      <w:r w:rsidRPr="00D25024">
        <w:rPr>
          <w:lang w:val="en-US"/>
        </w:rPr>
        <w:t>etnice</w:t>
      </w:r>
      <w:proofErr w:type="spellEnd"/>
      <w:r w:rsidRPr="00D25024">
        <w:rPr>
          <w:lang w:val="en-US"/>
        </w:rPr>
        <w:t xml:space="preserve">, </w:t>
      </w:r>
      <w:proofErr w:type="spellStart"/>
      <w:r w:rsidRPr="00D25024">
        <w:rPr>
          <w:lang w:val="en-US"/>
        </w:rPr>
        <w:t>lingvistice</w:t>
      </w:r>
      <w:proofErr w:type="spellEnd"/>
      <w:r w:rsidRPr="00D25024">
        <w:rPr>
          <w:lang w:val="en-US"/>
        </w:rPr>
        <w:t xml:space="preserve">, </w:t>
      </w:r>
      <w:proofErr w:type="spellStart"/>
      <w:r w:rsidRPr="00D25024">
        <w:rPr>
          <w:lang w:val="en-US"/>
        </w:rPr>
        <w:t>religioase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valorificare</w:t>
      </w:r>
      <w:proofErr w:type="spellEnd"/>
      <w:r w:rsidRPr="00D25024">
        <w:rPr>
          <w:lang w:val="en-US"/>
        </w:rPr>
        <w:t xml:space="preserve"> a </w:t>
      </w:r>
      <w:proofErr w:type="spellStart"/>
      <w:r w:rsidRPr="00D25024">
        <w:rPr>
          <w:lang w:val="en-US"/>
        </w:rPr>
        <w:t>multiculturalității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toate</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desfășurate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instituție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colectarea</w:t>
      </w:r>
      <w:proofErr w:type="spellEnd"/>
      <w:r w:rsidRPr="00D25024">
        <w:rPr>
          <w:lang w:val="en-US"/>
        </w:rPr>
        <w:t xml:space="preserve"> </w:t>
      </w:r>
      <w:proofErr w:type="spellStart"/>
      <w:r w:rsidRPr="00D25024">
        <w:rPr>
          <w:lang w:val="en-US"/>
        </w:rPr>
        <w:t>feedbackului</w:t>
      </w:r>
      <w:proofErr w:type="spellEnd"/>
      <w:r w:rsidRPr="00D25024">
        <w:rPr>
          <w:lang w:val="en-US"/>
        </w:rPr>
        <w:t xml:space="preserve"> din </w:t>
      </w:r>
      <w:proofErr w:type="spellStart"/>
      <w:r w:rsidRPr="00D25024">
        <w:rPr>
          <w:lang w:val="en-US"/>
        </w:rPr>
        <w:t>partea</w:t>
      </w:r>
      <w:proofErr w:type="spellEnd"/>
      <w:r w:rsidRPr="00D25024">
        <w:rPr>
          <w:lang w:val="en-US"/>
        </w:rPr>
        <w:t xml:space="preserve"> </w:t>
      </w:r>
      <w:proofErr w:type="spellStart"/>
      <w:r w:rsidRPr="00D25024">
        <w:rPr>
          <w:lang w:val="en-US"/>
        </w:rPr>
        <w:t>partenerilor</w:t>
      </w:r>
      <w:proofErr w:type="spellEnd"/>
      <w:r w:rsidRPr="00D25024">
        <w:rPr>
          <w:lang w:val="en-US"/>
        </w:rPr>
        <w:t xml:space="preserve"> din </w:t>
      </w:r>
      <w:proofErr w:type="spellStart"/>
      <w:r w:rsidRPr="00D25024">
        <w:rPr>
          <w:lang w:val="en-US"/>
        </w:rPr>
        <w:t>comunitate</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respectarea</w:t>
      </w:r>
      <w:proofErr w:type="spellEnd"/>
      <w:r w:rsidRPr="00D25024">
        <w:rPr>
          <w:lang w:val="en-US"/>
        </w:rPr>
        <w:t xml:space="preserve"> </w:t>
      </w:r>
      <w:proofErr w:type="spellStart"/>
      <w:r w:rsidRPr="00D25024">
        <w:rPr>
          <w:lang w:val="en-US"/>
        </w:rPr>
        <w:t>principiilor</w:t>
      </w:r>
      <w:proofErr w:type="spellEnd"/>
      <w:r w:rsidRPr="00D25024">
        <w:rPr>
          <w:lang w:val="en-US"/>
        </w:rPr>
        <w:t xml:space="preserve"> </w:t>
      </w:r>
      <w:proofErr w:type="spellStart"/>
      <w:r w:rsidRPr="00D25024">
        <w:rPr>
          <w:lang w:val="en-US"/>
        </w:rPr>
        <w:t>democratice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F6FB1A9" w14:textId="77777777" w:rsidTr="00DF435F">
        <w:tc>
          <w:tcPr>
            <w:tcW w:w="2069" w:type="dxa"/>
          </w:tcPr>
          <w:p w14:paraId="324FDAF8" w14:textId="77777777" w:rsidR="00F842E4" w:rsidRPr="00BD4375" w:rsidRDefault="00F842E4" w:rsidP="00F842E4">
            <w:pPr>
              <w:jc w:val="left"/>
            </w:pPr>
            <w:r w:rsidRPr="00BD4375">
              <w:t xml:space="preserve">Dovezi </w:t>
            </w:r>
          </w:p>
        </w:tc>
        <w:tc>
          <w:tcPr>
            <w:tcW w:w="7570" w:type="dxa"/>
            <w:gridSpan w:val="3"/>
          </w:tcPr>
          <w:p w14:paraId="0296B26C" w14:textId="134564C8" w:rsidR="00EB7309" w:rsidRPr="00E91123" w:rsidRDefault="00EB7309" w:rsidP="007B7605">
            <w:pPr>
              <w:pStyle w:val="a4"/>
              <w:numPr>
                <w:ilvl w:val="0"/>
                <w:numId w:val="2"/>
              </w:numPr>
              <w:rPr>
                <w:iCs/>
                <w:lang w:val="ro-RO"/>
              </w:rPr>
            </w:pPr>
            <w:r w:rsidRPr="00E91123">
              <w:rPr>
                <w:iCs/>
                <w:lang w:val="ro-RO"/>
              </w:rPr>
              <w:t>Organizarea activităților dedicate sărbătorii Ziua Europei: lecție-dispută „Compozitorii europeni-muzica diferitor epoci</w:t>
            </w:r>
            <w:r w:rsidR="0026284A" w:rsidRPr="00E91123">
              <w:rPr>
                <w:iCs/>
                <w:lang w:val="ro-RO"/>
              </w:rPr>
              <w:t>”</w:t>
            </w:r>
            <w:r w:rsidRPr="00E91123">
              <w:rPr>
                <w:iCs/>
                <w:lang w:val="ro-RO"/>
              </w:rPr>
              <w:t xml:space="preserve"> (04.05.2023, LT „A. Cantemir”);</w:t>
            </w:r>
            <w:r w:rsidR="0026284A" w:rsidRPr="00E91123">
              <w:rPr>
                <w:iCs/>
                <w:lang w:val="ro-RO"/>
              </w:rPr>
              <w:t xml:space="preserve"> concert „Muzica ne uneşte de Ziua Europei” (05.05.2023, LT „A. Cantemir”); concert „U</w:t>
            </w:r>
            <w:r w:rsidR="00D85481" w:rsidRPr="00E91123">
              <w:rPr>
                <w:iCs/>
                <w:lang w:val="ro-RO"/>
              </w:rPr>
              <w:t>niţi prin cântec şi dans</w:t>
            </w:r>
            <w:r w:rsidR="0026284A" w:rsidRPr="00E91123">
              <w:rPr>
                <w:iCs/>
                <w:lang w:val="ro-RO"/>
              </w:rPr>
              <w:t xml:space="preserve"> de Ziua Europei” (05.05.2023, LT „</w:t>
            </w:r>
            <w:r w:rsidR="00D85481" w:rsidRPr="00E91123">
              <w:rPr>
                <w:iCs/>
                <w:lang w:val="ro-RO"/>
              </w:rPr>
              <w:t>I. S. Neciui-</w:t>
            </w:r>
            <w:r w:rsidR="00E91123" w:rsidRPr="00E91123">
              <w:rPr>
                <w:iCs/>
                <w:lang w:val="ro-RO"/>
              </w:rPr>
              <w:t>Leviţchi</w:t>
            </w:r>
            <w:r w:rsidR="0026284A" w:rsidRPr="00E91123">
              <w:rPr>
                <w:iCs/>
                <w:lang w:val="ro-RO"/>
              </w:rPr>
              <w:t>”</w:t>
            </w:r>
            <w:r w:rsidR="00E91123" w:rsidRPr="00E91123">
              <w:rPr>
                <w:iCs/>
                <w:lang w:val="ro-RO"/>
              </w:rPr>
              <w:t>;</w:t>
            </w:r>
            <w:r w:rsidR="00E91123">
              <w:rPr>
                <w:iCs/>
                <w:lang w:val="ro-RO"/>
              </w:rPr>
              <w:t xml:space="preserve"> atelier de pictură</w:t>
            </w:r>
            <w:r w:rsidR="00E91123" w:rsidRPr="00E91123">
              <w:rPr>
                <w:iCs/>
                <w:lang w:val="ro-RO"/>
              </w:rPr>
              <w:t xml:space="preserve"> „</w:t>
            </w:r>
            <w:r w:rsidR="00E91123">
              <w:rPr>
                <w:iCs/>
                <w:lang w:val="ro-RO"/>
              </w:rPr>
              <w:t>Culorile Păcii</w:t>
            </w:r>
            <w:r w:rsidR="00E91123" w:rsidRPr="00E91123">
              <w:rPr>
                <w:iCs/>
                <w:lang w:val="ro-RO"/>
              </w:rPr>
              <w:t>” (</w:t>
            </w:r>
            <w:r w:rsidR="00E91123">
              <w:rPr>
                <w:iCs/>
                <w:lang w:val="ro-RO"/>
              </w:rPr>
              <w:t>06</w:t>
            </w:r>
            <w:r w:rsidR="00E91123" w:rsidRPr="00E91123">
              <w:rPr>
                <w:iCs/>
                <w:lang w:val="ro-RO"/>
              </w:rPr>
              <w:t>.05.2023, LT „</w:t>
            </w:r>
            <w:r w:rsidR="00E91123">
              <w:rPr>
                <w:iCs/>
                <w:lang w:val="ro-RO"/>
              </w:rPr>
              <w:t>Lăstărel</w:t>
            </w:r>
            <w:r w:rsidR="00E91123" w:rsidRPr="00E91123">
              <w:rPr>
                <w:iCs/>
                <w:lang w:val="ro-RO"/>
              </w:rPr>
              <w:t>”</w:t>
            </w:r>
            <w:r w:rsidR="0026284A" w:rsidRPr="00E91123">
              <w:rPr>
                <w:iCs/>
                <w:lang w:val="ro-RO"/>
              </w:rPr>
              <w:t xml:space="preserve">);  </w:t>
            </w:r>
          </w:p>
          <w:p w14:paraId="2A7509B8" w14:textId="771020CF" w:rsidR="00F842E4" w:rsidRDefault="005F5A0E" w:rsidP="007B7605">
            <w:pPr>
              <w:pStyle w:val="a4"/>
              <w:numPr>
                <w:ilvl w:val="0"/>
                <w:numId w:val="2"/>
              </w:numPr>
              <w:rPr>
                <w:iCs/>
              </w:rPr>
            </w:pPr>
            <w:proofErr w:type="spellStart"/>
            <w:r>
              <w:rPr>
                <w:iCs/>
              </w:rPr>
              <w:t>Asistenţe</w:t>
            </w:r>
            <w:proofErr w:type="spellEnd"/>
            <w:r>
              <w:rPr>
                <w:iCs/>
              </w:rPr>
              <w:t xml:space="preserve"> </w:t>
            </w:r>
            <w:proofErr w:type="spellStart"/>
            <w:r>
              <w:rPr>
                <w:iCs/>
              </w:rPr>
              <w:t>şi</w:t>
            </w:r>
            <w:proofErr w:type="spellEnd"/>
            <w:r>
              <w:rPr>
                <w:iCs/>
              </w:rPr>
              <w:t xml:space="preserve"> </w:t>
            </w:r>
            <w:proofErr w:type="spellStart"/>
            <w:r>
              <w:rPr>
                <w:iCs/>
              </w:rPr>
              <w:t>interasistenţe</w:t>
            </w:r>
            <w:proofErr w:type="spellEnd"/>
            <w:r>
              <w:rPr>
                <w:iCs/>
              </w:rPr>
              <w:t xml:space="preserve"> la </w:t>
            </w:r>
            <w:proofErr w:type="spellStart"/>
            <w:r>
              <w:rPr>
                <w:iCs/>
              </w:rPr>
              <w:t>activităţile</w:t>
            </w:r>
            <w:proofErr w:type="spellEnd"/>
            <w:r>
              <w:rPr>
                <w:iCs/>
              </w:rPr>
              <w:t xml:space="preserve"> </w:t>
            </w:r>
            <w:proofErr w:type="spellStart"/>
            <w:r>
              <w:rPr>
                <w:iCs/>
              </w:rPr>
              <w:t>organizate</w:t>
            </w:r>
            <w:proofErr w:type="spellEnd"/>
            <w:r>
              <w:rPr>
                <w:iCs/>
              </w:rPr>
              <w:t xml:space="preserve"> pe </w:t>
            </w:r>
            <w:proofErr w:type="spellStart"/>
            <w:r>
              <w:rPr>
                <w:iCs/>
              </w:rPr>
              <w:t>parcursul</w:t>
            </w:r>
            <w:proofErr w:type="spellEnd"/>
            <w:r>
              <w:rPr>
                <w:iCs/>
              </w:rPr>
              <w:t xml:space="preserve"> </w:t>
            </w:r>
            <w:proofErr w:type="spellStart"/>
            <w:r>
              <w:rPr>
                <w:iCs/>
              </w:rPr>
              <w:t>anului</w:t>
            </w:r>
            <w:proofErr w:type="spellEnd"/>
            <w:r>
              <w:rPr>
                <w:iCs/>
              </w:rPr>
              <w:t xml:space="preserve"> de </w:t>
            </w:r>
            <w:proofErr w:type="spellStart"/>
            <w:r>
              <w:rPr>
                <w:iCs/>
              </w:rPr>
              <w:t>studii</w:t>
            </w:r>
            <w:proofErr w:type="spellEnd"/>
            <w:r w:rsidR="006C2E9C">
              <w:rPr>
                <w:iCs/>
              </w:rPr>
              <w:t xml:space="preserve"> (</w:t>
            </w:r>
            <w:proofErr w:type="spellStart"/>
            <w:r w:rsidR="006C2E9C">
              <w:rPr>
                <w:iCs/>
              </w:rPr>
              <w:t>fişe</w:t>
            </w:r>
            <w:proofErr w:type="spellEnd"/>
            <w:r w:rsidR="006C2E9C">
              <w:rPr>
                <w:iCs/>
              </w:rPr>
              <w:t xml:space="preserve"> de </w:t>
            </w:r>
            <w:proofErr w:type="spellStart"/>
            <w:r w:rsidR="006C2E9C">
              <w:rPr>
                <w:iCs/>
              </w:rPr>
              <w:t>evaluare</w:t>
            </w:r>
            <w:proofErr w:type="spellEnd"/>
            <w:r w:rsidR="006C2E9C">
              <w:rPr>
                <w:iCs/>
              </w:rPr>
              <w:t xml:space="preserve"> </w:t>
            </w:r>
            <w:proofErr w:type="gramStart"/>
            <w:r w:rsidR="006C2E9C">
              <w:rPr>
                <w:iCs/>
              </w:rPr>
              <w:t>a</w:t>
            </w:r>
            <w:proofErr w:type="gramEnd"/>
            <w:r w:rsidR="006C2E9C">
              <w:rPr>
                <w:iCs/>
              </w:rPr>
              <w:t xml:space="preserve"> </w:t>
            </w:r>
            <w:proofErr w:type="spellStart"/>
            <w:r w:rsidR="006C2E9C">
              <w:rPr>
                <w:iCs/>
              </w:rPr>
              <w:t>activităţilor</w:t>
            </w:r>
            <w:proofErr w:type="spellEnd"/>
            <w:r w:rsidR="006C2E9C">
              <w:rPr>
                <w:iCs/>
              </w:rPr>
              <w:t>)</w:t>
            </w:r>
            <w:r>
              <w:rPr>
                <w:iCs/>
              </w:rPr>
              <w:t>;</w:t>
            </w:r>
          </w:p>
          <w:p w14:paraId="4F2AC742" w14:textId="6A79CFC0" w:rsidR="00C42DB8" w:rsidRPr="00C42DB8" w:rsidRDefault="00C42DB8" w:rsidP="00C42DB8">
            <w:pPr>
              <w:pStyle w:val="a4"/>
              <w:numPr>
                <w:ilvl w:val="0"/>
                <w:numId w:val="2"/>
              </w:numPr>
              <w:rPr>
                <w:iCs/>
              </w:rPr>
            </w:pPr>
            <w:proofErr w:type="spellStart"/>
            <w:r w:rsidRPr="00ED5F8F">
              <w:rPr>
                <w:rFonts w:eastAsia="Times New Roman"/>
                <w:color w:val="0D0D0D" w:themeColor="text1" w:themeTint="F2"/>
                <w:szCs w:val="24"/>
                <w:lang w:eastAsia="ru-RU"/>
              </w:rPr>
              <w:t>Raport</w:t>
            </w:r>
            <w:proofErr w:type="spellEnd"/>
            <w:r w:rsidRPr="00ED5F8F">
              <w:rPr>
                <w:rFonts w:eastAsia="Times New Roman"/>
                <w:color w:val="0D0D0D" w:themeColor="text1" w:themeTint="F2"/>
                <w:szCs w:val="24"/>
                <w:lang w:eastAsia="ru-RU"/>
              </w:rPr>
              <w:t xml:space="preserve"> de </w:t>
            </w:r>
            <w:proofErr w:type="spellStart"/>
            <w:r w:rsidRPr="00ED5F8F">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w:t>
            </w:r>
            <w:r w:rsidRPr="00ED5F8F">
              <w:rPr>
                <w:rFonts w:eastAsia="Times New Roman"/>
                <w:color w:val="0D0D0D" w:themeColor="text1" w:themeTint="F2"/>
                <w:szCs w:val="24"/>
                <w:lang w:eastAsia="ru-RU"/>
              </w:rPr>
              <w:t xml:space="preserve">al </w:t>
            </w:r>
            <w:proofErr w:type="spellStart"/>
            <w:r w:rsidRPr="00ED5F8F">
              <w:rPr>
                <w:rFonts w:eastAsia="Times New Roman"/>
                <w:color w:val="0D0D0D" w:themeColor="text1" w:themeTint="F2"/>
                <w:szCs w:val="24"/>
                <w:lang w:eastAsia="ru-RU"/>
              </w:rPr>
              <w:t>Centrului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Educației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Estetice</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Lăstărel</w:t>
            </w:r>
            <w:proofErr w:type="spellEnd"/>
            <w:r w:rsidRPr="00ED5F8F">
              <w:rPr>
                <w:rFonts w:eastAsia="Times New Roman"/>
                <w:color w:val="0D0D0D" w:themeColor="text1" w:themeTint="F2"/>
                <w:szCs w:val="24"/>
                <w:lang w:eastAsia="ru-RU"/>
              </w:rPr>
              <w:t>”</w:t>
            </w:r>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anul</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sidRPr="00CB0C55">
              <w:rPr>
                <w:rFonts w:eastAsia="Times New Roman"/>
                <w:color w:val="0D0D0D" w:themeColor="text1" w:themeTint="F2"/>
                <w:szCs w:val="24"/>
                <w:lang w:eastAsia="ru-RU"/>
              </w:rPr>
              <w:t>(</w:t>
            </w:r>
            <w:proofErr w:type="spellStart"/>
            <w:r>
              <w:t>aprobat</w:t>
            </w:r>
            <w:proofErr w:type="spellEnd"/>
            <w:r>
              <w:t xml:space="preserve"> la </w:t>
            </w:r>
            <w:proofErr w:type="spellStart"/>
            <w:r>
              <w:t>ședința</w:t>
            </w:r>
            <w:proofErr w:type="spellEnd"/>
            <w:r w:rsidRPr="00CB0C55">
              <w:rPr>
                <w:iCs/>
              </w:rPr>
              <w:t xml:space="preserve"> </w:t>
            </w:r>
            <w:proofErr w:type="spellStart"/>
            <w:r w:rsidRPr="00CB0C55">
              <w:rPr>
                <w:iCs/>
              </w:rPr>
              <w:t>Consiliului</w:t>
            </w:r>
            <w:proofErr w:type="spellEnd"/>
            <w:r w:rsidRPr="00CB0C55">
              <w:rPr>
                <w:iCs/>
              </w:rPr>
              <w:t xml:space="preserve"> </w:t>
            </w:r>
            <w:proofErr w:type="spellStart"/>
            <w:r w:rsidRPr="00CB0C55">
              <w:rPr>
                <w:iCs/>
              </w:rPr>
              <w:t>profesoral</w:t>
            </w:r>
            <w:proofErr w:type="spellEnd"/>
            <w:r>
              <w:t xml:space="preserve"> </w:t>
            </w:r>
            <w:proofErr w:type="spellStart"/>
            <w:r>
              <w:t>și</w:t>
            </w:r>
            <w:proofErr w:type="spellEnd"/>
            <w:r>
              <w:t xml:space="preserve"> </w:t>
            </w:r>
            <w:proofErr w:type="spellStart"/>
            <w:r>
              <w:t>Consiliul</w:t>
            </w:r>
            <w:proofErr w:type="spellEnd"/>
            <w:r>
              <w:t xml:space="preserve"> de </w:t>
            </w:r>
            <w:proofErr w:type="spellStart"/>
            <w:r>
              <w:t>administrație</w:t>
            </w:r>
            <w:proofErr w:type="spellEnd"/>
            <w:r>
              <w:t xml:space="preserve">, </w:t>
            </w:r>
            <w:proofErr w:type="spellStart"/>
            <w:r>
              <w:t>proces</w:t>
            </w:r>
            <w:proofErr w:type="spellEnd"/>
            <w:r>
              <w:t>-verbal nr. 3</w:t>
            </w:r>
            <w:r w:rsidR="008F1E35">
              <w:t xml:space="preserve"> </w:t>
            </w:r>
            <w:proofErr w:type="gramStart"/>
            <w:r w:rsidR="008F1E35">
              <w:t>din</w:t>
            </w:r>
            <w:proofErr w:type="gramEnd"/>
            <w:r w:rsidR="006C2E9C">
              <w:t xml:space="preserve"> 30.08.2023</w:t>
            </w:r>
            <w:r>
              <w:t>);</w:t>
            </w:r>
          </w:p>
          <w:p w14:paraId="090BF4F7" w14:textId="2A81C336" w:rsidR="00F77492" w:rsidRPr="0011004C" w:rsidRDefault="00F77492" w:rsidP="00F77492">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-verbal nr.1 din 09.02.2023)</w:t>
            </w:r>
            <w:r>
              <w:rPr>
                <w:rFonts w:eastAsia="Times New Roman"/>
                <w:color w:val="0D0D0D" w:themeColor="text1" w:themeTint="F2"/>
                <w:szCs w:val="24"/>
                <w:lang w:eastAsia="ru-RU"/>
              </w:rPr>
              <w:t>;</w:t>
            </w:r>
          </w:p>
          <w:p w14:paraId="1CF3A259" w14:textId="6AA9CB89" w:rsidR="00F77492" w:rsidRPr="00F77492" w:rsidRDefault="00F77492" w:rsidP="00F77492">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-verbal nr.2 din 25.05.2023)</w:t>
            </w:r>
            <w:r>
              <w:rPr>
                <w:rFonts w:eastAsia="Times New Roman"/>
                <w:color w:val="0D0D0D" w:themeColor="text1" w:themeTint="F2"/>
                <w:szCs w:val="24"/>
                <w:lang w:eastAsia="ru-RU"/>
              </w:rPr>
              <w:t>;</w:t>
            </w:r>
          </w:p>
          <w:p w14:paraId="4EC55217" w14:textId="6027D1FF" w:rsidR="007407CD" w:rsidRDefault="00C81896" w:rsidP="00C81896">
            <w:pPr>
              <w:numPr>
                <w:ilvl w:val="0"/>
                <w:numId w:val="2"/>
              </w:numPr>
              <w:rPr>
                <w:iCs/>
                <w:lang w:val="en-US"/>
              </w:rPr>
            </w:pPr>
            <w:proofErr w:type="spellStart"/>
            <w:r w:rsidRPr="00ED5F8F">
              <w:rPr>
                <w:iCs/>
                <w:lang w:val="en-US"/>
              </w:rPr>
              <w:t>Tabelul</w:t>
            </w:r>
            <w:proofErr w:type="spellEnd"/>
            <w:r w:rsidRPr="00ED5F8F">
              <w:rPr>
                <w:iCs/>
                <w:lang w:val="en-US"/>
              </w:rPr>
              <w:t xml:space="preserve"> nominal al </w:t>
            </w:r>
            <w:proofErr w:type="spellStart"/>
            <w:r w:rsidRPr="00ED5F8F">
              <w:rPr>
                <w:iCs/>
                <w:lang w:val="en-US"/>
              </w:rPr>
              <w:t>performanţelor</w:t>
            </w:r>
            <w:proofErr w:type="spellEnd"/>
            <w:r w:rsidRPr="00ED5F8F">
              <w:rPr>
                <w:iCs/>
                <w:lang w:val="en-US"/>
              </w:rPr>
              <w:t xml:space="preserve"> </w:t>
            </w:r>
            <w:proofErr w:type="spellStart"/>
            <w:r w:rsidRPr="00ED5F8F">
              <w:rPr>
                <w:iCs/>
                <w:lang w:val="en-US"/>
              </w:rPr>
              <w:t>obţinute</w:t>
            </w:r>
            <w:proofErr w:type="spellEnd"/>
            <w:r w:rsidRPr="00ED5F8F">
              <w:rPr>
                <w:iCs/>
                <w:lang w:val="en-US"/>
              </w:rPr>
              <w:t xml:space="preserve"> de </w:t>
            </w:r>
            <w:proofErr w:type="spellStart"/>
            <w:r w:rsidRPr="00ED5F8F">
              <w:rPr>
                <w:iCs/>
                <w:lang w:val="en-US"/>
              </w:rPr>
              <w:t>eleviii</w:t>
            </w:r>
            <w:proofErr w:type="spellEnd"/>
            <w:r w:rsidRPr="00ED5F8F">
              <w:rPr>
                <w:iCs/>
                <w:lang w:val="en-US"/>
              </w:rPr>
              <w:t xml:space="preserve"> </w:t>
            </w:r>
            <w:r w:rsidR="00F77492">
              <w:rPr>
                <w:iCs/>
                <w:lang w:val="en-US"/>
              </w:rPr>
              <w:t xml:space="preserve">din </w:t>
            </w:r>
            <w:r w:rsidRPr="00ED5F8F">
              <w:rPr>
                <w:iCs/>
                <w:lang w:val="en-US"/>
              </w:rPr>
              <w:t>CEE „</w:t>
            </w:r>
            <w:proofErr w:type="spellStart"/>
            <w:r w:rsidRPr="00ED5F8F">
              <w:rPr>
                <w:iCs/>
                <w:lang w:val="en-US"/>
              </w:rPr>
              <w:t>Lăstărel</w:t>
            </w:r>
            <w:proofErr w:type="spellEnd"/>
            <w:r w:rsidRPr="00ED5F8F">
              <w:rPr>
                <w:iCs/>
                <w:lang w:val="en-US"/>
              </w:rPr>
              <w:t xml:space="preserve">” </w:t>
            </w:r>
            <w:proofErr w:type="spellStart"/>
            <w:r w:rsidRPr="00ED5F8F">
              <w:rPr>
                <w:iCs/>
                <w:lang w:val="en-US"/>
              </w:rPr>
              <w:t>în</w:t>
            </w:r>
            <w:proofErr w:type="spellEnd"/>
            <w:r w:rsidRPr="00ED5F8F">
              <w:rPr>
                <w:iCs/>
                <w:lang w:val="en-US"/>
              </w:rPr>
              <w:t xml:space="preserve"> </w:t>
            </w:r>
            <w:proofErr w:type="spellStart"/>
            <w:r w:rsidRPr="00ED5F8F">
              <w:rPr>
                <w:iCs/>
                <w:lang w:val="en-US"/>
              </w:rPr>
              <w:t>anul</w:t>
            </w:r>
            <w:proofErr w:type="spellEnd"/>
            <w:r w:rsidRPr="00ED5F8F">
              <w:rPr>
                <w:iCs/>
                <w:lang w:val="en-US"/>
              </w:rPr>
              <w:t xml:space="preserve"> de </w:t>
            </w:r>
            <w:proofErr w:type="spellStart"/>
            <w:r w:rsidR="00F77492">
              <w:rPr>
                <w:iCs/>
                <w:lang w:val="en-US"/>
              </w:rPr>
              <w:t>studii</w:t>
            </w:r>
            <w:proofErr w:type="spellEnd"/>
            <w:r w:rsidR="00F77492">
              <w:rPr>
                <w:iCs/>
                <w:lang w:val="en-US"/>
              </w:rPr>
              <w:t xml:space="preserve"> 2022-2023</w:t>
            </w:r>
            <w:r>
              <w:rPr>
                <w:iCs/>
                <w:lang w:val="en-US"/>
              </w:rPr>
              <w:t>;</w:t>
            </w:r>
          </w:p>
          <w:p w14:paraId="72AFFFB9" w14:textId="64D9ADF6" w:rsidR="006A33D2" w:rsidRPr="006A33D2" w:rsidRDefault="006A33D2" w:rsidP="006A33D2">
            <w:pPr>
              <w:numPr>
                <w:ilvl w:val="0"/>
                <w:numId w:val="2"/>
              </w:numPr>
              <w:rPr>
                <w:iCs/>
                <w:lang w:val="en-US"/>
              </w:rPr>
            </w:pPr>
            <w:proofErr w:type="spellStart"/>
            <w:r>
              <w:rPr>
                <w:iCs/>
                <w:lang w:val="en-US"/>
              </w:rPr>
              <w:t>Tabel</w:t>
            </w:r>
            <w:proofErr w:type="spellEnd"/>
            <w:r>
              <w:rPr>
                <w:iCs/>
                <w:lang w:val="en-US"/>
              </w:rPr>
              <w:t xml:space="preserve"> de </w:t>
            </w:r>
            <w:proofErr w:type="spellStart"/>
            <w:r>
              <w:rPr>
                <w:iCs/>
                <w:lang w:val="en-US"/>
              </w:rPr>
              <w:t>evidență</w:t>
            </w:r>
            <w:proofErr w:type="spellEnd"/>
            <w:r>
              <w:rPr>
                <w:iCs/>
                <w:lang w:val="en-US"/>
              </w:rPr>
              <w:t xml:space="preserve"> al </w:t>
            </w:r>
            <w:proofErr w:type="spellStart"/>
            <w:r>
              <w:rPr>
                <w:iCs/>
                <w:lang w:val="en-US"/>
              </w:rPr>
              <w:t>participărilor</w:t>
            </w:r>
            <w:proofErr w:type="spellEnd"/>
            <w:r>
              <w:rPr>
                <w:iCs/>
                <w:lang w:val="en-US"/>
              </w:rPr>
              <w:t xml:space="preserve"> </w:t>
            </w:r>
            <w:proofErr w:type="spellStart"/>
            <w:r>
              <w:rPr>
                <w:iCs/>
                <w:lang w:val="en-US"/>
              </w:rPr>
              <w:t>copiilor</w:t>
            </w:r>
            <w:proofErr w:type="spellEnd"/>
            <w:r>
              <w:rPr>
                <w:iCs/>
                <w:lang w:val="en-US"/>
              </w:rPr>
              <w:t>/</w:t>
            </w:r>
            <w:proofErr w:type="spellStart"/>
            <w:r>
              <w:rPr>
                <w:iCs/>
                <w:lang w:val="en-US"/>
              </w:rPr>
              <w:t>elevilor</w:t>
            </w:r>
            <w:proofErr w:type="spellEnd"/>
            <w:r>
              <w:rPr>
                <w:iCs/>
                <w:lang w:val="en-US"/>
              </w:rPr>
              <w:t xml:space="preserve"> la </w:t>
            </w:r>
            <w:proofErr w:type="spellStart"/>
            <w:r>
              <w:rPr>
                <w:iCs/>
                <w:lang w:val="en-US"/>
              </w:rPr>
              <w:t>activitățile</w:t>
            </w:r>
            <w:proofErr w:type="spellEnd"/>
            <w:r>
              <w:rPr>
                <w:iCs/>
                <w:lang w:val="en-US"/>
              </w:rPr>
              <w:t xml:space="preserve"> educative/cultural-</w:t>
            </w:r>
            <w:proofErr w:type="spellStart"/>
            <w:r>
              <w:rPr>
                <w:iCs/>
                <w:lang w:val="en-US"/>
              </w:rPr>
              <w:t>artistice</w:t>
            </w:r>
            <w:proofErr w:type="spellEnd"/>
            <w:r>
              <w:rPr>
                <w:iCs/>
                <w:lang w:val="en-US"/>
              </w:rPr>
              <w:t xml:space="preserve"> </w:t>
            </w:r>
            <w:proofErr w:type="spellStart"/>
            <w:r>
              <w:rPr>
                <w:iCs/>
                <w:lang w:val="en-US"/>
              </w:rPr>
              <w:t>în</w:t>
            </w:r>
            <w:proofErr w:type="spellEnd"/>
            <w:r>
              <w:rPr>
                <w:iCs/>
                <w:lang w:val="en-US"/>
              </w:rPr>
              <w:t xml:space="preserve"> </w:t>
            </w:r>
            <w:proofErr w:type="spellStart"/>
            <w:r>
              <w:rPr>
                <w:iCs/>
                <w:lang w:val="en-US"/>
              </w:rPr>
              <w:t>anul</w:t>
            </w:r>
            <w:proofErr w:type="spellEnd"/>
            <w:r>
              <w:rPr>
                <w:iCs/>
                <w:lang w:val="en-US"/>
              </w:rPr>
              <w:t xml:space="preserve"> de </w:t>
            </w:r>
            <w:proofErr w:type="spellStart"/>
            <w:r>
              <w:rPr>
                <w:iCs/>
                <w:lang w:val="en-US"/>
              </w:rPr>
              <w:t>studii</w:t>
            </w:r>
            <w:proofErr w:type="spellEnd"/>
            <w:r>
              <w:rPr>
                <w:iCs/>
                <w:lang w:val="en-US"/>
              </w:rPr>
              <w:t xml:space="preserve"> 2022-2023;</w:t>
            </w:r>
          </w:p>
          <w:p w14:paraId="5F4A2418" w14:textId="77777777" w:rsidR="005F5A0E" w:rsidRPr="00C63A19" w:rsidRDefault="005F5A0E" w:rsidP="005F5A0E">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p w14:paraId="3C901B2F" w14:textId="3A579D7D" w:rsidR="005F5A0E" w:rsidRPr="00F842E4" w:rsidRDefault="005F5A0E" w:rsidP="005F5A0E">
            <w:pPr>
              <w:pStyle w:val="a4"/>
              <w:numPr>
                <w:ilvl w:val="0"/>
                <w:numId w:val="2"/>
              </w:numPr>
              <w:rPr>
                <w:iCs/>
              </w:rPr>
            </w:pPr>
            <w:proofErr w:type="spellStart"/>
            <w:r>
              <w:rPr>
                <w:iCs/>
              </w:rPr>
              <w:t>Completarea</w:t>
            </w:r>
            <w:proofErr w:type="spellEnd"/>
            <w:r>
              <w:rPr>
                <w:iCs/>
              </w:rPr>
              <w:t xml:space="preserve"> </w:t>
            </w:r>
            <w:proofErr w:type="spellStart"/>
            <w:r>
              <w:rPr>
                <w:iCs/>
              </w:rPr>
              <w:t>compartimentului</w:t>
            </w:r>
            <w:proofErr w:type="spellEnd"/>
            <w:r>
              <w:rPr>
                <w:iCs/>
              </w:rPr>
              <w:t xml:space="preserve"> </w:t>
            </w:r>
            <w:proofErr w:type="spellStart"/>
            <w:r>
              <w:rPr>
                <w:iCs/>
              </w:rPr>
              <w:t>Sinteză</w:t>
            </w:r>
            <w:proofErr w:type="spellEnd"/>
            <w:r>
              <w:rPr>
                <w:iCs/>
              </w:rPr>
              <w:t xml:space="preserve"> </w:t>
            </w:r>
            <w:proofErr w:type="spellStart"/>
            <w:r>
              <w:rPr>
                <w:iCs/>
              </w:rPr>
              <w:t>semestrul</w:t>
            </w:r>
            <w:proofErr w:type="spellEnd"/>
            <w:r>
              <w:rPr>
                <w:iCs/>
              </w:rPr>
              <w:t xml:space="preserve"> I (II) </w:t>
            </w:r>
            <w:proofErr w:type="spellStart"/>
            <w:r>
              <w:rPr>
                <w:iCs/>
              </w:rPr>
              <w:t>în</w:t>
            </w:r>
            <w:proofErr w:type="spellEnd"/>
            <w:r>
              <w:rPr>
                <w:iCs/>
              </w:rPr>
              <w:t xml:space="preserve"> </w:t>
            </w: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tc>
      </w:tr>
      <w:tr w:rsidR="00F842E4" w:rsidRPr="00E938A0" w14:paraId="76D72929" w14:textId="77777777" w:rsidTr="00DF435F">
        <w:tc>
          <w:tcPr>
            <w:tcW w:w="2069" w:type="dxa"/>
          </w:tcPr>
          <w:p w14:paraId="7AFFAD8E" w14:textId="77777777" w:rsidR="00F842E4" w:rsidRPr="00BD4375" w:rsidRDefault="00F842E4" w:rsidP="00F842E4">
            <w:pPr>
              <w:jc w:val="left"/>
            </w:pPr>
            <w:r w:rsidRPr="00BD4375">
              <w:t>Constatări</w:t>
            </w:r>
          </w:p>
        </w:tc>
        <w:tc>
          <w:tcPr>
            <w:tcW w:w="7570" w:type="dxa"/>
            <w:gridSpan w:val="3"/>
          </w:tcPr>
          <w:p w14:paraId="3DB228E2" w14:textId="37713900" w:rsidR="005F5A0E" w:rsidRPr="00823941" w:rsidRDefault="005F5A0E" w:rsidP="00C81896">
            <w:pPr>
              <w:rPr>
                <w:rFonts w:eastAsia="Times New Roman"/>
                <w:iCs/>
              </w:rPr>
            </w:pPr>
            <w:r>
              <w:t xml:space="preserve">Instituția </w:t>
            </w:r>
            <w:r w:rsidR="00C81896">
              <w:t>monitorizează respectare</w:t>
            </w:r>
            <w:r>
              <w:t xml:space="preserve">a diversității culturale, etnice, lingvistice și valorifică multiculturalitatea </w:t>
            </w:r>
            <w:r w:rsidR="00C81896">
              <w:t xml:space="preserve">prin activitățile </w:t>
            </w:r>
            <w:r>
              <w:t>des</w:t>
            </w:r>
            <w:r w:rsidR="00C81896">
              <w:t xml:space="preserve">fășurate în cadrul CEE „Lăstărel” şi participarea copiilor/elevilor la alte proiecte educaţionale organizate la nivel </w:t>
            </w:r>
            <w:r w:rsidR="00EB7309">
              <w:t xml:space="preserve">instituțional, </w:t>
            </w:r>
            <w:r w:rsidR="00C81896">
              <w:t xml:space="preserve">naţional şi internaţional. </w:t>
            </w:r>
          </w:p>
        </w:tc>
      </w:tr>
      <w:tr w:rsidR="00F842E4" w:rsidRPr="00E938A0" w14:paraId="298E4FF8" w14:textId="77777777" w:rsidTr="00DF435F">
        <w:tc>
          <w:tcPr>
            <w:tcW w:w="2069" w:type="dxa"/>
          </w:tcPr>
          <w:p w14:paraId="3752F98A" w14:textId="77777777" w:rsidR="00F842E4" w:rsidRPr="00BD4375" w:rsidRDefault="00F842E4" w:rsidP="00F842E4">
            <w:pPr>
              <w:jc w:val="left"/>
            </w:pPr>
            <w:r>
              <w:t>Pondere și punctaj acordat</w:t>
            </w:r>
            <w:r w:rsidRPr="00BD4375">
              <w:t xml:space="preserve"> </w:t>
            </w:r>
          </w:p>
        </w:tc>
        <w:tc>
          <w:tcPr>
            <w:tcW w:w="1475" w:type="dxa"/>
          </w:tcPr>
          <w:p w14:paraId="053BEF7D" w14:textId="77777777" w:rsidR="00F842E4" w:rsidRPr="00E938A0" w:rsidRDefault="00F842E4" w:rsidP="00F842E4">
            <w:r w:rsidRPr="00BD4375">
              <w:t>Pondere:</w:t>
            </w:r>
            <w:r w:rsidRPr="00E938A0">
              <w:t xml:space="preserve"> </w:t>
            </w:r>
            <w:r>
              <w:rPr>
                <w:bCs/>
              </w:rPr>
              <w:t>1</w:t>
            </w:r>
          </w:p>
        </w:tc>
        <w:tc>
          <w:tcPr>
            <w:tcW w:w="3827" w:type="dxa"/>
          </w:tcPr>
          <w:p w14:paraId="675F4568" w14:textId="0CC4F402" w:rsidR="00F842E4" w:rsidRPr="00E938A0" w:rsidRDefault="00F842E4" w:rsidP="00F842E4">
            <w:r>
              <w:t>Autoevaluare conform criteriilor: -</w:t>
            </w:r>
            <w:r w:rsidR="00C81896">
              <w:t xml:space="preserve"> 1</w:t>
            </w:r>
          </w:p>
        </w:tc>
        <w:tc>
          <w:tcPr>
            <w:tcW w:w="2268" w:type="dxa"/>
          </w:tcPr>
          <w:p w14:paraId="4CF68D0F" w14:textId="69AC7B97" w:rsidR="00F842E4" w:rsidRPr="00D25024" w:rsidRDefault="00F842E4" w:rsidP="00F842E4">
            <w:r>
              <w:t>Punctaj acordat: -</w:t>
            </w:r>
            <w:r w:rsidR="00C81896">
              <w:t xml:space="preserve"> 1</w:t>
            </w:r>
            <w:r>
              <w:t xml:space="preserve"> </w:t>
            </w:r>
          </w:p>
        </w:tc>
      </w:tr>
    </w:tbl>
    <w:p w14:paraId="19509571" w14:textId="6DBC6EED" w:rsidR="00766959" w:rsidRDefault="00766959" w:rsidP="00D25024">
      <w:pPr>
        <w:rPr>
          <w:b/>
          <w:bCs/>
        </w:rPr>
      </w:pPr>
    </w:p>
    <w:p w14:paraId="0602F85E" w14:textId="1068294C" w:rsidR="00D25024" w:rsidRPr="001F7FFE" w:rsidRDefault="00D25024" w:rsidP="00D25024">
      <w:pPr>
        <w:rPr>
          <w:b/>
          <w:bCs/>
        </w:rPr>
      </w:pPr>
      <w:r w:rsidRPr="001F7FFE">
        <w:rPr>
          <w:b/>
          <w:bCs/>
        </w:rPr>
        <w:t xml:space="preserve">Domeniu: </w:t>
      </w:r>
      <w:r>
        <w:rPr>
          <w:b/>
          <w:bCs/>
        </w:rPr>
        <w:t>Capacitate instituțională</w:t>
      </w:r>
    </w:p>
    <w:p w14:paraId="3AFEF0C3" w14:textId="77777777" w:rsidR="00D25024" w:rsidRPr="00D25024" w:rsidRDefault="00D25024" w:rsidP="00D25024">
      <w:pPr>
        <w:rPr>
          <w:lang w:val="en-US"/>
        </w:rPr>
      </w:pPr>
      <w:r w:rsidRPr="00D25024">
        <w:rPr>
          <w:b/>
          <w:bCs/>
          <w:lang w:val="en-US"/>
        </w:rPr>
        <w:t>Indicator 2.3.3.</w:t>
      </w:r>
      <w:r w:rsidRPr="00D25024">
        <w:rPr>
          <w:lang w:val="en-US"/>
        </w:rPr>
        <w:t xml:space="preserve"> </w:t>
      </w:r>
      <w:proofErr w:type="spellStart"/>
      <w:r w:rsidRPr="00D25024">
        <w:rPr>
          <w:lang w:val="en-US"/>
        </w:rPr>
        <w:t>Crearea</w:t>
      </w:r>
      <w:proofErr w:type="spellEnd"/>
      <w:r w:rsidRPr="00D25024">
        <w:rPr>
          <w:lang w:val="en-US"/>
        </w:rPr>
        <w:t xml:space="preserve"> </w:t>
      </w:r>
      <w:proofErr w:type="spellStart"/>
      <w:r w:rsidRPr="00D25024">
        <w:rPr>
          <w:lang w:val="en-US"/>
        </w:rPr>
        <w:t>condițiilor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abordarea</w:t>
      </w:r>
      <w:proofErr w:type="spellEnd"/>
      <w:r w:rsidRPr="00D25024">
        <w:rPr>
          <w:lang w:val="en-US"/>
        </w:rPr>
        <w:t xml:space="preserve"> </w:t>
      </w:r>
      <w:proofErr w:type="spellStart"/>
      <w:r w:rsidRPr="00D25024">
        <w:rPr>
          <w:lang w:val="en-US"/>
        </w:rPr>
        <w:t>echitabilă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valorizantă</w:t>
      </w:r>
      <w:proofErr w:type="spellEnd"/>
      <w:r w:rsidRPr="00D25024">
        <w:rPr>
          <w:lang w:val="en-US"/>
        </w:rPr>
        <w:t xml:space="preserve"> a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indiferent</w:t>
      </w:r>
      <w:proofErr w:type="spellEnd"/>
      <w:r w:rsidRPr="00D25024">
        <w:rPr>
          <w:lang w:val="en-US"/>
        </w:rPr>
        <w:t xml:space="preserve"> de </w:t>
      </w:r>
      <w:proofErr w:type="spellStart"/>
      <w:r w:rsidRPr="00D25024">
        <w:rPr>
          <w:lang w:val="en-US"/>
        </w:rPr>
        <w:t>apartenența</w:t>
      </w:r>
      <w:proofErr w:type="spellEnd"/>
      <w:r w:rsidRPr="00D25024">
        <w:rPr>
          <w:lang w:val="en-US"/>
        </w:rPr>
        <w:t xml:space="preserve"> </w:t>
      </w:r>
      <w:proofErr w:type="spellStart"/>
      <w:r w:rsidRPr="00D25024">
        <w:rPr>
          <w:lang w:val="en-US"/>
        </w:rPr>
        <w:t>culturală</w:t>
      </w:r>
      <w:proofErr w:type="spellEnd"/>
      <w:r w:rsidRPr="00D25024">
        <w:rPr>
          <w:lang w:val="en-US"/>
        </w:rPr>
        <w:t xml:space="preserve">, </w:t>
      </w:r>
      <w:proofErr w:type="spellStart"/>
      <w:r w:rsidRPr="00D25024">
        <w:rPr>
          <w:lang w:val="en-US"/>
        </w:rPr>
        <w:t>etnică</w:t>
      </w:r>
      <w:proofErr w:type="spellEnd"/>
      <w:r w:rsidRPr="00D25024">
        <w:rPr>
          <w:lang w:val="en-US"/>
        </w:rPr>
        <w:t xml:space="preserve">, </w:t>
      </w:r>
      <w:proofErr w:type="spellStart"/>
      <w:r w:rsidRPr="00D25024">
        <w:rPr>
          <w:lang w:val="en-US"/>
        </w:rPr>
        <w:t>lingvistică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w:t>
      </w:r>
      <w:proofErr w:type="spellStart"/>
      <w:r w:rsidRPr="00D25024">
        <w:rPr>
          <w:lang w:val="en-US"/>
        </w:rPr>
        <w:t>încadrarea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lastRenderedPageBreak/>
        <w:t>multiculturalității</w:t>
      </w:r>
      <w:proofErr w:type="spellEnd"/>
      <w:r w:rsidRPr="00D25024">
        <w:rPr>
          <w:lang w:val="en-US"/>
        </w:rPr>
        <w:t xml:space="preserve">, </w:t>
      </w:r>
      <w:proofErr w:type="spellStart"/>
      <w:r w:rsidRPr="00D25024">
        <w:rPr>
          <w:lang w:val="en-US"/>
        </w:rPr>
        <w:t>valorificând</w:t>
      </w:r>
      <w:proofErr w:type="spellEnd"/>
      <w:r w:rsidRPr="00D25024">
        <w:rPr>
          <w:lang w:val="en-US"/>
        </w:rPr>
        <w:t xml:space="preserve"> </w:t>
      </w:r>
      <w:proofErr w:type="spellStart"/>
      <w:r w:rsidRPr="00D25024">
        <w:rPr>
          <w:lang w:val="en-US"/>
        </w:rPr>
        <w:t>capacitatea</w:t>
      </w:r>
      <w:proofErr w:type="spellEnd"/>
      <w:r w:rsidRPr="00D25024">
        <w:rPr>
          <w:lang w:val="en-US"/>
        </w:rPr>
        <w:t xml:space="preserve"> de </w:t>
      </w:r>
      <w:proofErr w:type="spellStart"/>
      <w:r w:rsidRPr="00D25024">
        <w:rPr>
          <w:lang w:val="en-US"/>
        </w:rPr>
        <w:t>socializare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varietatea</w:t>
      </w:r>
      <w:proofErr w:type="spellEnd"/>
      <w:r w:rsidRPr="00D25024">
        <w:rPr>
          <w:lang w:val="en-US"/>
        </w:rPr>
        <w:t xml:space="preserve"> de </w:t>
      </w:r>
      <w:proofErr w:type="spellStart"/>
      <w:r w:rsidRPr="00D25024">
        <w:rPr>
          <w:lang w:val="en-US"/>
        </w:rPr>
        <w:t>resurse</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informaționale</w:t>
      </w:r>
      <w:proofErr w:type="spellEnd"/>
      <w:r w:rsidRPr="00D25024">
        <w:rPr>
          <w:lang w:val="en-US"/>
        </w:rPr>
        <w:t xml:space="preserve"> etc.) de </w:t>
      </w:r>
      <w:proofErr w:type="spellStart"/>
      <w:r w:rsidRPr="00D25024">
        <w:rPr>
          <w:lang w:val="en-US"/>
        </w:rPr>
        <w:t>identificare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dizolvare</w:t>
      </w:r>
      <w:proofErr w:type="spellEnd"/>
      <w:r w:rsidRPr="00D25024">
        <w:rPr>
          <w:lang w:val="en-US"/>
        </w:rPr>
        <w:t xml:space="preserve"> a </w:t>
      </w:r>
      <w:proofErr w:type="spellStart"/>
      <w:r w:rsidRPr="00D25024">
        <w:rPr>
          <w:lang w:val="en-US"/>
        </w:rPr>
        <w:t>stereotipurilor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prejudecăților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E83ECAF" w14:textId="77777777" w:rsidTr="00DF435F">
        <w:tc>
          <w:tcPr>
            <w:tcW w:w="2069" w:type="dxa"/>
          </w:tcPr>
          <w:p w14:paraId="61672EAC" w14:textId="77777777" w:rsidR="00F842E4" w:rsidRPr="00BD4375" w:rsidRDefault="00F842E4" w:rsidP="00F842E4">
            <w:pPr>
              <w:jc w:val="left"/>
            </w:pPr>
            <w:r w:rsidRPr="00BD4375">
              <w:t xml:space="preserve">Dovezi </w:t>
            </w:r>
          </w:p>
        </w:tc>
        <w:tc>
          <w:tcPr>
            <w:tcW w:w="7570" w:type="dxa"/>
            <w:gridSpan w:val="3"/>
          </w:tcPr>
          <w:p w14:paraId="179AAB07" w14:textId="71FD9CA9" w:rsidR="00AE449C" w:rsidRDefault="00AE449C" w:rsidP="00AE449C">
            <w:pPr>
              <w:pStyle w:val="a4"/>
              <w:numPr>
                <w:ilvl w:val="0"/>
                <w:numId w:val="2"/>
              </w:numPr>
              <w:rPr>
                <w:iCs/>
              </w:rPr>
            </w:pPr>
            <w:proofErr w:type="spellStart"/>
            <w:r>
              <w:rPr>
                <w:iCs/>
              </w:rPr>
              <w:t>Sălile</w:t>
            </w:r>
            <w:proofErr w:type="spellEnd"/>
            <w:r>
              <w:rPr>
                <w:iCs/>
              </w:rPr>
              <w:t xml:space="preserve"> de </w:t>
            </w:r>
            <w:proofErr w:type="spellStart"/>
            <w:r>
              <w:rPr>
                <w:iCs/>
              </w:rPr>
              <w:t>studii</w:t>
            </w:r>
            <w:proofErr w:type="spellEnd"/>
            <w:r>
              <w:rPr>
                <w:iCs/>
              </w:rPr>
              <w:t xml:space="preserve"> sunt </w:t>
            </w:r>
            <w:proofErr w:type="spellStart"/>
            <w:r>
              <w:rPr>
                <w:iCs/>
              </w:rPr>
              <w:t>dotate</w:t>
            </w:r>
            <w:proofErr w:type="spellEnd"/>
            <w:r>
              <w:rPr>
                <w:iCs/>
              </w:rPr>
              <w:t xml:space="preserve"> cu mobilier</w:t>
            </w:r>
            <w:r w:rsidRPr="006A539B">
              <w:rPr>
                <w:iCs/>
              </w:rPr>
              <w:t xml:space="preserve"> (</w:t>
            </w:r>
            <w:proofErr w:type="spellStart"/>
            <w:r w:rsidRPr="006A539B">
              <w:rPr>
                <w:iCs/>
              </w:rPr>
              <w:t>scaune</w:t>
            </w:r>
            <w:proofErr w:type="spellEnd"/>
            <w:r w:rsidRPr="006A539B">
              <w:rPr>
                <w:iCs/>
              </w:rPr>
              <w:t xml:space="preserve">, mese, </w:t>
            </w:r>
            <w:proofErr w:type="spellStart"/>
            <w:r w:rsidRPr="006A539B">
              <w:rPr>
                <w:iCs/>
              </w:rPr>
              <w:t>dulapuri</w:t>
            </w:r>
            <w:proofErr w:type="spellEnd"/>
            <w:r>
              <w:rPr>
                <w:iCs/>
              </w:rPr>
              <w:t xml:space="preserve"> etc.</w:t>
            </w:r>
            <w:r w:rsidRPr="006A539B">
              <w:rPr>
                <w:iCs/>
              </w:rPr>
              <w:t>);</w:t>
            </w:r>
          </w:p>
          <w:p w14:paraId="18905EAB" w14:textId="77777777" w:rsidR="00AE449C" w:rsidRPr="00FC40CF" w:rsidRDefault="00AE449C" w:rsidP="00AE449C">
            <w:pPr>
              <w:pStyle w:val="a4"/>
              <w:numPr>
                <w:ilvl w:val="0"/>
                <w:numId w:val="2"/>
              </w:numPr>
              <w:rPr>
                <w:iCs/>
              </w:rPr>
            </w:pPr>
            <w:proofErr w:type="spellStart"/>
            <w:r>
              <w:rPr>
                <w:iCs/>
              </w:rPr>
              <w:t>Asigurarea</w:t>
            </w:r>
            <w:proofErr w:type="spellEnd"/>
            <w:r>
              <w:rPr>
                <w:iCs/>
              </w:rPr>
              <w:t xml:space="preserve"> </w:t>
            </w:r>
            <w:proofErr w:type="spellStart"/>
            <w:r>
              <w:rPr>
                <w:iCs/>
              </w:rPr>
              <w:t>sălilor</w:t>
            </w:r>
            <w:proofErr w:type="spellEnd"/>
            <w:r>
              <w:rPr>
                <w:iCs/>
              </w:rPr>
              <w:t xml:space="preserve"> de </w:t>
            </w:r>
            <w:proofErr w:type="spellStart"/>
            <w:r>
              <w:rPr>
                <w:iCs/>
              </w:rPr>
              <w:t>educaţie</w:t>
            </w:r>
            <w:proofErr w:type="spellEnd"/>
            <w:r>
              <w:rPr>
                <w:iCs/>
              </w:rPr>
              <w:t xml:space="preserve"> </w:t>
            </w:r>
            <w:proofErr w:type="spellStart"/>
            <w:r>
              <w:rPr>
                <w:iCs/>
              </w:rPr>
              <w:t>muzicală</w:t>
            </w:r>
            <w:proofErr w:type="spellEnd"/>
            <w:r>
              <w:rPr>
                <w:iCs/>
              </w:rPr>
              <w:t xml:space="preserve"> </w:t>
            </w:r>
            <w:r>
              <w:rPr>
                <w:szCs w:val="24"/>
                <w:lang w:val="ro-RO"/>
              </w:rPr>
              <w:t>cu instrumente</w:t>
            </w:r>
            <w:r w:rsidRPr="00FC40CF">
              <w:rPr>
                <w:szCs w:val="24"/>
                <w:lang w:val="ro-RO"/>
              </w:rPr>
              <w:t xml:space="preserve"> (pian, acordeon, </w:t>
            </w:r>
            <w:r>
              <w:rPr>
                <w:szCs w:val="24"/>
                <w:lang w:val="ro-RO"/>
              </w:rPr>
              <w:t>chitară, instrumente aerofone etc.</w:t>
            </w:r>
            <w:r w:rsidRPr="00FC40CF">
              <w:rPr>
                <w:szCs w:val="24"/>
                <w:lang w:val="ro-RO"/>
              </w:rPr>
              <w:t>);</w:t>
            </w:r>
          </w:p>
          <w:p w14:paraId="758C78C5" w14:textId="7589636D" w:rsidR="00AE449C" w:rsidRPr="00FC40CF" w:rsidRDefault="00AE449C" w:rsidP="00AE449C">
            <w:pPr>
              <w:pStyle w:val="a9"/>
              <w:numPr>
                <w:ilvl w:val="0"/>
                <w:numId w:val="2"/>
              </w:numPr>
              <w:shd w:val="clear" w:color="auto" w:fill="FFFFFF" w:themeFill="background1"/>
              <w:tabs>
                <w:tab w:val="left" w:pos="540"/>
                <w:tab w:val="left" w:pos="630"/>
              </w:tabs>
              <w:jc w:val="both"/>
              <w:rPr>
                <w:rFonts w:ascii="Times New Roman" w:hAnsi="Times New Roman"/>
                <w:sz w:val="24"/>
                <w:szCs w:val="24"/>
                <w:lang w:val="ro-RO"/>
              </w:rPr>
            </w:pPr>
            <w:r>
              <w:rPr>
                <w:rFonts w:ascii="Times New Roman" w:hAnsi="Times New Roman"/>
                <w:sz w:val="24"/>
                <w:szCs w:val="24"/>
                <w:lang w:val="en-US"/>
              </w:rPr>
              <w:t>S</w:t>
            </w:r>
            <w:r>
              <w:rPr>
                <w:rFonts w:ascii="Times New Roman" w:hAnsi="Times New Roman"/>
                <w:sz w:val="24"/>
                <w:szCs w:val="24"/>
                <w:lang w:val="ro-RO"/>
              </w:rPr>
              <w:t xml:space="preserve">ala de dans este dotată cu oglinzi, bară şi încăperi auxiliare destinate pentru vestiare (2 vestiare </w:t>
            </w:r>
            <w:r w:rsidRPr="007D5053">
              <w:rPr>
                <w:rFonts w:ascii="Times New Roman" w:hAnsi="Times New Roman"/>
                <w:sz w:val="24"/>
                <w:szCs w:val="24"/>
                <w:lang w:val="ro-RO"/>
              </w:rPr>
              <w:t xml:space="preserve">amenajate separat: pentru fete şi băieţi). </w:t>
            </w:r>
          </w:p>
          <w:p w14:paraId="04CA7504" w14:textId="77777777" w:rsidR="00F842E4" w:rsidRPr="00AE449C" w:rsidRDefault="00AE449C" w:rsidP="00AE449C">
            <w:pPr>
              <w:pStyle w:val="a4"/>
              <w:numPr>
                <w:ilvl w:val="0"/>
                <w:numId w:val="2"/>
              </w:numPr>
              <w:rPr>
                <w:iCs/>
              </w:rPr>
            </w:pPr>
            <w:proofErr w:type="spellStart"/>
            <w:r>
              <w:t>Funcţionarea</w:t>
            </w:r>
            <w:proofErr w:type="spellEnd"/>
            <w:r>
              <w:t xml:space="preserve"> </w:t>
            </w:r>
            <w:proofErr w:type="spellStart"/>
            <w:r>
              <w:t>cercurilor</w:t>
            </w:r>
            <w:proofErr w:type="spellEnd"/>
            <w:r>
              <w:t xml:space="preserve"> pe </w:t>
            </w:r>
            <w:proofErr w:type="spellStart"/>
            <w:r>
              <w:t>domenii</w:t>
            </w:r>
            <w:proofErr w:type="spellEnd"/>
            <w:r>
              <w:t xml:space="preserve"> de </w:t>
            </w:r>
            <w:proofErr w:type="spellStart"/>
            <w:r>
              <w:t>activitate</w:t>
            </w:r>
            <w:proofErr w:type="spellEnd"/>
            <w:r>
              <w:t xml:space="preserve"> </w:t>
            </w:r>
            <w:proofErr w:type="spellStart"/>
            <w:r>
              <w:t>şi</w:t>
            </w:r>
            <w:proofErr w:type="spellEnd"/>
            <w:r>
              <w:t xml:space="preserve"> </w:t>
            </w:r>
            <w:proofErr w:type="spellStart"/>
            <w:r>
              <w:t>profiluri</w:t>
            </w:r>
            <w:proofErr w:type="spellEnd"/>
            <w:r>
              <w:t>:</w:t>
            </w:r>
          </w:p>
          <w:p w14:paraId="451EB105" w14:textId="2FF74A2A" w:rsidR="00AE449C" w:rsidRDefault="00AE449C" w:rsidP="00AE449C">
            <w:pPr>
              <w:pStyle w:val="a4"/>
              <w:ind w:left="360"/>
            </w:pPr>
            <w:r>
              <w:t xml:space="preserve">- </w:t>
            </w:r>
            <w:proofErr w:type="spellStart"/>
            <w:r>
              <w:t>Domeniul</w:t>
            </w:r>
            <w:proofErr w:type="spellEnd"/>
            <w:r>
              <w:t xml:space="preserve"> </w:t>
            </w:r>
            <w:proofErr w:type="spellStart"/>
            <w:r>
              <w:t>Arte</w:t>
            </w:r>
            <w:proofErr w:type="spellEnd"/>
            <w:r>
              <w:t xml:space="preserve">, </w:t>
            </w:r>
            <w:proofErr w:type="spellStart"/>
            <w:r>
              <w:t>profilul</w:t>
            </w:r>
            <w:proofErr w:type="spellEnd"/>
            <w:r>
              <w:t xml:space="preserve">: </w:t>
            </w:r>
            <w:proofErr w:type="spellStart"/>
            <w:r>
              <w:t>Muzică</w:t>
            </w:r>
            <w:proofErr w:type="spellEnd"/>
            <w:r>
              <w:t xml:space="preserve">, Arta </w:t>
            </w:r>
            <w:proofErr w:type="spellStart"/>
            <w:r>
              <w:t>coregrafică</w:t>
            </w:r>
            <w:proofErr w:type="spellEnd"/>
            <w:r>
              <w:t xml:space="preserve">, </w:t>
            </w:r>
            <w:proofErr w:type="spellStart"/>
            <w:r>
              <w:t>Arte</w:t>
            </w:r>
            <w:proofErr w:type="spellEnd"/>
            <w:r>
              <w:t xml:space="preserve"> </w:t>
            </w:r>
            <w:proofErr w:type="spellStart"/>
            <w:r>
              <w:t>plastic</w:t>
            </w:r>
            <w:r w:rsidR="006A33D2">
              <w:t>e</w:t>
            </w:r>
            <w:proofErr w:type="spellEnd"/>
            <w:r>
              <w:t>/</w:t>
            </w:r>
            <w:proofErr w:type="spellStart"/>
            <w:r>
              <w:t>vizuale</w:t>
            </w:r>
            <w:proofErr w:type="spellEnd"/>
            <w:r>
              <w:t>/decorative;</w:t>
            </w:r>
          </w:p>
          <w:p w14:paraId="1A9FDC9F" w14:textId="1349D40B" w:rsidR="007F627D" w:rsidRPr="007F627D" w:rsidRDefault="00AE449C" w:rsidP="00AE449C">
            <w:pPr>
              <w:pStyle w:val="a4"/>
              <w:numPr>
                <w:ilvl w:val="0"/>
                <w:numId w:val="11"/>
              </w:numPr>
              <w:rPr>
                <w:iCs/>
              </w:rPr>
            </w:pPr>
            <w:proofErr w:type="spellStart"/>
            <w:r>
              <w:t>Domeniul</w:t>
            </w:r>
            <w:proofErr w:type="spellEnd"/>
            <w:r>
              <w:t xml:space="preserve"> </w:t>
            </w:r>
            <w:proofErr w:type="spellStart"/>
            <w:r>
              <w:t>Cultură</w:t>
            </w:r>
            <w:proofErr w:type="spellEnd"/>
            <w:r>
              <w:t xml:space="preserve"> </w:t>
            </w:r>
            <w:proofErr w:type="spellStart"/>
            <w:r>
              <w:t>şi</w:t>
            </w:r>
            <w:proofErr w:type="spellEnd"/>
            <w:r>
              <w:t xml:space="preserve"> </w:t>
            </w:r>
            <w:proofErr w:type="spellStart"/>
            <w:r>
              <w:t>Societate</w:t>
            </w:r>
            <w:proofErr w:type="spellEnd"/>
            <w:r w:rsidR="00EA2FF4">
              <w:t xml:space="preserve">: </w:t>
            </w:r>
            <w:proofErr w:type="spellStart"/>
            <w:r w:rsidR="00EA2FF4">
              <w:t>cercul</w:t>
            </w:r>
            <w:proofErr w:type="spellEnd"/>
            <w:r w:rsidR="00EA2FF4">
              <w:t xml:space="preserve"> de </w:t>
            </w:r>
            <w:proofErr w:type="spellStart"/>
            <w:r w:rsidR="00EA2FF4">
              <w:t>limba</w:t>
            </w:r>
            <w:proofErr w:type="spellEnd"/>
            <w:r w:rsidR="00EA2FF4">
              <w:t xml:space="preserve"> </w:t>
            </w:r>
            <w:proofErr w:type="spellStart"/>
            <w:r w:rsidR="00EA2FF4">
              <w:t>engleză</w:t>
            </w:r>
            <w:proofErr w:type="spellEnd"/>
            <w:r w:rsidR="00EA2FF4">
              <w:t xml:space="preserve"> „Big-B</w:t>
            </w:r>
            <w:r>
              <w:t xml:space="preserve">en”; </w:t>
            </w:r>
          </w:p>
          <w:p w14:paraId="1AA459BA" w14:textId="198DFB91" w:rsidR="00AE449C" w:rsidRPr="00C00159" w:rsidRDefault="007F627D" w:rsidP="007F627D">
            <w:pPr>
              <w:pStyle w:val="a4"/>
              <w:rPr>
                <w:iCs/>
              </w:rPr>
            </w:pPr>
            <w:r>
              <w:t xml:space="preserve">      </w:t>
            </w:r>
            <w:proofErr w:type="spellStart"/>
            <w:r w:rsidR="00AE449C">
              <w:t>cercul</w:t>
            </w:r>
            <w:proofErr w:type="spellEnd"/>
            <w:r w:rsidR="00AE449C">
              <w:t xml:space="preserve"> de </w:t>
            </w:r>
            <w:proofErr w:type="spellStart"/>
            <w:r w:rsidR="00AE449C">
              <w:t>limba</w:t>
            </w:r>
            <w:proofErr w:type="spellEnd"/>
            <w:r w:rsidR="00AE449C">
              <w:t xml:space="preserve"> </w:t>
            </w:r>
            <w:proofErr w:type="spellStart"/>
            <w:r w:rsidR="00AE449C">
              <w:t>franceză</w:t>
            </w:r>
            <w:proofErr w:type="spellEnd"/>
            <w:r w:rsidR="00AE449C">
              <w:t xml:space="preserve"> „Tour Eiff</w:t>
            </w:r>
            <w:r w:rsidR="00EA2FF4">
              <w:t>e</w:t>
            </w:r>
            <w:r w:rsidR="00AE449C">
              <w:t>l”.</w:t>
            </w:r>
          </w:p>
          <w:p w14:paraId="4E76616A" w14:textId="55955405" w:rsidR="00C00159" w:rsidRPr="00F842E4" w:rsidRDefault="00C00159" w:rsidP="00C00159">
            <w:pPr>
              <w:pStyle w:val="a4"/>
              <w:numPr>
                <w:ilvl w:val="0"/>
                <w:numId w:val="3"/>
              </w:numPr>
              <w:rPr>
                <w:iCs/>
              </w:rPr>
            </w:pPr>
            <w:proofErr w:type="spellStart"/>
            <w:r>
              <w:rPr>
                <w:iCs/>
              </w:rPr>
              <w:t>Implicarea</w:t>
            </w:r>
            <w:proofErr w:type="spellEnd"/>
            <w:r>
              <w:rPr>
                <w:iCs/>
              </w:rPr>
              <w:t xml:space="preserve"> </w:t>
            </w:r>
            <w:proofErr w:type="spellStart"/>
            <w:r>
              <w:rPr>
                <w:iCs/>
              </w:rPr>
              <w:t>copiilor</w:t>
            </w:r>
            <w:proofErr w:type="spellEnd"/>
            <w:r>
              <w:rPr>
                <w:iCs/>
              </w:rPr>
              <w:t>/</w:t>
            </w:r>
            <w:proofErr w:type="spellStart"/>
            <w:r>
              <w:rPr>
                <w:iCs/>
              </w:rPr>
              <w:t>elevilor</w:t>
            </w:r>
            <w:proofErr w:type="spellEnd"/>
            <w:r>
              <w:rPr>
                <w:iCs/>
              </w:rPr>
              <w:t xml:space="preserve"> </w:t>
            </w:r>
            <w:proofErr w:type="spellStart"/>
            <w:r>
              <w:rPr>
                <w:iCs/>
              </w:rPr>
              <w:t>în</w:t>
            </w:r>
            <w:proofErr w:type="spellEnd"/>
            <w:r>
              <w:rPr>
                <w:iCs/>
              </w:rPr>
              <w:t xml:space="preserve"> diverse </w:t>
            </w:r>
            <w:proofErr w:type="spellStart"/>
            <w:r>
              <w:rPr>
                <w:iCs/>
              </w:rPr>
              <w:t>activităţi</w:t>
            </w:r>
            <w:proofErr w:type="spellEnd"/>
            <w:r>
              <w:rPr>
                <w:iCs/>
              </w:rPr>
              <w:t xml:space="preserve"> cultural-</w:t>
            </w:r>
            <w:proofErr w:type="spellStart"/>
            <w:r>
              <w:rPr>
                <w:iCs/>
              </w:rPr>
              <w:t>artistice</w:t>
            </w:r>
            <w:proofErr w:type="spellEnd"/>
            <w:r>
              <w:rPr>
                <w:iCs/>
              </w:rPr>
              <w:t xml:space="preserve"> </w:t>
            </w:r>
            <w:proofErr w:type="spellStart"/>
            <w:r>
              <w:rPr>
                <w:iCs/>
              </w:rPr>
              <w:t>organizate</w:t>
            </w:r>
            <w:proofErr w:type="spellEnd"/>
            <w:r>
              <w:rPr>
                <w:iCs/>
              </w:rPr>
              <w:t xml:space="preserve"> la </w:t>
            </w:r>
            <w:proofErr w:type="spellStart"/>
            <w:r>
              <w:rPr>
                <w:iCs/>
              </w:rPr>
              <w:t>nivel</w:t>
            </w:r>
            <w:proofErr w:type="spellEnd"/>
            <w:r>
              <w:rPr>
                <w:iCs/>
              </w:rPr>
              <w:t xml:space="preserve"> de </w:t>
            </w:r>
            <w:proofErr w:type="spellStart"/>
            <w:r>
              <w:rPr>
                <w:iCs/>
              </w:rPr>
              <w:t>instituţie</w:t>
            </w:r>
            <w:proofErr w:type="spellEnd"/>
            <w:r>
              <w:rPr>
                <w:iCs/>
              </w:rPr>
              <w:t>.</w:t>
            </w:r>
          </w:p>
        </w:tc>
      </w:tr>
      <w:tr w:rsidR="00F842E4" w:rsidRPr="00E938A0" w14:paraId="5C88B012" w14:textId="77777777" w:rsidTr="00DF435F">
        <w:tc>
          <w:tcPr>
            <w:tcW w:w="2069" w:type="dxa"/>
          </w:tcPr>
          <w:p w14:paraId="161BD2DD" w14:textId="77777777" w:rsidR="00F842E4" w:rsidRPr="00BD4375" w:rsidRDefault="00F842E4" w:rsidP="00F842E4">
            <w:pPr>
              <w:jc w:val="left"/>
            </w:pPr>
            <w:r w:rsidRPr="00BD4375">
              <w:t>Constatări</w:t>
            </w:r>
          </w:p>
        </w:tc>
        <w:tc>
          <w:tcPr>
            <w:tcW w:w="7570" w:type="dxa"/>
            <w:gridSpan w:val="3"/>
          </w:tcPr>
          <w:p w14:paraId="4475213B" w14:textId="18197F5B" w:rsidR="00F842E4" w:rsidRPr="0087014E" w:rsidRDefault="0087014E" w:rsidP="0087014E">
            <w:r>
              <w:t>Instituția dispune de condiții optime de desfășurare a tuturor activităților educaționale, valorifică echitabil capacitatea de socializare a copiilor/elevilor, indiferent de apartenența culturală, etnică, lingvistică, religioasă.</w:t>
            </w:r>
          </w:p>
        </w:tc>
      </w:tr>
      <w:tr w:rsidR="00F842E4" w:rsidRPr="00E938A0" w14:paraId="6E7D71DC" w14:textId="77777777" w:rsidTr="00DF435F">
        <w:tc>
          <w:tcPr>
            <w:tcW w:w="2069" w:type="dxa"/>
          </w:tcPr>
          <w:p w14:paraId="02D78200" w14:textId="77777777" w:rsidR="00F842E4" w:rsidRPr="00BD4375" w:rsidRDefault="00F842E4" w:rsidP="00F842E4">
            <w:pPr>
              <w:jc w:val="left"/>
            </w:pPr>
            <w:r>
              <w:t>Pondere și punctaj acordat</w:t>
            </w:r>
            <w:r w:rsidRPr="00BD4375">
              <w:t xml:space="preserve"> </w:t>
            </w:r>
          </w:p>
        </w:tc>
        <w:tc>
          <w:tcPr>
            <w:tcW w:w="1475" w:type="dxa"/>
          </w:tcPr>
          <w:p w14:paraId="20A2FD37" w14:textId="77777777" w:rsidR="00F842E4" w:rsidRPr="00E938A0" w:rsidRDefault="00F842E4" w:rsidP="00F842E4">
            <w:r w:rsidRPr="00BD4375">
              <w:t>Pondere:</w:t>
            </w:r>
            <w:r w:rsidRPr="00E938A0">
              <w:t xml:space="preserve"> </w:t>
            </w:r>
            <w:r>
              <w:rPr>
                <w:bCs/>
              </w:rPr>
              <w:t>2</w:t>
            </w:r>
          </w:p>
        </w:tc>
        <w:tc>
          <w:tcPr>
            <w:tcW w:w="3827" w:type="dxa"/>
          </w:tcPr>
          <w:p w14:paraId="27D8D7D6" w14:textId="7DA6E9D3" w:rsidR="00F842E4" w:rsidRPr="00E938A0" w:rsidRDefault="00F842E4" w:rsidP="00F842E4">
            <w:r>
              <w:t>Autoevaluare conform criteriilor: -</w:t>
            </w:r>
            <w:r w:rsidR="0087014E">
              <w:t xml:space="preserve"> 0,75</w:t>
            </w:r>
          </w:p>
        </w:tc>
        <w:tc>
          <w:tcPr>
            <w:tcW w:w="2268" w:type="dxa"/>
          </w:tcPr>
          <w:p w14:paraId="44DD07B5" w14:textId="2C1DFF90" w:rsidR="00F842E4" w:rsidRPr="00D25024" w:rsidRDefault="00F842E4" w:rsidP="00F842E4">
            <w:r>
              <w:t xml:space="preserve">Punctaj acordat: - </w:t>
            </w:r>
            <w:r w:rsidR="0087014E">
              <w:t>1,5</w:t>
            </w:r>
          </w:p>
        </w:tc>
      </w:tr>
    </w:tbl>
    <w:p w14:paraId="3217DC8A" w14:textId="77777777" w:rsidR="00A77123" w:rsidRDefault="00A77123" w:rsidP="00D25024">
      <w:pPr>
        <w:rPr>
          <w:b/>
          <w:bCs/>
        </w:rPr>
      </w:pPr>
    </w:p>
    <w:p w14:paraId="75EA778C" w14:textId="73201D7B" w:rsidR="00D25024" w:rsidRPr="001F7FFE" w:rsidRDefault="00D25024" w:rsidP="00D25024">
      <w:pPr>
        <w:rPr>
          <w:b/>
          <w:bCs/>
        </w:rPr>
      </w:pPr>
      <w:r w:rsidRPr="001F7FFE">
        <w:rPr>
          <w:b/>
          <w:bCs/>
        </w:rPr>
        <w:t xml:space="preserve">Domeniu: </w:t>
      </w:r>
      <w:r>
        <w:rPr>
          <w:b/>
          <w:bCs/>
        </w:rPr>
        <w:t>Curriculum/ proces educațional</w:t>
      </w:r>
    </w:p>
    <w:p w14:paraId="3EF93FE1" w14:textId="77777777" w:rsidR="00D25024" w:rsidRPr="00D25024" w:rsidRDefault="00D25024" w:rsidP="00D25024">
      <w:pPr>
        <w:rPr>
          <w:lang w:val="en-US"/>
        </w:rPr>
      </w:pPr>
      <w:r w:rsidRPr="00D25024">
        <w:rPr>
          <w:b/>
          <w:bCs/>
          <w:lang w:val="en-US"/>
        </w:rPr>
        <w:t>Indicator 2.3.4.</w:t>
      </w:r>
      <w:r w:rsidRPr="00D25024">
        <w:rPr>
          <w:lang w:val="en-US"/>
        </w:rPr>
        <w:t xml:space="preserve"> </w:t>
      </w:r>
      <w:proofErr w:type="spellStart"/>
      <w:r w:rsidRPr="00D25024">
        <w:rPr>
          <w:lang w:val="en-US"/>
        </w:rPr>
        <w:t>Reflectarea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acțiunile</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ale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a </w:t>
      </w:r>
      <w:proofErr w:type="spellStart"/>
      <w:r w:rsidRPr="00D25024">
        <w:rPr>
          <w:lang w:val="en-US"/>
        </w:rPr>
        <w:t>viziunilor</w:t>
      </w:r>
      <w:proofErr w:type="spellEnd"/>
      <w:r w:rsidRPr="00D25024">
        <w:rPr>
          <w:lang w:val="en-US"/>
        </w:rPr>
        <w:t xml:space="preserve"> </w:t>
      </w:r>
      <w:proofErr w:type="spellStart"/>
      <w:r w:rsidRPr="00D25024">
        <w:rPr>
          <w:lang w:val="en-US"/>
        </w:rPr>
        <w:t>democratice</w:t>
      </w:r>
      <w:proofErr w:type="spellEnd"/>
      <w:r w:rsidRPr="00D25024">
        <w:rPr>
          <w:lang w:val="en-US"/>
        </w:rPr>
        <w:t xml:space="preserve"> de </w:t>
      </w:r>
      <w:proofErr w:type="spellStart"/>
      <w:r w:rsidRPr="00D25024">
        <w:rPr>
          <w:lang w:val="en-US"/>
        </w:rPr>
        <w:t>conviețuire</w:t>
      </w:r>
      <w:proofErr w:type="spellEnd"/>
      <w:r w:rsidRPr="00D25024">
        <w:rPr>
          <w:lang w:val="en-US"/>
        </w:rPr>
        <w:t xml:space="preserve"> </w:t>
      </w:r>
      <w:proofErr w:type="spellStart"/>
      <w:r w:rsidRPr="00D25024">
        <w:rPr>
          <w:lang w:val="en-US"/>
        </w:rPr>
        <w:t>armonioasă</w:t>
      </w:r>
      <w:proofErr w:type="spellEnd"/>
      <w:r w:rsidRPr="00D25024">
        <w:rPr>
          <w:lang w:val="en-US"/>
        </w:rPr>
        <w:t xml:space="preserve"> </w:t>
      </w:r>
      <w:proofErr w:type="spellStart"/>
      <w:r w:rsidRPr="00D25024">
        <w:rPr>
          <w:lang w:val="en-US"/>
        </w:rPr>
        <w:t>într</w:t>
      </w:r>
      <w:proofErr w:type="spellEnd"/>
      <w:r w:rsidRPr="00D25024">
        <w:rPr>
          <w:lang w:val="en-US"/>
        </w:rPr>
        <w:t xml:space="preserve">-o </w:t>
      </w:r>
      <w:proofErr w:type="spellStart"/>
      <w:r w:rsidRPr="00D25024">
        <w:rPr>
          <w:lang w:val="en-US"/>
        </w:rPr>
        <w:t>societate</w:t>
      </w:r>
      <w:proofErr w:type="spellEnd"/>
      <w:r w:rsidRPr="00D25024">
        <w:rPr>
          <w:lang w:val="en-US"/>
        </w:rPr>
        <w:t xml:space="preserve"> </w:t>
      </w:r>
      <w:proofErr w:type="spellStart"/>
      <w:r w:rsidRPr="00D25024">
        <w:rPr>
          <w:lang w:val="en-US"/>
        </w:rPr>
        <w:t>interculturală</w:t>
      </w:r>
      <w:proofErr w:type="spellEnd"/>
      <w:r w:rsidRPr="00D25024">
        <w:rPr>
          <w:lang w:val="en-US"/>
        </w:rPr>
        <w:t xml:space="preserve">, a </w:t>
      </w:r>
      <w:proofErr w:type="spellStart"/>
      <w:r w:rsidRPr="00D25024">
        <w:rPr>
          <w:lang w:val="en-US"/>
        </w:rPr>
        <w:t>modului</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valorilor</w:t>
      </w:r>
      <w:proofErr w:type="spellEnd"/>
      <w:r w:rsidRPr="00D25024">
        <w:rPr>
          <w:lang w:val="en-US"/>
        </w:rPr>
        <w:t xml:space="preserve"> </w:t>
      </w:r>
      <w:proofErr w:type="spellStart"/>
      <w:r w:rsidRPr="00D25024">
        <w:rPr>
          <w:lang w:val="en-US"/>
        </w:rPr>
        <w:t>multiculturale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F11A869" w14:textId="77777777" w:rsidTr="00DF435F">
        <w:tc>
          <w:tcPr>
            <w:tcW w:w="2069" w:type="dxa"/>
          </w:tcPr>
          <w:p w14:paraId="7B1464B0" w14:textId="77777777" w:rsidR="00F842E4" w:rsidRPr="00BD4375" w:rsidRDefault="00F842E4" w:rsidP="00F842E4">
            <w:pPr>
              <w:jc w:val="left"/>
            </w:pPr>
            <w:r w:rsidRPr="00BD4375">
              <w:t xml:space="preserve">Dovezi </w:t>
            </w:r>
          </w:p>
        </w:tc>
        <w:tc>
          <w:tcPr>
            <w:tcW w:w="7570" w:type="dxa"/>
            <w:gridSpan w:val="3"/>
          </w:tcPr>
          <w:p w14:paraId="4D50AB02" w14:textId="7ECBD217" w:rsidR="006A774C" w:rsidRDefault="006A774C" w:rsidP="006A774C">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F77492">
              <w:rPr>
                <w:iCs/>
              </w:rPr>
              <w:t>ărel</w:t>
            </w:r>
            <w:proofErr w:type="spellEnd"/>
            <w:r w:rsidR="00F77492">
              <w:rPr>
                <w:iCs/>
              </w:rPr>
              <w:t xml:space="preserve">” </w:t>
            </w:r>
            <w:proofErr w:type="spellStart"/>
            <w:r w:rsidR="00F77492">
              <w:rPr>
                <w:iCs/>
              </w:rPr>
              <w:t>pentru</w:t>
            </w:r>
            <w:proofErr w:type="spellEnd"/>
            <w:r w:rsidR="00F77492">
              <w:rPr>
                <w:iCs/>
              </w:rPr>
              <w:t xml:space="preserve"> </w:t>
            </w:r>
            <w:proofErr w:type="spellStart"/>
            <w:r w:rsidR="00F77492">
              <w:rPr>
                <w:iCs/>
              </w:rPr>
              <w:t>anul</w:t>
            </w:r>
            <w:proofErr w:type="spellEnd"/>
            <w:r w:rsidR="00F77492">
              <w:rPr>
                <w:iCs/>
              </w:rPr>
              <w:t xml:space="preserve"> de </w:t>
            </w:r>
            <w:proofErr w:type="spellStart"/>
            <w:r w:rsidR="00F77492">
              <w:rPr>
                <w:iCs/>
              </w:rPr>
              <w:t>studii</w:t>
            </w:r>
            <w:proofErr w:type="spellEnd"/>
            <w:r w:rsidR="00F77492">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-verbal n</w:t>
            </w:r>
            <w:r w:rsidR="00F77492">
              <w:rPr>
                <w:iCs/>
              </w:rPr>
              <w:t xml:space="preserve">r. 4 </w:t>
            </w:r>
            <w:proofErr w:type="gramStart"/>
            <w:r w:rsidR="00F77492">
              <w:rPr>
                <w:iCs/>
              </w:rPr>
              <w:t>din</w:t>
            </w:r>
            <w:proofErr w:type="gramEnd"/>
            <w:r w:rsidR="00F77492">
              <w:rPr>
                <w:iCs/>
              </w:rPr>
              <w:t xml:space="preserve"> 15.09.2022</w:t>
            </w:r>
            <w:r>
              <w:rPr>
                <w:iCs/>
              </w:rPr>
              <w:t>);</w:t>
            </w:r>
          </w:p>
          <w:p w14:paraId="2ABD3DC6" w14:textId="15286BDC" w:rsidR="006A774C" w:rsidRPr="006B1E01" w:rsidRDefault="006A774C" w:rsidP="006A774C">
            <w:pPr>
              <w:pStyle w:val="a4"/>
              <w:numPr>
                <w:ilvl w:val="0"/>
                <w:numId w:val="2"/>
              </w:numPr>
              <w:tabs>
                <w:tab w:val="clear" w:pos="709"/>
              </w:tabs>
              <w:ind w:right="-143"/>
              <w:jc w:val="left"/>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w:t>
            </w:r>
            <w:r w:rsidR="00F77492">
              <w:rPr>
                <w:color w:val="0D0D0D" w:themeColor="text1" w:themeTint="F2"/>
                <w:szCs w:val="24"/>
              </w:rPr>
              <w:t>vitate</w:t>
            </w:r>
            <w:proofErr w:type="spellEnd"/>
            <w:r w:rsidR="00F77492">
              <w:rPr>
                <w:color w:val="0D0D0D" w:themeColor="text1" w:themeTint="F2"/>
                <w:szCs w:val="24"/>
              </w:rPr>
              <w:t xml:space="preserve"> al </w:t>
            </w:r>
            <w:proofErr w:type="spellStart"/>
            <w:r w:rsidR="00F77492">
              <w:rPr>
                <w:color w:val="0D0D0D" w:themeColor="text1" w:themeTint="F2"/>
                <w:szCs w:val="24"/>
              </w:rPr>
              <w:t>Studioului</w:t>
            </w:r>
            <w:proofErr w:type="spellEnd"/>
            <w:r w:rsidR="00F77492">
              <w:rPr>
                <w:color w:val="0D0D0D" w:themeColor="text1" w:themeTint="F2"/>
                <w:szCs w:val="24"/>
              </w:rPr>
              <w:t xml:space="preserve"> </w:t>
            </w:r>
            <w:proofErr w:type="spellStart"/>
            <w:r w:rsidR="00F77492">
              <w:rPr>
                <w:color w:val="0D0D0D" w:themeColor="text1" w:themeTint="F2"/>
                <w:szCs w:val="24"/>
              </w:rPr>
              <w:t>muzical</w:t>
            </w:r>
            <w:proofErr w:type="spellEnd"/>
            <w:r w:rsidR="00F77492">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F77492">
              <w:rPr>
                <w:color w:val="0D0D0D" w:themeColor="text1" w:themeTint="F2"/>
                <w:szCs w:val="24"/>
              </w:rPr>
              <w:t xml:space="preserve">de </w:t>
            </w:r>
            <w:proofErr w:type="spellStart"/>
            <w:r w:rsidR="00F77492">
              <w:rPr>
                <w:color w:val="0D0D0D" w:themeColor="text1" w:themeTint="F2"/>
                <w:szCs w:val="24"/>
              </w:rPr>
              <w:t>studii</w:t>
            </w:r>
            <w:proofErr w:type="spellEnd"/>
            <w:r w:rsidR="00F77492">
              <w:rPr>
                <w:color w:val="0D0D0D" w:themeColor="text1" w:themeTint="F2"/>
                <w:szCs w:val="24"/>
              </w:rPr>
              <w:t xml:space="preserve"> 2022-2023</w:t>
            </w:r>
            <w:r w:rsidRPr="006B1E01">
              <w:rPr>
                <w:color w:val="0D0D0D" w:themeColor="text1" w:themeTint="F2"/>
                <w:szCs w:val="24"/>
              </w:rPr>
              <w:t xml:space="preserve"> (</w:t>
            </w:r>
            <w:proofErr w:type="spellStart"/>
            <w:r w:rsidRPr="006B1E01">
              <w:rPr>
                <w:iCs/>
              </w:rPr>
              <w:t>aprobat</w:t>
            </w:r>
            <w:proofErr w:type="spellEnd"/>
            <w:r w:rsidRPr="006B1E01">
              <w:rPr>
                <w:iCs/>
              </w:rPr>
              <w:t xml:space="preserve"> la </w:t>
            </w:r>
            <w:proofErr w:type="spellStart"/>
            <w:r w:rsidRPr="006B1E01">
              <w:rPr>
                <w:iCs/>
              </w:rPr>
              <w:t>şedinţa</w:t>
            </w:r>
            <w:proofErr w:type="spellEnd"/>
            <w:r w:rsidRPr="006B1E01">
              <w:rPr>
                <w:iCs/>
              </w:rPr>
              <w:t xml:space="preserve"> </w:t>
            </w:r>
            <w:proofErr w:type="spellStart"/>
            <w:r w:rsidRPr="006B1E01">
              <w:rPr>
                <w:iCs/>
              </w:rPr>
              <w:t>Consiliului</w:t>
            </w:r>
            <w:proofErr w:type="spellEnd"/>
            <w:r w:rsidR="00F77492">
              <w:rPr>
                <w:iCs/>
              </w:rPr>
              <w:t xml:space="preserve"> </w:t>
            </w:r>
            <w:proofErr w:type="spellStart"/>
            <w:r w:rsidR="00F77492">
              <w:rPr>
                <w:iCs/>
              </w:rPr>
              <w:t>profesoral</w:t>
            </w:r>
            <w:proofErr w:type="spellEnd"/>
            <w:r w:rsidR="00F77492">
              <w:rPr>
                <w:iCs/>
              </w:rPr>
              <w:t xml:space="preserve">, </w:t>
            </w:r>
            <w:proofErr w:type="spellStart"/>
            <w:r w:rsidR="00F77492">
              <w:rPr>
                <w:iCs/>
              </w:rPr>
              <w:t>proces</w:t>
            </w:r>
            <w:proofErr w:type="spellEnd"/>
            <w:r w:rsidR="00F77492">
              <w:rPr>
                <w:iCs/>
              </w:rPr>
              <w:t xml:space="preserve">-verbal nr. 4 </w:t>
            </w:r>
            <w:proofErr w:type="gramStart"/>
            <w:r w:rsidR="00F77492">
              <w:rPr>
                <w:iCs/>
              </w:rPr>
              <w:t>din</w:t>
            </w:r>
            <w:proofErr w:type="gramEnd"/>
            <w:r w:rsidR="00F77492">
              <w:rPr>
                <w:iCs/>
              </w:rPr>
              <w:t xml:space="preserve"> 15.09.2022</w:t>
            </w:r>
            <w:r w:rsidRPr="006B1E01">
              <w:rPr>
                <w:color w:val="0D0D0D" w:themeColor="text1" w:themeTint="F2"/>
                <w:szCs w:val="24"/>
              </w:rPr>
              <w:t>);</w:t>
            </w:r>
          </w:p>
          <w:p w14:paraId="38F7AACC" w14:textId="340395CC" w:rsidR="006A774C" w:rsidRPr="00FD0B77" w:rsidRDefault="006A774C" w:rsidP="006A774C">
            <w:pPr>
              <w:pStyle w:val="a4"/>
              <w:numPr>
                <w:ilvl w:val="0"/>
                <w:numId w:val="2"/>
              </w:numPr>
              <w:rPr>
                <w:iCs/>
              </w:rPr>
            </w:pPr>
            <w:proofErr w:type="spellStart"/>
            <w:r>
              <w:rPr>
                <w:iCs/>
              </w:rPr>
              <w:t>Proiectarea</w:t>
            </w:r>
            <w:proofErr w:type="spellEnd"/>
            <w:r>
              <w:rPr>
                <w:iCs/>
              </w:rPr>
              <w:t xml:space="preserve"> </w:t>
            </w:r>
            <w:proofErr w:type="spellStart"/>
            <w:r w:rsidRPr="00FD0B77">
              <w:rPr>
                <w:iCs/>
              </w:rPr>
              <w:t>an</w:t>
            </w:r>
            <w:r>
              <w:rPr>
                <w:iCs/>
              </w:rPr>
              <w:t>uală</w:t>
            </w:r>
            <w:proofErr w:type="spellEnd"/>
            <w:r w:rsidRPr="00FD0B77">
              <w:rPr>
                <w:iCs/>
              </w:rPr>
              <w:t xml:space="preserve"> </w:t>
            </w:r>
            <w:proofErr w:type="gramStart"/>
            <w:r w:rsidRPr="00FD0B77">
              <w:rPr>
                <w:iCs/>
              </w:rPr>
              <w:t>a</w:t>
            </w:r>
            <w:proofErr w:type="gramEnd"/>
            <w:r w:rsidRPr="00FD0B77">
              <w:rPr>
                <w:iCs/>
              </w:rPr>
              <w:t xml:space="preserve"> </w:t>
            </w:r>
            <w:proofErr w:type="spellStart"/>
            <w:r w:rsidRPr="00FD0B77">
              <w:rPr>
                <w:iCs/>
              </w:rPr>
              <w:t>activităţii</w:t>
            </w:r>
            <w:proofErr w:type="spellEnd"/>
            <w:r w:rsidRPr="00FD0B77">
              <w:rPr>
                <w:iCs/>
              </w:rPr>
              <w:t xml:space="preserve"> </w:t>
            </w:r>
            <w:proofErr w:type="spellStart"/>
            <w:r w:rsidRPr="00FD0B77">
              <w:rPr>
                <w:iCs/>
              </w:rPr>
              <w:t>cercului</w:t>
            </w:r>
            <w:proofErr w:type="spellEnd"/>
            <w:r w:rsidRPr="00FD0B77">
              <w:rPr>
                <w:iCs/>
              </w:rPr>
              <w:t xml:space="preserve"> </w:t>
            </w:r>
            <w:proofErr w:type="spellStart"/>
            <w:r w:rsidRPr="00FD0B77">
              <w:rPr>
                <w:iCs/>
              </w:rPr>
              <w:t>pentru</w:t>
            </w:r>
            <w:proofErr w:type="spellEnd"/>
            <w:r w:rsidRPr="00FD0B77">
              <w:rPr>
                <w:iCs/>
              </w:rPr>
              <w:t xml:space="preserve"> </w:t>
            </w:r>
            <w:proofErr w:type="spellStart"/>
            <w:r w:rsidRPr="00FD0B77">
              <w:rPr>
                <w:iCs/>
              </w:rPr>
              <w:t>anul</w:t>
            </w:r>
            <w:proofErr w:type="spellEnd"/>
            <w:r w:rsidRPr="00FD0B77">
              <w:rPr>
                <w:iCs/>
              </w:rPr>
              <w:t xml:space="preserve"> de </w:t>
            </w:r>
            <w:proofErr w:type="spellStart"/>
            <w:r w:rsidRPr="00FD0B77">
              <w:rPr>
                <w:iCs/>
              </w:rPr>
              <w:t>studii</w:t>
            </w:r>
            <w:proofErr w:type="spellEnd"/>
            <w:r w:rsidRPr="00FD0B77">
              <w:rPr>
                <w:iCs/>
              </w:rPr>
              <w:t xml:space="preserve"> 2</w:t>
            </w:r>
            <w:r w:rsidR="00F77492">
              <w:rPr>
                <w:iCs/>
              </w:rPr>
              <w:t>022-2023</w:t>
            </w:r>
            <w:r w:rsidRPr="00FD0B77">
              <w:rPr>
                <w:iCs/>
              </w:rPr>
              <w:t xml:space="preserve"> (</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F77492">
              <w:rPr>
                <w:iCs/>
              </w:rPr>
              <w:t>oces</w:t>
            </w:r>
            <w:proofErr w:type="spellEnd"/>
            <w:r w:rsidR="00F77492">
              <w:rPr>
                <w:iCs/>
              </w:rPr>
              <w:t xml:space="preserve">-verbal nr. 4 </w:t>
            </w:r>
            <w:proofErr w:type="gramStart"/>
            <w:r w:rsidR="00F77492">
              <w:rPr>
                <w:iCs/>
              </w:rPr>
              <w:t>din</w:t>
            </w:r>
            <w:proofErr w:type="gramEnd"/>
            <w:r w:rsidR="00F77492">
              <w:rPr>
                <w:iCs/>
              </w:rPr>
              <w:t xml:space="preserve"> 15.09.2022</w:t>
            </w:r>
            <w:r w:rsidRPr="00FD0B77">
              <w:rPr>
                <w:iCs/>
              </w:rPr>
              <w:t>);</w:t>
            </w:r>
          </w:p>
          <w:p w14:paraId="585943BE" w14:textId="6D1D7548" w:rsidR="006A774C" w:rsidRDefault="006A774C" w:rsidP="006A774C">
            <w:pPr>
              <w:numPr>
                <w:ilvl w:val="0"/>
                <w:numId w:val="2"/>
              </w:numPr>
              <w:rPr>
                <w:iCs/>
                <w:lang w:val="en-US"/>
              </w:rPr>
            </w:pPr>
            <w:proofErr w:type="spellStart"/>
            <w:r w:rsidRPr="00ED5F8F">
              <w:rPr>
                <w:iCs/>
                <w:lang w:val="en-US"/>
              </w:rPr>
              <w:t>Tabelul</w:t>
            </w:r>
            <w:proofErr w:type="spellEnd"/>
            <w:r w:rsidRPr="00ED5F8F">
              <w:rPr>
                <w:iCs/>
                <w:lang w:val="en-US"/>
              </w:rPr>
              <w:t xml:space="preserve"> nominal al </w:t>
            </w:r>
            <w:proofErr w:type="spellStart"/>
            <w:r w:rsidRPr="00ED5F8F">
              <w:rPr>
                <w:iCs/>
                <w:lang w:val="en-US"/>
              </w:rPr>
              <w:t>performanţelor</w:t>
            </w:r>
            <w:proofErr w:type="spellEnd"/>
            <w:r w:rsidRPr="00ED5F8F">
              <w:rPr>
                <w:iCs/>
                <w:lang w:val="en-US"/>
              </w:rPr>
              <w:t xml:space="preserve"> </w:t>
            </w:r>
            <w:proofErr w:type="spellStart"/>
            <w:r w:rsidRPr="00ED5F8F">
              <w:rPr>
                <w:iCs/>
                <w:lang w:val="en-US"/>
              </w:rPr>
              <w:t>obţinute</w:t>
            </w:r>
            <w:proofErr w:type="spellEnd"/>
            <w:r w:rsidRPr="00ED5F8F">
              <w:rPr>
                <w:iCs/>
                <w:lang w:val="en-US"/>
              </w:rPr>
              <w:t xml:space="preserve"> de </w:t>
            </w:r>
            <w:proofErr w:type="spellStart"/>
            <w:r w:rsidRPr="00ED5F8F">
              <w:rPr>
                <w:iCs/>
                <w:lang w:val="en-US"/>
              </w:rPr>
              <w:t>eleviii</w:t>
            </w:r>
            <w:proofErr w:type="spellEnd"/>
            <w:r w:rsidRPr="00ED5F8F">
              <w:rPr>
                <w:iCs/>
                <w:lang w:val="en-US"/>
              </w:rPr>
              <w:t xml:space="preserve"> </w:t>
            </w:r>
            <w:r w:rsidR="00F77492">
              <w:rPr>
                <w:iCs/>
                <w:lang w:val="en-US"/>
              </w:rPr>
              <w:t xml:space="preserve">din </w:t>
            </w:r>
            <w:r w:rsidRPr="00ED5F8F">
              <w:rPr>
                <w:iCs/>
                <w:lang w:val="en-US"/>
              </w:rPr>
              <w:t>CEE „</w:t>
            </w:r>
            <w:proofErr w:type="spellStart"/>
            <w:r w:rsidR="00F77492">
              <w:rPr>
                <w:iCs/>
                <w:lang w:val="en-US"/>
              </w:rPr>
              <w:t>Lăstărel</w:t>
            </w:r>
            <w:proofErr w:type="spellEnd"/>
            <w:r w:rsidR="00F77492">
              <w:rPr>
                <w:iCs/>
                <w:lang w:val="en-US"/>
              </w:rPr>
              <w:t xml:space="preserve">” </w:t>
            </w:r>
            <w:proofErr w:type="spellStart"/>
            <w:r w:rsidR="00F77492">
              <w:rPr>
                <w:iCs/>
                <w:lang w:val="en-US"/>
              </w:rPr>
              <w:t>în</w:t>
            </w:r>
            <w:proofErr w:type="spellEnd"/>
            <w:r w:rsidR="00F77492">
              <w:rPr>
                <w:iCs/>
                <w:lang w:val="en-US"/>
              </w:rPr>
              <w:t xml:space="preserve"> </w:t>
            </w:r>
            <w:proofErr w:type="spellStart"/>
            <w:r w:rsidR="00F77492">
              <w:rPr>
                <w:iCs/>
                <w:lang w:val="en-US"/>
              </w:rPr>
              <w:t>anul</w:t>
            </w:r>
            <w:proofErr w:type="spellEnd"/>
            <w:r w:rsidR="00F77492">
              <w:rPr>
                <w:iCs/>
                <w:lang w:val="en-US"/>
              </w:rPr>
              <w:t xml:space="preserve"> de </w:t>
            </w:r>
            <w:proofErr w:type="spellStart"/>
            <w:r w:rsidR="00F77492">
              <w:rPr>
                <w:iCs/>
                <w:lang w:val="en-US"/>
              </w:rPr>
              <w:t>studii</w:t>
            </w:r>
            <w:proofErr w:type="spellEnd"/>
            <w:r w:rsidR="00F77492">
              <w:rPr>
                <w:iCs/>
                <w:lang w:val="en-US"/>
              </w:rPr>
              <w:t xml:space="preserve"> 2022-2023</w:t>
            </w:r>
            <w:r>
              <w:rPr>
                <w:iCs/>
                <w:lang w:val="en-US"/>
              </w:rPr>
              <w:t>;</w:t>
            </w:r>
          </w:p>
          <w:p w14:paraId="1E29442B" w14:textId="783711B1" w:rsidR="00EA2FF4" w:rsidRPr="00EA2FF4" w:rsidRDefault="00EA2FF4" w:rsidP="00EA2FF4">
            <w:pPr>
              <w:numPr>
                <w:ilvl w:val="0"/>
                <w:numId w:val="2"/>
              </w:numPr>
              <w:rPr>
                <w:iCs/>
                <w:lang w:val="en-US"/>
              </w:rPr>
            </w:pPr>
            <w:proofErr w:type="spellStart"/>
            <w:r>
              <w:rPr>
                <w:iCs/>
                <w:lang w:val="en-US"/>
              </w:rPr>
              <w:t>Tabel</w:t>
            </w:r>
            <w:proofErr w:type="spellEnd"/>
            <w:r>
              <w:rPr>
                <w:iCs/>
                <w:lang w:val="en-US"/>
              </w:rPr>
              <w:t xml:space="preserve"> de </w:t>
            </w:r>
            <w:proofErr w:type="spellStart"/>
            <w:r>
              <w:rPr>
                <w:iCs/>
                <w:lang w:val="en-US"/>
              </w:rPr>
              <w:t>evidență</w:t>
            </w:r>
            <w:proofErr w:type="spellEnd"/>
            <w:r>
              <w:rPr>
                <w:iCs/>
                <w:lang w:val="en-US"/>
              </w:rPr>
              <w:t xml:space="preserve"> al </w:t>
            </w:r>
            <w:proofErr w:type="spellStart"/>
            <w:r>
              <w:rPr>
                <w:iCs/>
                <w:lang w:val="en-US"/>
              </w:rPr>
              <w:t>participărilor</w:t>
            </w:r>
            <w:proofErr w:type="spellEnd"/>
            <w:r>
              <w:rPr>
                <w:iCs/>
                <w:lang w:val="en-US"/>
              </w:rPr>
              <w:t xml:space="preserve"> </w:t>
            </w:r>
            <w:proofErr w:type="spellStart"/>
            <w:r>
              <w:rPr>
                <w:iCs/>
                <w:lang w:val="en-US"/>
              </w:rPr>
              <w:t>copiilor</w:t>
            </w:r>
            <w:proofErr w:type="spellEnd"/>
            <w:r>
              <w:rPr>
                <w:iCs/>
                <w:lang w:val="en-US"/>
              </w:rPr>
              <w:t>/</w:t>
            </w:r>
            <w:proofErr w:type="spellStart"/>
            <w:r>
              <w:rPr>
                <w:iCs/>
                <w:lang w:val="en-US"/>
              </w:rPr>
              <w:t>elevilor</w:t>
            </w:r>
            <w:proofErr w:type="spellEnd"/>
            <w:r>
              <w:rPr>
                <w:iCs/>
                <w:lang w:val="en-US"/>
              </w:rPr>
              <w:t xml:space="preserve"> la </w:t>
            </w:r>
            <w:proofErr w:type="spellStart"/>
            <w:r>
              <w:rPr>
                <w:iCs/>
                <w:lang w:val="en-US"/>
              </w:rPr>
              <w:t>activitățile</w:t>
            </w:r>
            <w:proofErr w:type="spellEnd"/>
            <w:r>
              <w:rPr>
                <w:iCs/>
                <w:lang w:val="en-US"/>
              </w:rPr>
              <w:t xml:space="preserve"> educative/cultural-</w:t>
            </w:r>
            <w:proofErr w:type="spellStart"/>
            <w:r>
              <w:rPr>
                <w:iCs/>
                <w:lang w:val="en-US"/>
              </w:rPr>
              <w:t>artistice</w:t>
            </w:r>
            <w:proofErr w:type="spellEnd"/>
            <w:r>
              <w:rPr>
                <w:iCs/>
                <w:lang w:val="en-US"/>
              </w:rPr>
              <w:t xml:space="preserve"> </w:t>
            </w:r>
            <w:proofErr w:type="spellStart"/>
            <w:r>
              <w:rPr>
                <w:iCs/>
                <w:lang w:val="en-US"/>
              </w:rPr>
              <w:t>în</w:t>
            </w:r>
            <w:proofErr w:type="spellEnd"/>
            <w:r>
              <w:rPr>
                <w:iCs/>
                <w:lang w:val="en-US"/>
              </w:rPr>
              <w:t xml:space="preserve"> </w:t>
            </w:r>
            <w:proofErr w:type="spellStart"/>
            <w:r>
              <w:rPr>
                <w:iCs/>
                <w:lang w:val="en-US"/>
              </w:rPr>
              <w:t>anul</w:t>
            </w:r>
            <w:proofErr w:type="spellEnd"/>
            <w:r>
              <w:rPr>
                <w:iCs/>
                <w:lang w:val="en-US"/>
              </w:rPr>
              <w:t xml:space="preserve"> de </w:t>
            </w:r>
            <w:proofErr w:type="spellStart"/>
            <w:r>
              <w:rPr>
                <w:iCs/>
                <w:lang w:val="en-US"/>
              </w:rPr>
              <w:t>studii</w:t>
            </w:r>
            <w:proofErr w:type="spellEnd"/>
            <w:r>
              <w:rPr>
                <w:iCs/>
                <w:lang w:val="en-US"/>
              </w:rPr>
              <w:t xml:space="preserve"> 2022-2023;</w:t>
            </w:r>
          </w:p>
          <w:p w14:paraId="7388B972" w14:textId="77777777" w:rsidR="006A774C" w:rsidRPr="00C63A19" w:rsidRDefault="006A774C" w:rsidP="006A774C">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p w14:paraId="5867BEDA" w14:textId="5F3F3A0E" w:rsidR="00F842E4" w:rsidRPr="00F842E4" w:rsidRDefault="006A774C" w:rsidP="006A774C">
            <w:pPr>
              <w:pStyle w:val="a4"/>
              <w:numPr>
                <w:ilvl w:val="0"/>
                <w:numId w:val="2"/>
              </w:numPr>
              <w:rPr>
                <w:iCs/>
              </w:rPr>
            </w:pPr>
            <w:proofErr w:type="spellStart"/>
            <w:r>
              <w:rPr>
                <w:iCs/>
              </w:rPr>
              <w:t>Completarea</w:t>
            </w:r>
            <w:proofErr w:type="spellEnd"/>
            <w:r>
              <w:rPr>
                <w:iCs/>
              </w:rPr>
              <w:t xml:space="preserve"> </w:t>
            </w:r>
            <w:proofErr w:type="spellStart"/>
            <w:r>
              <w:rPr>
                <w:iCs/>
              </w:rPr>
              <w:t>compartimentului</w:t>
            </w:r>
            <w:proofErr w:type="spellEnd"/>
            <w:r>
              <w:rPr>
                <w:iCs/>
              </w:rPr>
              <w:t xml:space="preserve"> </w:t>
            </w:r>
            <w:proofErr w:type="spellStart"/>
            <w:r>
              <w:rPr>
                <w:iCs/>
              </w:rPr>
              <w:t>Sinteză</w:t>
            </w:r>
            <w:proofErr w:type="spellEnd"/>
            <w:r>
              <w:rPr>
                <w:iCs/>
              </w:rPr>
              <w:t xml:space="preserve"> </w:t>
            </w:r>
            <w:proofErr w:type="spellStart"/>
            <w:r>
              <w:rPr>
                <w:iCs/>
              </w:rPr>
              <w:t>semestrul</w:t>
            </w:r>
            <w:proofErr w:type="spellEnd"/>
            <w:r>
              <w:rPr>
                <w:iCs/>
              </w:rPr>
              <w:t xml:space="preserve"> I (II) </w:t>
            </w:r>
            <w:proofErr w:type="spellStart"/>
            <w:r>
              <w:rPr>
                <w:iCs/>
              </w:rPr>
              <w:t>în</w:t>
            </w:r>
            <w:proofErr w:type="spellEnd"/>
            <w:r>
              <w:rPr>
                <w:iCs/>
              </w:rPr>
              <w:t xml:space="preserve"> </w:t>
            </w: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tc>
      </w:tr>
      <w:tr w:rsidR="00F842E4" w:rsidRPr="00E938A0" w14:paraId="3769CA43" w14:textId="77777777" w:rsidTr="00DF435F">
        <w:tc>
          <w:tcPr>
            <w:tcW w:w="2069" w:type="dxa"/>
          </w:tcPr>
          <w:p w14:paraId="03767740" w14:textId="77777777" w:rsidR="00F842E4" w:rsidRPr="00BD4375" w:rsidRDefault="00F842E4" w:rsidP="00F842E4">
            <w:pPr>
              <w:jc w:val="left"/>
            </w:pPr>
            <w:r w:rsidRPr="00BD4375">
              <w:t>Constatări</w:t>
            </w:r>
          </w:p>
        </w:tc>
        <w:tc>
          <w:tcPr>
            <w:tcW w:w="7570" w:type="dxa"/>
            <w:gridSpan w:val="3"/>
          </w:tcPr>
          <w:p w14:paraId="72C98114" w14:textId="2999B138" w:rsidR="00F842E4" w:rsidRPr="00823941" w:rsidRDefault="00A9120B" w:rsidP="00A9120B">
            <w:pPr>
              <w:rPr>
                <w:rFonts w:eastAsia="Times New Roman"/>
                <w:iCs/>
              </w:rPr>
            </w:pPr>
            <w:r>
              <w:t>Participarea copiilor/elevilor și a cadrelor didactice în diferite activități extraşcolare demonstrează viziunea democratică și de conviețuire armonioasă într-o societate interculturală, promovând valorile multiculturale.</w:t>
            </w:r>
          </w:p>
        </w:tc>
      </w:tr>
      <w:tr w:rsidR="00F842E4" w:rsidRPr="00E938A0" w14:paraId="5D50819D" w14:textId="77777777" w:rsidTr="00DF435F">
        <w:tc>
          <w:tcPr>
            <w:tcW w:w="2069" w:type="dxa"/>
          </w:tcPr>
          <w:p w14:paraId="708138B0" w14:textId="77777777" w:rsidR="00F842E4" w:rsidRPr="00BD4375" w:rsidRDefault="00F842E4" w:rsidP="00F842E4">
            <w:pPr>
              <w:jc w:val="left"/>
            </w:pPr>
            <w:r>
              <w:t>Pondere și punctaj acordat</w:t>
            </w:r>
            <w:r w:rsidRPr="00BD4375">
              <w:t xml:space="preserve"> </w:t>
            </w:r>
          </w:p>
        </w:tc>
        <w:tc>
          <w:tcPr>
            <w:tcW w:w="1475" w:type="dxa"/>
          </w:tcPr>
          <w:p w14:paraId="2868BBAA" w14:textId="77777777" w:rsidR="00F842E4" w:rsidRPr="00E938A0" w:rsidRDefault="00F842E4" w:rsidP="00F842E4">
            <w:r w:rsidRPr="00BD4375">
              <w:t>Pondere:</w:t>
            </w:r>
            <w:r w:rsidRPr="00E938A0">
              <w:t xml:space="preserve"> </w:t>
            </w:r>
            <w:r>
              <w:rPr>
                <w:bCs/>
              </w:rPr>
              <w:t>2</w:t>
            </w:r>
          </w:p>
        </w:tc>
        <w:tc>
          <w:tcPr>
            <w:tcW w:w="3827" w:type="dxa"/>
          </w:tcPr>
          <w:p w14:paraId="54F428D2" w14:textId="341BDC77" w:rsidR="00F842E4" w:rsidRPr="00E938A0" w:rsidRDefault="00F842E4" w:rsidP="00F842E4">
            <w:r>
              <w:t>Autoevaluare conform criteriilor: -</w:t>
            </w:r>
            <w:r w:rsidR="00A9120B">
              <w:t xml:space="preserve"> 1</w:t>
            </w:r>
          </w:p>
        </w:tc>
        <w:tc>
          <w:tcPr>
            <w:tcW w:w="2268" w:type="dxa"/>
          </w:tcPr>
          <w:p w14:paraId="35CEE5BE" w14:textId="5699528C" w:rsidR="00F842E4" w:rsidRPr="00D25024" w:rsidRDefault="00F842E4" w:rsidP="00F842E4">
            <w:r>
              <w:t xml:space="preserve">Punctaj acordat: - </w:t>
            </w:r>
            <w:r w:rsidR="00A9120B">
              <w:t>2</w:t>
            </w:r>
          </w:p>
        </w:tc>
      </w:tr>
      <w:tr w:rsidR="00F842E4" w:rsidRPr="00E938A0" w14:paraId="37FA10E9" w14:textId="77777777" w:rsidTr="00DF435F">
        <w:tc>
          <w:tcPr>
            <w:tcW w:w="7371" w:type="dxa"/>
            <w:gridSpan w:val="3"/>
          </w:tcPr>
          <w:p w14:paraId="74894AD5" w14:textId="57C449C7" w:rsidR="00F842E4" w:rsidRPr="00415CB2" w:rsidRDefault="00F842E4" w:rsidP="00F842E4">
            <w:pPr>
              <w:rPr>
                <w:b/>
                <w:bCs/>
              </w:rPr>
            </w:pPr>
            <w:r w:rsidRPr="00415CB2">
              <w:rPr>
                <w:b/>
                <w:bCs/>
              </w:rPr>
              <w:t>Total standard</w:t>
            </w:r>
            <w:r w:rsidR="00D86EEC">
              <w:rPr>
                <w:b/>
                <w:bCs/>
              </w:rPr>
              <w:t>:</w:t>
            </w:r>
            <w:r w:rsidR="00401F48">
              <w:rPr>
                <w:b/>
                <w:bCs/>
              </w:rPr>
              <w:t xml:space="preserve"> 5,</w:t>
            </w:r>
            <w:r w:rsidR="00BE4660">
              <w:rPr>
                <w:b/>
                <w:bCs/>
              </w:rPr>
              <w:t>5</w:t>
            </w:r>
            <w:r w:rsidR="00D86EEC">
              <w:rPr>
                <w:b/>
                <w:bCs/>
              </w:rPr>
              <w:t xml:space="preserve"> puncte</w:t>
            </w:r>
          </w:p>
        </w:tc>
        <w:tc>
          <w:tcPr>
            <w:tcW w:w="2268" w:type="dxa"/>
          </w:tcPr>
          <w:p w14:paraId="5208D5AC" w14:textId="77777777" w:rsidR="00F842E4" w:rsidRPr="00415CB2" w:rsidRDefault="00F842E4" w:rsidP="00F842E4">
            <w:pPr>
              <w:rPr>
                <w:b/>
                <w:bCs/>
              </w:rPr>
            </w:pPr>
          </w:p>
        </w:tc>
      </w:tr>
    </w:tbl>
    <w:p w14:paraId="100505A2" w14:textId="4674D747" w:rsidR="00766959" w:rsidRDefault="00766959"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B2481C" w:rsidRPr="00E938A0" w14:paraId="194BB97B" w14:textId="77777777" w:rsidTr="00DF435F">
        <w:tc>
          <w:tcPr>
            <w:tcW w:w="1985" w:type="dxa"/>
            <w:vMerge w:val="restart"/>
          </w:tcPr>
          <w:p w14:paraId="113CE74E" w14:textId="77777777" w:rsidR="00B2481C" w:rsidRPr="00E938A0" w:rsidRDefault="00B2481C" w:rsidP="00DF435F">
            <w:pPr>
              <w:jc w:val="center"/>
            </w:pPr>
            <w:r w:rsidRPr="00E938A0">
              <w:t xml:space="preserve">Dimensiune </w:t>
            </w:r>
            <w:r>
              <w:t>I</w:t>
            </w:r>
            <w:r w:rsidRPr="00E938A0">
              <w:t>I</w:t>
            </w:r>
          </w:p>
          <w:p w14:paraId="68824465" w14:textId="77777777" w:rsidR="00B2481C" w:rsidRPr="00E938A0" w:rsidRDefault="00B2481C" w:rsidP="00DF435F">
            <w:pPr>
              <w:jc w:val="center"/>
            </w:pPr>
            <w:r w:rsidRPr="00E938A0">
              <w:rPr>
                <w:i/>
              </w:rPr>
              <w:t>[</w:t>
            </w:r>
            <w:r w:rsidRPr="00E938A0">
              <w:rPr>
                <w:i/>
                <w:sz w:val="20"/>
                <w:szCs w:val="20"/>
              </w:rPr>
              <w:t xml:space="preserve">Se va completa la </w:t>
            </w:r>
            <w:r w:rsidRPr="00E938A0">
              <w:rPr>
                <w:i/>
                <w:sz w:val="20"/>
                <w:szCs w:val="20"/>
              </w:rPr>
              <w:lastRenderedPageBreak/>
              <w:t>finalul fiecărei dimensiuni</w:t>
            </w:r>
            <w:r w:rsidRPr="00E938A0">
              <w:rPr>
                <w:i/>
              </w:rPr>
              <w:t>]</w:t>
            </w:r>
          </w:p>
        </w:tc>
        <w:tc>
          <w:tcPr>
            <w:tcW w:w="4111" w:type="dxa"/>
          </w:tcPr>
          <w:p w14:paraId="6886C535" w14:textId="77777777" w:rsidR="00B2481C" w:rsidRPr="00E938A0" w:rsidRDefault="00B2481C" w:rsidP="00DF435F">
            <w:pPr>
              <w:jc w:val="center"/>
            </w:pPr>
            <w:r w:rsidRPr="00E938A0">
              <w:lastRenderedPageBreak/>
              <w:t>Puncte forte</w:t>
            </w:r>
          </w:p>
        </w:tc>
        <w:tc>
          <w:tcPr>
            <w:tcW w:w="3543" w:type="dxa"/>
          </w:tcPr>
          <w:p w14:paraId="15487F63" w14:textId="77777777" w:rsidR="00B2481C" w:rsidRPr="00E938A0" w:rsidRDefault="00B2481C" w:rsidP="00DF435F">
            <w:pPr>
              <w:jc w:val="center"/>
            </w:pPr>
            <w:r w:rsidRPr="00E938A0">
              <w:t>Puncte slabe</w:t>
            </w:r>
          </w:p>
        </w:tc>
      </w:tr>
      <w:tr w:rsidR="00F842E4" w:rsidRPr="00E938A0" w14:paraId="6B224A27" w14:textId="77777777" w:rsidTr="00DF435F">
        <w:tc>
          <w:tcPr>
            <w:tcW w:w="1985" w:type="dxa"/>
            <w:vMerge/>
          </w:tcPr>
          <w:p w14:paraId="09176639" w14:textId="77777777" w:rsidR="00F842E4" w:rsidRPr="00E938A0" w:rsidRDefault="00F842E4" w:rsidP="00F842E4"/>
        </w:tc>
        <w:tc>
          <w:tcPr>
            <w:tcW w:w="4111" w:type="dxa"/>
          </w:tcPr>
          <w:p w14:paraId="61B95792" w14:textId="37913FB9" w:rsidR="00F842E4" w:rsidRDefault="009403A2" w:rsidP="007B7605">
            <w:pPr>
              <w:pStyle w:val="a4"/>
              <w:numPr>
                <w:ilvl w:val="0"/>
                <w:numId w:val="2"/>
              </w:numPr>
            </w:pPr>
            <w:proofErr w:type="spellStart"/>
            <w:r>
              <w:t>Instituția</w:t>
            </w:r>
            <w:proofErr w:type="spellEnd"/>
            <w:r>
              <w:t xml:space="preserve"> </w:t>
            </w:r>
            <w:proofErr w:type="spellStart"/>
            <w:r>
              <w:t>acordă</w:t>
            </w:r>
            <w:proofErr w:type="spellEnd"/>
            <w:r>
              <w:t xml:space="preserve"> </w:t>
            </w:r>
            <w:proofErr w:type="spellStart"/>
            <w:r>
              <w:t>copiilor</w:t>
            </w:r>
            <w:proofErr w:type="spellEnd"/>
            <w:r>
              <w:t>/</w:t>
            </w:r>
            <w:proofErr w:type="spellStart"/>
            <w:r>
              <w:t>elevilor</w:t>
            </w:r>
            <w:proofErr w:type="spellEnd"/>
            <w:r>
              <w:t xml:space="preserve"> </w:t>
            </w:r>
            <w:proofErr w:type="spellStart"/>
            <w:r>
              <w:lastRenderedPageBreak/>
              <w:t>dreptul</w:t>
            </w:r>
            <w:proofErr w:type="spellEnd"/>
            <w:r>
              <w:t xml:space="preserve"> de </w:t>
            </w:r>
            <w:proofErr w:type="gramStart"/>
            <w:r>
              <w:t>a</w:t>
            </w:r>
            <w:proofErr w:type="gramEnd"/>
            <w:r>
              <w:t xml:space="preserve"> </w:t>
            </w:r>
            <w:proofErr w:type="spellStart"/>
            <w:r>
              <w:t>alege</w:t>
            </w:r>
            <w:proofErr w:type="spellEnd"/>
            <w:r>
              <w:t xml:space="preserve"> </w:t>
            </w:r>
            <w:proofErr w:type="spellStart"/>
            <w:r>
              <w:t>domeniul</w:t>
            </w:r>
            <w:proofErr w:type="spellEnd"/>
            <w:r>
              <w:t xml:space="preserve"> de </w:t>
            </w:r>
            <w:proofErr w:type="spellStart"/>
            <w:r>
              <w:t>activitate</w:t>
            </w:r>
            <w:proofErr w:type="spellEnd"/>
            <w:r>
              <w:t xml:space="preserve"> </w:t>
            </w:r>
            <w:proofErr w:type="spellStart"/>
            <w:r>
              <w:t>şi</w:t>
            </w:r>
            <w:proofErr w:type="spellEnd"/>
            <w:r>
              <w:t xml:space="preserve"> </w:t>
            </w:r>
            <w:proofErr w:type="spellStart"/>
            <w:r>
              <w:t>cercul</w:t>
            </w:r>
            <w:proofErr w:type="spellEnd"/>
            <w:r>
              <w:t xml:space="preserve"> de </w:t>
            </w:r>
            <w:proofErr w:type="spellStart"/>
            <w:r>
              <w:t>profil</w:t>
            </w:r>
            <w:proofErr w:type="spellEnd"/>
            <w:r>
              <w:t>;</w:t>
            </w:r>
          </w:p>
          <w:p w14:paraId="3FAB2B31" w14:textId="77777777" w:rsidR="00F842E4" w:rsidRPr="009403A2" w:rsidRDefault="009403A2" w:rsidP="007B7605">
            <w:pPr>
              <w:pStyle w:val="a4"/>
              <w:numPr>
                <w:ilvl w:val="0"/>
                <w:numId w:val="2"/>
              </w:numPr>
            </w:pPr>
            <w:proofErr w:type="spellStart"/>
            <w:r>
              <w:rPr>
                <w:szCs w:val="24"/>
              </w:rPr>
              <w:t>Instituția</w:t>
            </w:r>
            <w:proofErr w:type="spellEnd"/>
            <w:r>
              <w:rPr>
                <w:szCs w:val="24"/>
              </w:rPr>
              <w:t xml:space="preserve"> </w:t>
            </w:r>
            <w:proofErr w:type="spellStart"/>
            <w:r>
              <w:rPr>
                <w:szCs w:val="24"/>
              </w:rPr>
              <w:t>asigură</w:t>
            </w:r>
            <w:proofErr w:type="spellEnd"/>
            <w:r>
              <w:rPr>
                <w:szCs w:val="24"/>
              </w:rPr>
              <w:t xml:space="preserve"> permanent </w:t>
            </w:r>
            <w:proofErr w:type="spellStart"/>
            <w:r>
              <w:rPr>
                <w:szCs w:val="24"/>
              </w:rPr>
              <w:t>prin</w:t>
            </w:r>
            <w:proofErr w:type="spellEnd"/>
            <w:r>
              <w:rPr>
                <w:szCs w:val="24"/>
              </w:rPr>
              <w:t xml:space="preserve"> diverse</w:t>
            </w:r>
            <w:r w:rsidRPr="00B14BDF">
              <w:rPr>
                <w:szCs w:val="24"/>
              </w:rPr>
              <w:t xml:space="preserve"> </w:t>
            </w:r>
            <w:proofErr w:type="spellStart"/>
            <w:r w:rsidRPr="00B14BDF">
              <w:rPr>
                <w:szCs w:val="24"/>
              </w:rPr>
              <w:t>mijloace</w:t>
            </w:r>
            <w:proofErr w:type="spellEnd"/>
            <w:r w:rsidRPr="00B14BDF">
              <w:rPr>
                <w:szCs w:val="24"/>
              </w:rPr>
              <w:t xml:space="preserve"> d</w:t>
            </w:r>
            <w:r>
              <w:rPr>
                <w:szCs w:val="24"/>
              </w:rPr>
              <w:t xml:space="preserve">e </w:t>
            </w:r>
            <w:proofErr w:type="spellStart"/>
            <w:r>
              <w:rPr>
                <w:szCs w:val="24"/>
              </w:rPr>
              <w:t>informare</w:t>
            </w:r>
            <w:proofErr w:type="spellEnd"/>
            <w:r>
              <w:rPr>
                <w:szCs w:val="24"/>
              </w:rPr>
              <w:t xml:space="preserve"> </w:t>
            </w:r>
            <w:proofErr w:type="spellStart"/>
            <w:r>
              <w:rPr>
                <w:szCs w:val="24"/>
              </w:rPr>
              <w:t>și</w:t>
            </w:r>
            <w:proofErr w:type="spellEnd"/>
            <w:r>
              <w:rPr>
                <w:szCs w:val="24"/>
              </w:rPr>
              <w:t xml:space="preserve"> </w:t>
            </w:r>
            <w:proofErr w:type="spellStart"/>
            <w:r>
              <w:rPr>
                <w:szCs w:val="24"/>
              </w:rPr>
              <w:t>comunicare</w:t>
            </w:r>
            <w:proofErr w:type="spellEnd"/>
            <w:r w:rsidRPr="00B14BDF">
              <w:rPr>
                <w:szCs w:val="24"/>
              </w:rPr>
              <w:t xml:space="preserve"> </w:t>
            </w:r>
            <w:proofErr w:type="spellStart"/>
            <w:r w:rsidRPr="00B14BDF">
              <w:rPr>
                <w:szCs w:val="24"/>
              </w:rPr>
              <w:t>exprimarea</w:t>
            </w:r>
            <w:proofErr w:type="spellEnd"/>
            <w:r w:rsidRPr="00B14BDF">
              <w:rPr>
                <w:szCs w:val="24"/>
              </w:rPr>
              <w:t xml:space="preserve"> </w:t>
            </w:r>
            <w:proofErr w:type="spellStart"/>
            <w:r w:rsidRPr="00B14BDF">
              <w:rPr>
                <w:szCs w:val="24"/>
              </w:rPr>
              <w:t>opiniei</w:t>
            </w:r>
            <w:proofErr w:type="spellEnd"/>
            <w:r w:rsidRPr="00B14BDF">
              <w:rPr>
                <w:szCs w:val="24"/>
              </w:rPr>
              <w:t xml:space="preserve"> </w:t>
            </w:r>
            <w:proofErr w:type="spellStart"/>
            <w:r w:rsidRPr="00B14BDF">
              <w:rPr>
                <w:szCs w:val="24"/>
              </w:rPr>
              <w:t>tuturor</w:t>
            </w:r>
            <w:proofErr w:type="spellEnd"/>
            <w:r w:rsidRPr="00B14BDF">
              <w:rPr>
                <w:szCs w:val="24"/>
              </w:rPr>
              <w:t xml:space="preserve"> </w:t>
            </w:r>
            <w:proofErr w:type="spellStart"/>
            <w:r w:rsidRPr="00B14BDF">
              <w:rPr>
                <w:szCs w:val="24"/>
              </w:rPr>
              <w:t>partenerilor</w:t>
            </w:r>
            <w:proofErr w:type="spellEnd"/>
            <w:r w:rsidRPr="00B14BDF">
              <w:rPr>
                <w:szCs w:val="24"/>
              </w:rPr>
              <w:t xml:space="preserve"> </w:t>
            </w:r>
            <w:proofErr w:type="spellStart"/>
            <w:r w:rsidRPr="00B14BDF">
              <w:rPr>
                <w:szCs w:val="24"/>
              </w:rPr>
              <w:t>educaționali</w:t>
            </w:r>
            <w:proofErr w:type="spellEnd"/>
            <w:r w:rsidRPr="00B14BDF">
              <w:rPr>
                <w:szCs w:val="24"/>
              </w:rPr>
              <w:t>.</w:t>
            </w:r>
          </w:p>
          <w:p w14:paraId="50F89DAE" w14:textId="77777777" w:rsidR="009403A2" w:rsidRPr="006B4810" w:rsidRDefault="009403A2" w:rsidP="006B4810">
            <w:pPr>
              <w:pStyle w:val="a4"/>
              <w:numPr>
                <w:ilvl w:val="0"/>
                <w:numId w:val="2"/>
              </w:numPr>
            </w:pPr>
            <w:proofErr w:type="spellStart"/>
            <w:r>
              <w:rPr>
                <w:szCs w:val="24"/>
              </w:rPr>
              <w:t>Participarea</w:t>
            </w:r>
            <w:proofErr w:type="spellEnd"/>
            <w:r>
              <w:rPr>
                <w:szCs w:val="24"/>
              </w:rPr>
              <w:t xml:space="preserve"> </w:t>
            </w:r>
            <w:proofErr w:type="spellStart"/>
            <w:r w:rsidR="006B4810">
              <w:rPr>
                <w:szCs w:val="24"/>
              </w:rPr>
              <w:t>elevilor</w:t>
            </w:r>
            <w:proofErr w:type="spellEnd"/>
            <w:r w:rsidR="006B4810">
              <w:rPr>
                <w:szCs w:val="24"/>
              </w:rPr>
              <w:t xml:space="preserve"> </w:t>
            </w:r>
            <w:proofErr w:type="spellStart"/>
            <w:r w:rsidR="006B4810">
              <w:rPr>
                <w:szCs w:val="24"/>
              </w:rPr>
              <w:t>şi</w:t>
            </w:r>
            <w:proofErr w:type="spellEnd"/>
            <w:r w:rsidR="006B4810">
              <w:rPr>
                <w:szCs w:val="24"/>
              </w:rPr>
              <w:t xml:space="preserve"> </w:t>
            </w:r>
            <w:proofErr w:type="spellStart"/>
            <w:r>
              <w:rPr>
                <w:szCs w:val="24"/>
              </w:rPr>
              <w:t>părinților</w:t>
            </w:r>
            <w:proofErr w:type="spellEnd"/>
            <w:r>
              <w:rPr>
                <w:szCs w:val="24"/>
              </w:rPr>
              <w:t xml:space="preserve"> </w:t>
            </w:r>
            <w:proofErr w:type="spellStart"/>
            <w:r w:rsidRPr="003F3475">
              <w:rPr>
                <w:szCs w:val="24"/>
              </w:rPr>
              <w:t>în</w:t>
            </w:r>
            <w:proofErr w:type="spellEnd"/>
            <w:r w:rsidRPr="003F3475">
              <w:rPr>
                <w:szCs w:val="24"/>
              </w:rPr>
              <w:t xml:space="preserve"> </w:t>
            </w:r>
            <w:proofErr w:type="spellStart"/>
            <w:r w:rsidRPr="003F3475">
              <w:rPr>
                <w:szCs w:val="24"/>
              </w:rPr>
              <w:t>procesul</w:t>
            </w:r>
            <w:proofErr w:type="spellEnd"/>
            <w:r w:rsidRPr="003F3475">
              <w:rPr>
                <w:szCs w:val="24"/>
              </w:rPr>
              <w:t xml:space="preserve"> de </w:t>
            </w:r>
            <w:proofErr w:type="spellStart"/>
            <w:r w:rsidRPr="003F3475">
              <w:rPr>
                <w:szCs w:val="24"/>
              </w:rPr>
              <w:t>luare</w:t>
            </w:r>
            <w:proofErr w:type="spellEnd"/>
            <w:r w:rsidRPr="003F3475">
              <w:rPr>
                <w:szCs w:val="24"/>
              </w:rPr>
              <w:t xml:space="preserve"> a </w:t>
            </w:r>
            <w:proofErr w:type="spellStart"/>
            <w:r w:rsidRPr="003F3475">
              <w:rPr>
                <w:szCs w:val="24"/>
              </w:rPr>
              <w:t>d</w:t>
            </w:r>
            <w:r>
              <w:rPr>
                <w:szCs w:val="24"/>
              </w:rPr>
              <w:t>eciziilor</w:t>
            </w:r>
            <w:proofErr w:type="spellEnd"/>
            <w:r>
              <w:rPr>
                <w:szCs w:val="24"/>
              </w:rPr>
              <w:t xml:space="preserve"> cu </w:t>
            </w:r>
            <w:proofErr w:type="spellStart"/>
            <w:r>
              <w:rPr>
                <w:szCs w:val="24"/>
              </w:rPr>
              <w:t>privire</w:t>
            </w:r>
            <w:proofErr w:type="spellEnd"/>
            <w:r>
              <w:rPr>
                <w:szCs w:val="24"/>
              </w:rPr>
              <w:t xml:space="preserve"> la </w:t>
            </w:r>
            <w:proofErr w:type="spellStart"/>
            <w:r>
              <w:rPr>
                <w:szCs w:val="24"/>
              </w:rPr>
              <w:t>procesul</w:t>
            </w:r>
            <w:proofErr w:type="spellEnd"/>
            <w:r>
              <w:rPr>
                <w:szCs w:val="24"/>
              </w:rPr>
              <w:t xml:space="preserve"> </w:t>
            </w:r>
            <w:r w:rsidR="006B4810">
              <w:rPr>
                <w:szCs w:val="24"/>
              </w:rPr>
              <w:t>educational.</w:t>
            </w:r>
          </w:p>
          <w:p w14:paraId="7E6009B7" w14:textId="77777777" w:rsidR="006B4810" w:rsidRDefault="006B4810" w:rsidP="006B4810">
            <w:pPr>
              <w:pStyle w:val="a4"/>
              <w:numPr>
                <w:ilvl w:val="0"/>
                <w:numId w:val="2"/>
              </w:numPr>
            </w:pPr>
            <w:proofErr w:type="spellStart"/>
            <w:r>
              <w:t>Participarea</w:t>
            </w:r>
            <w:proofErr w:type="spellEnd"/>
            <w:r>
              <w:t xml:space="preserve"> </w:t>
            </w:r>
            <w:proofErr w:type="spellStart"/>
            <w:r>
              <w:t>copiilor</w:t>
            </w:r>
            <w:proofErr w:type="spellEnd"/>
            <w:r>
              <w:t>/</w:t>
            </w:r>
            <w:proofErr w:type="spellStart"/>
            <w:r>
              <w:t>elevilor</w:t>
            </w:r>
            <w:proofErr w:type="spellEnd"/>
            <w:r>
              <w:t xml:space="preserve"> la diverse </w:t>
            </w:r>
            <w:proofErr w:type="spellStart"/>
            <w:r>
              <w:t>proiecte</w:t>
            </w:r>
            <w:proofErr w:type="spellEnd"/>
            <w:r>
              <w:t xml:space="preserve"> </w:t>
            </w:r>
            <w:proofErr w:type="spellStart"/>
            <w:r>
              <w:t>educaţionale</w:t>
            </w:r>
            <w:proofErr w:type="spellEnd"/>
            <w:r>
              <w:t xml:space="preserve">, </w:t>
            </w:r>
            <w:proofErr w:type="spellStart"/>
            <w:r>
              <w:t>concursuri</w:t>
            </w:r>
            <w:proofErr w:type="spellEnd"/>
            <w:r>
              <w:t xml:space="preserve">, </w:t>
            </w:r>
            <w:proofErr w:type="spellStart"/>
            <w:r>
              <w:t>expoziţii</w:t>
            </w:r>
            <w:proofErr w:type="spellEnd"/>
            <w:r>
              <w:t xml:space="preserve"> </w:t>
            </w:r>
            <w:proofErr w:type="spellStart"/>
            <w:r>
              <w:t>organizate</w:t>
            </w:r>
            <w:proofErr w:type="spellEnd"/>
            <w:r>
              <w:t xml:space="preserve"> la </w:t>
            </w:r>
            <w:proofErr w:type="spellStart"/>
            <w:r>
              <w:t>nivel</w:t>
            </w:r>
            <w:proofErr w:type="spellEnd"/>
            <w:r>
              <w:t xml:space="preserve"> </w:t>
            </w:r>
            <w:proofErr w:type="spellStart"/>
            <w:r>
              <w:t>naţional</w:t>
            </w:r>
            <w:proofErr w:type="spellEnd"/>
            <w:r>
              <w:t xml:space="preserve"> </w:t>
            </w:r>
            <w:proofErr w:type="spellStart"/>
            <w:r>
              <w:t>şi</w:t>
            </w:r>
            <w:proofErr w:type="spellEnd"/>
            <w:r>
              <w:t xml:space="preserve"> </w:t>
            </w:r>
            <w:proofErr w:type="spellStart"/>
            <w:r>
              <w:t>internaţional</w:t>
            </w:r>
            <w:proofErr w:type="spellEnd"/>
            <w:r>
              <w:t>.</w:t>
            </w:r>
          </w:p>
          <w:p w14:paraId="1E616517" w14:textId="06513B5E" w:rsidR="006B4810" w:rsidRPr="00E938A0" w:rsidRDefault="006B4810" w:rsidP="006B4810">
            <w:pPr>
              <w:pStyle w:val="a4"/>
              <w:numPr>
                <w:ilvl w:val="0"/>
                <w:numId w:val="2"/>
              </w:numPr>
            </w:pPr>
            <w:proofErr w:type="spellStart"/>
            <w:r>
              <w:t>Existenţa</w:t>
            </w:r>
            <w:proofErr w:type="spellEnd"/>
            <w:r>
              <w:t xml:space="preserve"> </w:t>
            </w:r>
            <w:proofErr w:type="spellStart"/>
            <w:r>
              <w:t>şi</w:t>
            </w:r>
            <w:proofErr w:type="spellEnd"/>
            <w:r>
              <w:t xml:space="preserve"> </w:t>
            </w:r>
            <w:proofErr w:type="spellStart"/>
            <w:r>
              <w:t>funcţionalitatea</w:t>
            </w:r>
            <w:proofErr w:type="spellEnd"/>
            <w:r>
              <w:t xml:space="preserve"> </w:t>
            </w:r>
            <w:proofErr w:type="spellStart"/>
            <w:r>
              <w:t>parteneriatelor</w:t>
            </w:r>
            <w:proofErr w:type="spellEnd"/>
            <w:r>
              <w:t xml:space="preserve"> </w:t>
            </w:r>
            <w:proofErr w:type="spellStart"/>
            <w:r>
              <w:t>educaţionale</w:t>
            </w:r>
            <w:proofErr w:type="spellEnd"/>
            <w:r>
              <w:t>.</w:t>
            </w:r>
          </w:p>
        </w:tc>
        <w:tc>
          <w:tcPr>
            <w:tcW w:w="3543" w:type="dxa"/>
          </w:tcPr>
          <w:p w14:paraId="0F567B25" w14:textId="77777777" w:rsidR="00F842E4" w:rsidRDefault="00A227F3" w:rsidP="00A227F3">
            <w:pPr>
              <w:pStyle w:val="a4"/>
              <w:numPr>
                <w:ilvl w:val="0"/>
                <w:numId w:val="2"/>
              </w:numPr>
            </w:pPr>
            <w:proofErr w:type="spellStart"/>
            <w:r>
              <w:lastRenderedPageBreak/>
              <w:t>Proces</w:t>
            </w:r>
            <w:proofErr w:type="spellEnd"/>
            <w:r>
              <w:t xml:space="preserve"> </w:t>
            </w:r>
            <w:proofErr w:type="spellStart"/>
            <w:r>
              <w:t>educațional</w:t>
            </w:r>
            <w:proofErr w:type="spellEnd"/>
            <w:r>
              <w:t xml:space="preserve"> </w:t>
            </w:r>
            <w:proofErr w:type="spellStart"/>
            <w:r>
              <w:t>realizat</w:t>
            </w:r>
            <w:proofErr w:type="spellEnd"/>
            <w:r>
              <w:t xml:space="preserve"> la </w:t>
            </w:r>
            <w:proofErr w:type="spellStart"/>
            <w:r>
              <w:lastRenderedPageBreak/>
              <w:t>distanță</w:t>
            </w:r>
            <w:proofErr w:type="spellEnd"/>
            <w:r>
              <w:t xml:space="preserve"> care nu a </w:t>
            </w:r>
            <w:proofErr w:type="spellStart"/>
            <w:r>
              <w:t>permis</w:t>
            </w:r>
            <w:proofErr w:type="spellEnd"/>
            <w:r>
              <w:t xml:space="preserve"> </w:t>
            </w:r>
            <w:proofErr w:type="spellStart"/>
            <w:r>
              <w:t>participarea</w:t>
            </w:r>
            <w:proofErr w:type="spellEnd"/>
            <w:r>
              <w:t xml:space="preserve"> </w:t>
            </w:r>
            <w:proofErr w:type="spellStart"/>
            <w:r>
              <w:t>tuturor</w:t>
            </w:r>
            <w:proofErr w:type="spellEnd"/>
            <w:r>
              <w:t xml:space="preserve"> </w:t>
            </w:r>
            <w:proofErr w:type="spellStart"/>
            <w:r>
              <w:t>copiilor</w:t>
            </w:r>
            <w:proofErr w:type="spellEnd"/>
            <w:r>
              <w:t xml:space="preserve">/ </w:t>
            </w:r>
            <w:proofErr w:type="spellStart"/>
            <w:r>
              <w:t>elevilor</w:t>
            </w:r>
            <w:proofErr w:type="spellEnd"/>
            <w:r>
              <w:t xml:space="preserve"> </w:t>
            </w:r>
            <w:proofErr w:type="spellStart"/>
            <w:r>
              <w:t>în</w:t>
            </w:r>
            <w:proofErr w:type="spellEnd"/>
            <w:r>
              <w:t xml:space="preserve"> </w:t>
            </w:r>
            <w:proofErr w:type="spellStart"/>
            <w:r>
              <w:t>proicete</w:t>
            </w:r>
            <w:proofErr w:type="spellEnd"/>
            <w:r>
              <w:t xml:space="preserve"> </w:t>
            </w:r>
            <w:proofErr w:type="spellStart"/>
            <w:r>
              <w:t>educaţionale</w:t>
            </w:r>
            <w:proofErr w:type="spellEnd"/>
            <w:r>
              <w:t xml:space="preserve">, </w:t>
            </w:r>
            <w:proofErr w:type="spellStart"/>
            <w:r>
              <w:t>concursuri</w:t>
            </w:r>
            <w:proofErr w:type="spellEnd"/>
            <w:r>
              <w:t xml:space="preserve"> etc.</w:t>
            </w:r>
          </w:p>
          <w:p w14:paraId="765D0F56" w14:textId="5D05B1C5" w:rsidR="00A227F3" w:rsidRPr="00E938A0" w:rsidRDefault="00A227F3" w:rsidP="00A227F3">
            <w:pPr>
              <w:pStyle w:val="a4"/>
              <w:numPr>
                <w:ilvl w:val="0"/>
                <w:numId w:val="2"/>
              </w:numPr>
            </w:pPr>
            <w:proofErr w:type="spellStart"/>
            <w:r>
              <w:t>Predomină</w:t>
            </w:r>
            <w:proofErr w:type="spellEnd"/>
            <w:r>
              <w:t xml:space="preserve"> </w:t>
            </w:r>
            <w:proofErr w:type="spellStart"/>
            <w:r>
              <w:t>interesul</w:t>
            </w:r>
            <w:proofErr w:type="spellEnd"/>
            <w:r>
              <w:t xml:space="preserve"> </w:t>
            </w:r>
            <w:proofErr w:type="spellStart"/>
            <w:r>
              <w:t>sporit</w:t>
            </w:r>
            <w:proofErr w:type="spellEnd"/>
            <w:r>
              <w:t xml:space="preserve"> al </w:t>
            </w:r>
            <w:proofErr w:type="spellStart"/>
            <w:r>
              <w:t>copiilor</w:t>
            </w:r>
            <w:proofErr w:type="spellEnd"/>
            <w:r>
              <w:t xml:space="preserve"> </w:t>
            </w:r>
            <w:proofErr w:type="spellStart"/>
            <w:r>
              <w:t>pentru</w:t>
            </w:r>
            <w:proofErr w:type="spellEnd"/>
            <w:r>
              <w:t xml:space="preserve"> </w:t>
            </w:r>
            <w:proofErr w:type="spellStart"/>
            <w:r>
              <w:t>utilizarea</w:t>
            </w:r>
            <w:proofErr w:type="spellEnd"/>
            <w:r>
              <w:t xml:space="preserve"> </w:t>
            </w:r>
            <w:proofErr w:type="spellStart"/>
            <w:r>
              <w:t>exesivă</w:t>
            </w:r>
            <w:proofErr w:type="spellEnd"/>
            <w:r>
              <w:t xml:space="preserve"> a </w:t>
            </w:r>
            <w:proofErr w:type="spellStart"/>
            <w:r>
              <w:t>calculatorului</w:t>
            </w:r>
            <w:proofErr w:type="spellEnd"/>
            <w:r>
              <w:t xml:space="preserve"> (</w:t>
            </w:r>
            <w:proofErr w:type="spellStart"/>
            <w:r>
              <w:t>jocuri</w:t>
            </w:r>
            <w:proofErr w:type="spellEnd"/>
            <w:r>
              <w:t xml:space="preserve">, </w:t>
            </w:r>
            <w:proofErr w:type="spellStart"/>
            <w:r>
              <w:t>rețelele</w:t>
            </w:r>
            <w:proofErr w:type="spellEnd"/>
            <w:r>
              <w:t xml:space="preserve"> de </w:t>
            </w:r>
            <w:proofErr w:type="spellStart"/>
            <w:r>
              <w:t>socializare</w:t>
            </w:r>
            <w:proofErr w:type="spellEnd"/>
            <w:r>
              <w:t xml:space="preserve"> etc.).</w:t>
            </w:r>
          </w:p>
        </w:tc>
      </w:tr>
    </w:tbl>
    <w:p w14:paraId="5A992AC5" w14:textId="77777777" w:rsidR="009403A2" w:rsidRPr="00945539" w:rsidRDefault="009403A2" w:rsidP="00D25024"/>
    <w:p w14:paraId="6191A042" w14:textId="77777777" w:rsidR="00D25024" w:rsidRPr="00945539" w:rsidRDefault="00D25024" w:rsidP="00D25024">
      <w:pPr>
        <w:pStyle w:val="1"/>
      </w:pPr>
      <w:bookmarkStart w:id="19" w:name="_Toc46741870"/>
      <w:bookmarkStart w:id="20" w:name="_Toc48389088"/>
      <w:proofErr w:type="spellStart"/>
      <w:r w:rsidRPr="00945539">
        <w:t>Dimensiune</w:t>
      </w:r>
      <w:proofErr w:type="spellEnd"/>
      <w:r w:rsidRPr="00945539">
        <w:t xml:space="preserve"> III. INCLUZIUNE EDUCAȚIONALĂ</w:t>
      </w:r>
      <w:bookmarkEnd w:id="19"/>
      <w:bookmarkEnd w:id="20"/>
    </w:p>
    <w:p w14:paraId="2ABDE456" w14:textId="77777777" w:rsidR="00D25024" w:rsidRPr="00D25024" w:rsidRDefault="00D25024" w:rsidP="00D25024">
      <w:pPr>
        <w:pStyle w:val="2"/>
        <w:rPr>
          <w:lang w:val="en-US"/>
        </w:rPr>
      </w:pPr>
      <w:bookmarkStart w:id="21" w:name="_Toc46741871"/>
      <w:bookmarkStart w:id="22" w:name="_Toc48389089"/>
      <w:r w:rsidRPr="00D25024">
        <w:rPr>
          <w:lang w:val="en-US"/>
        </w:rPr>
        <w:t xml:space="preserve">*Standard 3.1. </w:t>
      </w:r>
      <w:proofErr w:type="spellStart"/>
      <w:r w:rsidRPr="00D25024">
        <w:rPr>
          <w:lang w:val="en-US"/>
        </w:rPr>
        <w:t>Instituția</w:t>
      </w:r>
      <w:proofErr w:type="spellEnd"/>
      <w:r w:rsidRPr="00D25024">
        <w:rPr>
          <w:lang w:val="en-US"/>
        </w:rPr>
        <w:t xml:space="preserve"> </w:t>
      </w:r>
      <w:proofErr w:type="spellStart"/>
      <w:r w:rsidRPr="00D25024">
        <w:rPr>
          <w:lang w:val="en-US"/>
        </w:rPr>
        <w:t>educațională</w:t>
      </w:r>
      <w:proofErr w:type="spellEnd"/>
      <w:r w:rsidRPr="00D25024">
        <w:rPr>
          <w:lang w:val="en-US"/>
        </w:rPr>
        <w:t xml:space="preserve"> </w:t>
      </w:r>
      <w:proofErr w:type="spellStart"/>
      <w:r w:rsidRPr="00D25024">
        <w:rPr>
          <w:lang w:val="en-US"/>
        </w:rPr>
        <w:t>cuprinde</w:t>
      </w:r>
      <w:proofErr w:type="spellEnd"/>
      <w:r w:rsidRPr="00D25024">
        <w:rPr>
          <w:lang w:val="en-US"/>
        </w:rPr>
        <w:t xml:space="preserve">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indiferent</w:t>
      </w:r>
      <w:proofErr w:type="spellEnd"/>
      <w:r w:rsidRPr="00D25024">
        <w:rPr>
          <w:lang w:val="en-US"/>
        </w:rPr>
        <w:t xml:space="preserve"> de </w:t>
      </w:r>
      <w:proofErr w:type="spellStart"/>
      <w:r w:rsidRPr="00D25024">
        <w:rPr>
          <w:lang w:val="en-US"/>
        </w:rPr>
        <w:t>naționalitate</w:t>
      </w:r>
      <w:proofErr w:type="spellEnd"/>
      <w:r w:rsidRPr="00D25024">
        <w:rPr>
          <w:lang w:val="en-US"/>
        </w:rPr>
        <w:t xml:space="preserve">, gen, </w:t>
      </w:r>
      <w:proofErr w:type="spellStart"/>
      <w:r w:rsidRPr="00D25024">
        <w:rPr>
          <w:lang w:val="en-US"/>
        </w:rPr>
        <w:t>origine</w:t>
      </w:r>
      <w:proofErr w:type="spellEnd"/>
      <w:r w:rsidRPr="00D25024">
        <w:rPr>
          <w:lang w:val="en-US"/>
        </w:rPr>
        <w:t xml:space="preserve"> </w:t>
      </w:r>
      <w:proofErr w:type="spellStart"/>
      <w:r w:rsidRPr="00D25024">
        <w:rPr>
          <w:lang w:val="en-US"/>
        </w:rPr>
        <w:t>și</w:t>
      </w:r>
      <w:proofErr w:type="spellEnd"/>
      <w:r w:rsidRPr="00D25024">
        <w:rPr>
          <w:lang w:val="en-US"/>
        </w:rPr>
        <w:t xml:space="preserve"> stare </w:t>
      </w:r>
      <w:proofErr w:type="spellStart"/>
      <w:r w:rsidRPr="00D25024">
        <w:rPr>
          <w:lang w:val="en-US"/>
        </w:rPr>
        <w:t>socială</w:t>
      </w:r>
      <w:proofErr w:type="spellEnd"/>
      <w:r w:rsidRPr="00D25024">
        <w:rPr>
          <w:lang w:val="en-US"/>
        </w:rPr>
        <w:t xml:space="preserve">, </w:t>
      </w:r>
      <w:proofErr w:type="spellStart"/>
      <w:r w:rsidRPr="00D25024">
        <w:rPr>
          <w:lang w:val="en-US"/>
        </w:rPr>
        <w:t>apartenență</w:t>
      </w:r>
      <w:proofErr w:type="spellEnd"/>
      <w:r w:rsidRPr="00D25024">
        <w:rPr>
          <w:lang w:val="en-US"/>
        </w:rPr>
        <w:t xml:space="preserve"> </w:t>
      </w:r>
      <w:proofErr w:type="spellStart"/>
      <w:r w:rsidRPr="00D25024">
        <w:rPr>
          <w:lang w:val="en-US"/>
        </w:rPr>
        <w:t>religioasă</w:t>
      </w:r>
      <w:proofErr w:type="spellEnd"/>
      <w:r w:rsidRPr="00D25024">
        <w:rPr>
          <w:lang w:val="en-US"/>
        </w:rPr>
        <w:t xml:space="preserve">, stare a </w:t>
      </w:r>
      <w:proofErr w:type="spellStart"/>
      <w:r w:rsidRPr="00D25024">
        <w:rPr>
          <w:lang w:val="en-US"/>
        </w:rPr>
        <w:t>sănătății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creează</w:t>
      </w:r>
      <w:proofErr w:type="spellEnd"/>
      <w:r w:rsidRPr="00D25024">
        <w:rPr>
          <w:lang w:val="en-US"/>
        </w:rPr>
        <w:t xml:space="preserve"> </w:t>
      </w:r>
      <w:proofErr w:type="spellStart"/>
      <w:r w:rsidRPr="00D25024">
        <w:rPr>
          <w:lang w:val="en-US"/>
        </w:rPr>
        <w:t>condiții</w:t>
      </w:r>
      <w:proofErr w:type="spellEnd"/>
      <w:r w:rsidRPr="00D25024">
        <w:rPr>
          <w:lang w:val="en-US"/>
        </w:rPr>
        <w:t xml:space="preserve"> optime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potențialului</w:t>
      </w:r>
      <w:proofErr w:type="spellEnd"/>
      <w:r w:rsidRPr="00D25024">
        <w:rPr>
          <w:lang w:val="en-US"/>
        </w:rPr>
        <w:t xml:space="preserve"> </w:t>
      </w:r>
      <w:proofErr w:type="spellStart"/>
      <w:r w:rsidRPr="00D25024">
        <w:rPr>
          <w:lang w:val="en-US"/>
        </w:rPr>
        <w:t>propriu</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21"/>
      <w:bookmarkEnd w:id="22"/>
      <w:proofErr w:type="spellEnd"/>
    </w:p>
    <w:p w14:paraId="51ED8158"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1F87FF76" w14:textId="77777777" w:rsidR="00D25024" w:rsidRPr="00D25024" w:rsidRDefault="00D25024" w:rsidP="00D25024">
      <w:pPr>
        <w:rPr>
          <w:lang w:val="en-US"/>
        </w:rPr>
      </w:pPr>
      <w:r w:rsidRPr="00D25024">
        <w:rPr>
          <w:b/>
          <w:bCs/>
          <w:lang w:val="en-US"/>
        </w:rPr>
        <w:t>Indicator 3.1.1.</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planului</w:t>
      </w:r>
      <w:proofErr w:type="spellEnd"/>
      <w:r w:rsidRPr="00D25024">
        <w:rPr>
          <w:lang w:val="en-US"/>
        </w:rPr>
        <w:t xml:space="preserve"> strategic </w:t>
      </w:r>
      <w:proofErr w:type="spellStart"/>
      <w:r w:rsidRPr="00D25024">
        <w:rPr>
          <w:lang w:val="en-US"/>
        </w:rPr>
        <w:t>și</w:t>
      </w:r>
      <w:proofErr w:type="spellEnd"/>
      <w:r w:rsidRPr="00D25024">
        <w:rPr>
          <w:lang w:val="en-US"/>
        </w:rPr>
        <w:t xml:space="preserve"> </w:t>
      </w:r>
      <w:proofErr w:type="spellStart"/>
      <w:r w:rsidRPr="00D25024">
        <w:rPr>
          <w:lang w:val="en-US"/>
        </w:rPr>
        <w:t>operațional</w:t>
      </w:r>
      <w:proofErr w:type="spellEnd"/>
      <w:r w:rsidRPr="00D25024">
        <w:rPr>
          <w:lang w:val="en-US"/>
        </w:rPr>
        <w:t xml:space="preserve"> </w:t>
      </w:r>
      <w:proofErr w:type="spellStart"/>
      <w:r w:rsidRPr="00D25024">
        <w:rPr>
          <w:lang w:val="en-US"/>
        </w:rPr>
        <w:t>bazat</w:t>
      </w:r>
      <w:proofErr w:type="spellEnd"/>
      <w:r w:rsidRPr="00D25024">
        <w:rPr>
          <w:lang w:val="en-US"/>
        </w:rPr>
        <w:t xml:space="preserve"> pe </w:t>
      </w:r>
      <w:proofErr w:type="spellStart"/>
      <w:r w:rsidRPr="00D25024">
        <w:rPr>
          <w:lang w:val="en-US"/>
        </w:rPr>
        <w:t>politicile</w:t>
      </w:r>
      <w:proofErr w:type="spellEnd"/>
      <w:r w:rsidRPr="00D25024">
        <w:rPr>
          <w:lang w:val="en-US"/>
        </w:rPr>
        <w:t xml:space="preserve"> </w:t>
      </w:r>
      <w:proofErr w:type="spellStart"/>
      <w:r w:rsidRPr="00D25024">
        <w:rPr>
          <w:lang w:val="en-US"/>
        </w:rPr>
        <w:t>statului</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educația</w:t>
      </w:r>
      <w:proofErr w:type="spellEnd"/>
      <w:r w:rsidRPr="00D25024">
        <w:rPr>
          <w:lang w:val="en-US"/>
        </w:rPr>
        <w:t xml:space="preserve"> </w:t>
      </w:r>
      <w:proofErr w:type="spellStart"/>
      <w:r w:rsidRPr="00D25024">
        <w:rPr>
          <w:lang w:val="en-US"/>
        </w:rPr>
        <w:t>incluzivă</w:t>
      </w:r>
      <w:proofErr w:type="spellEnd"/>
      <w:r w:rsidRPr="00D25024">
        <w:rPr>
          <w:lang w:val="en-US"/>
        </w:rPr>
        <w:t xml:space="preserve"> (EI), a </w:t>
      </w:r>
      <w:proofErr w:type="spellStart"/>
      <w:r w:rsidRPr="00D25024">
        <w:rPr>
          <w:lang w:val="en-US"/>
        </w:rPr>
        <w:t>strategiilor</w:t>
      </w:r>
      <w:proofErr w:type="spellEnd"/>
      <w:r w:rsidRPr="00D25024">
        <w:rPr>
          <w:lang w:val="en-US"/>
        </w:rPr>
        <w:t xml:space="preserve"> de </w:t>
      </w:r>
      <w:proofErr w:type="spellStart"/>
      <w:r w:rsidRPr="00D25024">
        <w:rPr>
          <w:lang w:val="en-US"/>
        </w:rPr>
        <w:t>formare</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cadrelor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domeniul</w:t>
      </w:r>
      <w:proofErr w:type="spellEnd"/>
      <w:r w:rsidRPr="00D25024">
        <w:rPr>
          <w:lang w:val="en-US"/>
        </w:rPr>
        <w:t xml:space="preserve"> EI, a </w:t>
      </w:r>
      <w:proofErr w:type="spellStart"/>
      <w:r w:rsidRPr="00D25024">
        <w:rPr>
          <w:lang w:val="en-US"/>
        </w:rPr>
        <w:t>proiectelor</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incluziunii</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activitățile</w:t>
      </w:r>
      <w:proofErr w:type="spellEnd"/>
      <w:r w:rsidRPr="00D25024">
        <w:rPr>
          <w:lang w:val="en-US"/>
        </w:rPr>
        <w:t xml:space="preserve"> </w:t>
      </w:r>
      <w:proofErr w:type="spellStart"/>
      <w:r w:rsidRPr="00D25024">
        <w:rPr>
          <w:lang w:val="en-US"/>
        </w:rPr>
        <w:t>multiculturale</w:t>
      </w:r>
      <w:proofErr w:type="spellEnd"/>
      <w:r w:rsidRPr="00D25024">
        <w:rPr>
          <w:lang w:val="en-US"/>
        </w:rPr>
        <w:t xml:space="preserve">, a </w:t>
      </w:r>
      <w:proofErr w:type="spellStart"/>
      <w:r w:rsidRPr="00D25024">
        <w:rPr>
          <w:lang w:val="en-US"/>
        </w:rPr>
        <w:t>documentelor</w:t>
      </w:r>
      <w:proofErr w:type="spellEnd"/>
      <w:r w:rsidRPr="00D25024">
        <w:rPr>
          <w:lang w:val="en-US"/>
        </w:rPr>
        <w:t xml:space="preserve"> de </w:t>
      </w:r>
      <w:proofErr w:type="spellStart"/>
      <w:r w:rsidRPr="00D25024">
        <w:rPr>
          <w:lang w:val="en-US"/>
        </w:rPr>
        <w:t>asigurare</w:t>
      </w:r>
      <w:proofErr w:type="spellEnd"/>
      <w:r w:rsidRPr="00D25024">
        <w:rPr>
          <w:lang w:val="en-US"/>
        </w:rPr>
        <w:t xml:space="preserve"> a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elevii</w:t>
      </w:r>
      <w:proofErr w:type="spellEnd"/>
      <w:r w:rsidRPr="00D25024">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DD6885A" w14:textId="77777777" w:rsidTr="00DF435F">
        <w:tc>
          <w:tcPr>
            <w:tcW w:w="2069" w:type="dxa"/>
          </w:tcPr>
          <w:p w14:paraId="3F601A53" w14:textId="77777777" w:rsidR="00F842E4" w:rsidRPr="00BD4375" w:rsidRDefault="00F842E4" w:rsidP="00F842E4">
            <w:pPr>
              <w:jc w:val="left"/>
            </w:pPr>
            <w:r w:rsidRPr="00BD4375">
              <w:t xml:space="preserve">Dovezi </w:t>
            </w:r>
          </w:p>
        </w:tc>
        <w:tc>
          <w:tcPr>
            <w:tcW w:w="7570" w:type="dxa"/>
            <w:gridSpan w:val="3"/>
          </w:tcPr>
          <w:p w14:paraId="0B14559D" w14:textId="77777777" w:rsidR="001B1743" w:rsidRPr="00F34901" w:rsidRDefault="001B1743" w:rsidP="001B1743">
            <w:pPr>
              <w:pStyle w:val="a4"/>
              <w:numPr>
                <w:ilvl w:val="0"/>
                <w:numId w:val="2"/>
              </w:numPr>
              <w:rPr>
                <w:iCs/>
              </w:rPr>
            </w:pPr>
            <w:r w:rsidRPr="00522C07">
              <w:rPr>
                <w:rFonts w:eastAsia="Arial Unicode MS"/>
                <w:color w:val="0D0D0D" w:themeColor="text1" w:themeTint="F2"/>
                <w:szCs w:val="24"/>
                <w:lang w:val="ro-RO"/>
              </w:rPr>
              <w:t>Statutul de organizare și funcționare a</w:t>
            </w:r>
            <w:r>
              <w:rPr>
                <w:rFonts w:eastAsia="Arial Unicode MS"/>
                <w:color w:val="0D0D0D" w:themeColor="text1" w:themeTint="F2"/>
                <w:szCs w:val="24"/>
                <w:lang w:val="ro-RO"/>
              </w:rPr>
              <w:t xml:space="preserve"> i</w:t>
            </w:r>
            <w:r w:rsidRPr="00141716">
              <w:rPr>
                <w:rFonts w:eastAsia="Arial Unicode MS"/>
                <w:color w:val="0D0D0D" w:themeColor="text1" w:themeTint="F2"/>
                <w:szCs w:val="24"/>
                <w:lang w:val="ro-RO"/>
              </w:rPr>
              <w:t>nstituției</w:t>
            </w:r>
            <w:r>
              <w:rPr>
                <w:color w:val="0D0D0D" w:themeColor="text1" w:themeTint="F2"/>
                <w:szCs w:val="24"/>
                <w:lang w:val="ro-RO"/>
              </w:rPr>
              <w:t xml:space="preserve"> (aprobat la ședința Consiliului profesoral, proces-verbal nr. 2 din 23.05.2019);</w:t>
            </w:r>
          </w:p>
          <w:p w14:paraId="74817DCD" w14:textId="77777777" w:rsidR="001B1743" w:rsidRDefault="001B1743" w:rsidP="00602538">
            <w:pPr>
              <w:pStyle w:val="a4"/>
              <w:numPr>
                <w:ilvl w:val="0"/>
                <w:numId w:val="2"/>
              </w:numPr>
              <w:rPr>
                <w:iCs/>
              </w:rPr>
            </w:pPr>
            <w:proofErr w:type="spellStart"/>
            <w:r>
              <w:rPr>
                <w:iCs/>
              </w:rPr>
              <w:t>Regulamentul</w:t>
            </w:r>
            <w:proofErr w:type="spellEnd"/>
            <w:r>
              <w:rPr>
                <w:iCs/>
              </w:rPr>
              <w:t xml:space="preserve"> intern al CEE </w:t>
            </w:r>
            <w:r w:rsidRPr="00ED5F8F">
              <w:rPr>
                <w:iCs/>
              </w:rPr>
              <w:t>„</w:t>
            </w:r>
            <w:proofErr w:type="spellStart"/>
            <w:r w:rsidRPr="00ED5F8F">
              <w:rPr>
                <w:iCs/>
              </w:rPr>
              <w:t>Lăstărel</w:t>
            </w:r>
            <w:proofErr w:type="spellEnd"/>
            <w:r w:rsidRPr="00ED5F8F">
              <w:rPr>
                <w:iCs/>
              </w:rPr>
              <w:t>”</w:t>
            </w:r>
            <w:r w:rsidR="00602538">
              <w:rPr>
                <w:iCs/>
              </w:rPr>
              <w:t>;</w:t>
            </w:r>
          </w:p>
          <w:p w14:paraId="64DEAE6D" w14:textId="773E9119" w:rsidR="006427B2" w:rsidRPr="007F627D" w:rsidRDefault="007F627D" w:rsidP="007F627D">
            <w:pPr>
              <w:pStyle w:val="a4"/>
              <w:numPr>
                <w:ilvl w:val="0"/>
                <w:numId w:val="2"/>
              </w:numPr>
              <w:rPr>
                <w:iCs/>
              </w:rPr>
            </w:pPr>
            <w:proofErr w:type="spellStart"/>
            <w:r>
              <w:t>Proiect</w:t>
            </w:r>
            <w:proofErr w:type="spellEnd"/>
            <w:r>
              <w:t xml:space="preserve"> de </w:t>
            </w:r>
            <w:proofErr w:type="spellStart"/>
            <w:r>
              <w:t>dezvoltare</w:t>
            </w:r>
            <w:proofErr w:type="spellEnd"/>
            <w:r>
              <w:t xml:space="preserve"> </w:t>
            </w:r>
            <w:proofErr w:type="spellStart"/>
            <w:r>
              <w:t>instituţională</w:t>
            </w:r>
            <w:proofErr w:type="spellEnd"/>
            <w:r>
              <w:t xml:space="preserve"> </w:t>
            </w:r>
            <w:proofErr w:type="spellStart"/>
            <w:r>
              <w:t>pentru</w:t>
            </w:r>
            <w:proofErr w:type="spellEnd"/>
            <w:r>
              <w:t xml:space="preserve"> </w:t>
            </w:r>
            <w:proofErr w:type="spellStart"/>
            <w:r>
              <w:t>anii</w:t>
            </w:r>
            <w:proofErr w:type="spellEnd"/>
            <w:r>
              <w:t xml:space="preserve"> 2021-2026.</w:t>
            </w:r>
          </w:p>
        </w:tc>
      </w:tr>
      <w:tr w:rsidR="00F842E4" w:rsidRPr="00E938A0" w14:paraId="36D6B547" w14:textId="77777777" w:rsidTr="00DF435F">
        <w:tc>
          <w:tcPr>
            <w:tcW w:w="2069" w:type="dxa"/>
          </w:tcPr>
          <w:p w14:paraId="3A39CF18" w14:textId="77777777" w:rsidR="00F842E4" w:rsidRPr="00BD4375" w:rsidRDefault="00F842E4" w:rsidP="00F842E4">
            <w:pPr>
              <w:jc w:val="left"/>
            </w:pPr>
            <w:r w:rsidRPr="00BD4375">
              <w:t>Constatări</w:t>
            </w:r>
          </w:p>
        </w:tc>
        <w:tc>
          <w:tcPr>
            <w:tcW w:w="7570" w:type="dxa"/>
            <w:gridSpan w:val="3"/>
          </w:tcPr>
          <w:p w14:paraId="56CAA2DC" w14:textId="11706B0E" w:rsidR="00F842E4" w:rsidRPr="00823941" w:rsidRDefault="00602538" w:rsidP="00823941">
            <w:pPr>
              <w:rPr>
                <w:rFonts w:eastAsia="Times New Roman"/>
                <w:iCs/>
              </w:rPr>
            </w:pPr>
            <w:r>
              <w:t>Î</w:t>
            </w:r>
            <w:r w:rsidR="006427B2">
              <w:t>n documentaţia</w:t>
            </w:r>
            <w:r>
              <w:t xml:space="preserve"> in</w:t>
            </w:r>
            <w:r w:rsidR="006427B2">
              <w:t xml:space="preserve">stituției se reflectă prvederile </w:t>
            </w:r>
            <w:r>
              <w:t>politicilor statului cu privire la educația incluzivă, la valorificarea multiculturalității, la asigurarea servi</w:t>
            </w:r>
            <w:r w:rsidR="006427B2">
              <w:t>ciilor de sprijin și la informarea permanentă a cadrelor</w:t>
            </w:r>
            <w:r>
              <w:t xml:space="preserve"> didactic</w:t>
            </w:r>
            <w:r w:rsidR="006427B2">
              <w:t>e</w:t>
            </w:r>
            <w:r>
              <w:t xml:space="preserve"> cu p</w:t>
            </w:r>
            <w:r w:rsidR="006427B2">
              <w:t>rivire la</w:t>
            </w:r>
            <w:r>
              <w:t xml:space="preserve"> incluziune</w:t>
            </w:r>
            <w:r w:rsidR="006427B2">
              <w:t>a educaţională.</w:t>
            </w:r>
          </w:p>
        </w:tc>
      </w:tr>
      <w:tr w:rsidR="00F842E4" w:rsidRPr="00E938A0" w14:paraId="74815DCC" w14:textId="77777777" w:rsidTr="00DF435F">
        <w:tc>
          <w:tcPr>
            <w:tcW w:w="2069" w:type="dxa"/>
          </w:tcPr>
          <w:p w14:paraId="65F53916" w14:textId="77777777" w:rsidR="00F842E4" w:rsidRPr="00BD4375" w:rsidRDefault="00F842E4" w:rsidP="00F842E4">
            <w:pPr>
              <w:jc w:val="left"/>
            </w:pPr>
            <w:r>
              <w:t>Pondere și punctaj acordat</w:t>
            </w:r>
            <w:r w:rsidRPr="00BD4375">
              <w:t xml:space="preserve"> </w:t>
            </w:r>
          </w:p>
        </w:tc>
        <w:tc>
          <w:tcPr>
            <w:tcW w:w="1475" w:type="dxa"/>
          </w:tcPr>
          <w:p w14:paraId="0B9BE819" w14:textId="77777777" w:rsidR="00F842E4" w:rsidRPr="00E938A0" w:rsidRDefault="00F842E4" w:rsidP="00F842E4">
            <w:r w:rsidRPr="00BD4375">
              <w:t>Pondere:</w:t>
            </w:r>
            <w:r w:rsidRPr="00E938A0">
              <w:t xml:space="preserve"> </w:t>
            </w:r>
            <w:r>
              <w:rPr>
                <w:bCs/>
              </w:rPr>
              <w:t>2</w:t>
            </w:r>
          </w:p>
        </w:tc>
        <w:tc>
          <w:tcPr>
            <w:tcW w:w="3827" w:type="dxa"/>
          </w:tcPr>
          <w:p w14:paraId="7723B828" w14:textId="57F6B827" w:rsidR="00F842E4" w:rsidRPr="00E938A0" w:rsidRDefault="00F842E4" w:rsidP="00F842E4">
            <w:r>
              <w:t>Autoevaluare conform criteriilor: -</w:t>
            </w:r>
            <w:r w:rsidR="001B1743">
              <w:t xml:space="preserve"> 1</w:t>
            </w:r>
          </w:p>
        </w:tc>
        <w:tc>
          <w:tcPr>
            <w:tcW w:w="2268" w:type="dxa"/>
          </w:tcPr>
          <w:p w14:paraId="305CD5C3" w14:textId="10CD54F5" w:rsidR="00F842E4" w:rsidRPr="00D25024" w:rsidRDefault="00F842E4" w:rsidP="00F842E4">
            <w:r>
              <w:t xml:space="preserve">Punctaj acordat: - </w:t>
            </w:r>
            <w:r w:rsidR="001B1743">
              <w:t>2</w:t>
            </w:r>
          </w:p>
        </w:tc>
      </w:tr>
    </w:tbl>
    <w:p w14:paraId="21F851A6" w14:textId="77777777" w:rsidR="00D25024" w:rsidRDefault="00D25024" w:rsidP="00D25024"/>
    <w:p w14:paraId="4E610E91" w14:textId="77777777" w:rsidR="00D25024" w:rsidRPr="00D25024" w:rsidRDefault="00D25024" w:rsidP="00D25024">
      <w:pPr>
        <w:rPr>
          <w:lang w:val="en-US"/>
        </w:rPr>
      </w:pPr>
      <w:r w:rsidRPr="00D25024">
        <w:rPr>
          <w:b/>
          <w:bCs/>
          <w:lang w:val="en-US"/>
        </w:rPr>
        <w:t>Indicator 3.1.2.</w:t>
      </w:r>
      <w:r w:rsidRPr="00D25024">
        <w:rPr>
          <w:lang w:val="en-US"/>
        </w:rPr>
        <w:t xml:space="preserve"> </w:t>
      </w:r>
      <w:proofErr w:type="spellStart"/>
      <w:r w:rsidRPr="00D25024">
        <w:rPr>
          <w:lang w:val="en-US"/>
        </w:rPr>
        <w:t>Funcționalitatea</w:t>
      </w:r>
      <w:proofErr w:type="spellEnd"/>
      <w:r w:rsidRPr="00D25024">
        <w:rPr>
          <w:lang w:val="en-US"/>
        </w:rPr>
        <w:t xml:space="preserve"> </w:t>
      </w:r>
      <w:proofErr w:type="spellStart"/>
      <w:r w:rsidRPr="00D25024">
        <w:rPr>
          <w:lang w:val="en-US"/>
        </w:rPr>
        <w:t>structurilor</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procedurilor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procesul</w:t>
      </w:r>
      <w:proofErr w:type="spellEnd"/>
      <w:r w:rsidRPr="00D25024">
        <w:rPr>
          <w:lang w:val="en-US"/>
        </w:rPr>
        <w:t xml:space="preserve"> de </w:t>
      </w:r>
      <w:proofErr w:type="spellStart"/>
      <w:r w:rsidRPr="00D25024">
        <w:rPr>
          <w:lang w:val="en-US"/>
        </w:rPr>
        <w:t>înmatriculare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incluziune</w:t>
      </w:r>
      <w:proofErr w:type="spellEnd"/>
      <w:r w:rsidRPr="00D25024">
        <w:rPr>
          <w:lang w:val="en-US"/>
        </w:rPr>
        <w:t xml:space="preserve"> </w:t>
      </w:r>
      <w:proofErr w:type="spellStart"/>
      <w:r w:rsidRPr="00D25024">
        <w:rPr>
          <w:lang w:val="en-US"/>
        </w:rPr>
        <w:t>școlară</w:t>
      </w:r>
      <w:proofErr w:type="spellEnd"/>
      <w:r w:rsidRPr="00D25024">
        <w:rPr>
          <w:lang w:val="en-US"/>
        </w:rPr>
        <w:t xml:space="preserve"> a </w:t>
      </w:r>
      <w:proofErr w:type="spellStart"/>
      <w:r w:rsidRPr="00D25024">
        <w:rPr>
          <w:lang w:val="en-US"/>
        </w:rPr>
        <w:t>tuturor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inclusiv</w:t>
      </w:r>
      <w:proofErr w:type="spellEnd"/>
      <w:r w:rsidRPr="00D25024">
        <w:rPr>
          <w:lang w:val="en-US"/>
        </w:rPr>
        <w:t xml:space="preserve"> de </w:t>
      </w:r>
      <w:proofErr w:type="spellStart"/>
      <w:r w:rsidRPr="00D25024">
        <w:rPr>
          <w:lang w:val="en-US"/>
        </w:rPr>
        <w:t>evidență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sprijin</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copiii</w:t>
      </w:r>
      <w:proofErr w:type="spellEnd"/>
      <w:r w:rsidRPr="00D25024">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A6024E5" w14:textId="77777777" w:rsidTr="00DF435F">
        <w:tc>
          <w:tcPr>
            <w:tcW w:w="2069" w:type="dxa"/>
          </w:tcPr>
          <w:p w14:paraId="7C78B287" w14:textId="77777777" w:rsidR="00F842E4" w:rsidRPr="00BD4375" w:rsidRDefault="00F842E4" w:rsidP="00F842E4">
            <w:pPr>
              <w:jc w:val="left"/>
            </w:pPr>
            <w:r w:rsidRPr="00BD4375">
              <w:t xml:space="preserve">Dovezi </w:t>
            </w:r>
          </w:p>
        </w:tc>
        <w:tc>
          <w:tcPr>
            <w:tcW w:w="7570" w:type="dxa"/>
            <w:gridSpan w:val="3"/>
          </w:tcPr>
          <w:p w14:paraId="3D65EDCA" w14:textId="718A1831" w:rsidR="00F842E4" w:rsidRPr="00F842E4" w:rsidRDefault="0063634B" w:rsidP="007B7605">
            <w:pPr>
              <w:pStyle w:val="a4"/>
              <w:numPr>
                <w:ilvl w:val="0"/>
                <w:numId w:val="2"/>
              </w:numPr>
              <w:rPr>
                <w:iCs/>
              </w:rPr>
            </w:pPr>
            <w:r>
              <w:rPr>
                <w:iCs/>
              </w:rPr>
              <w:t>-</w:t>
            </w:r>
          </w:p>
        </w:tc>
      </w:tr>
      <w:tr w:rsidR="00F842E4" w:rsidRPr="00E938A0" w14:paraId="660D0866" w14:textId="77777777" w:rsidTr="00DF435F">
        <w:tc>
          <w:tcPr>
            <w:tcW w:w="2069" w:type="dxa"/>
          </w:tcPr>
          <w:p w14:paraId="257415BF" w14:textId="77777777" w:rsidR="00F842E4" w:rsidRPr="00BD4375" w:rsidRDefault="00F842E4" w:rsidP="00F842E4">
            <w:pPr>
              <w:jc w:val="left"/>
            </w:pPr>
            <w:r w:rsidRPr="00BD4375">
              <w:t>Constatări</w:t>
            </w:r>
          </w:p>
        </w:tc>
        <w:tc>
          <w:tcPr>
            <w:tcW w:w="7570" w:type="dxa"/>
            <w:gridSpan w:val="3"/>
          </w:tcPr>
          <w:p w14:paraId="71730ED5" w14:textId="10C19BD8" w:rsidR="00F842E4" w:rsidRPr="00823941" w:rsidRDefault="0063634B" w:rsidP="00823941">
            <w:pPr>
              <w:rPr>
                <w:rFonts w:eastAsia="Times New Roman"/>
                <w:iCs/>
              </w:rPr>
            </w:pPr>
            <w:r>
              <w:rPr>
                <w:rFonts w:eastAsia="Times New Roman"/>
                <w:iCs/>
              </w:rPr>
              <w:t>-</w:t>
            </w:r>
          </w:p>
        </w:tc>
      </w:tr>
      <w:tr w:rsidR="00F842E4" w:rsidRPr="00E938A0" w14:paraId="16714F2C" w14:textId="77777777" w:rsidTr="00DF435F">
        <w:tc>
          <w:tcPr>
            <w:tcW w:w="2069" w:type="dxa"/>
          </w:tcPr>
          <w:p w14:paraId="1D08172F" w14:textId="77777777" w:rsidR="00F842E4" w:rsidRPr="00BD4375" w:rsidRDefault="00F842E4" w:rsidP="00F842E4">
            <w:pPr>
              <w:jc w:val="left"/>
            </w:pPr>
            <w:r>
              <w:t>Pondere și punctaj acordat</w:t>
            </w:r>
            <w:r w:rsidRPr="00BD4375">
              <w:t xml:space="preserve"> </w:t>
            </w:r>
          </w:p>
        </w:tc>
        <w:tc>
          <w:tcPr>
            <w:tcW w:w="1475" w:type="dxa"/>
          </w:tcPr>
          <w:p w14:paraId="5A6E2FA7" w14:textId="77777777" w:rsidR="00F842E4" w:rsidRPr="00E938A0" w:rsidRDefault="00F842E4" w:rsidP="00F842E4">
            <w:r w:rsidRPr="00BD4375">
              <w:t>Pondere:</w:t>
            </w:r>
            <w:r w:rsidRPr="00E938A0">
              <w:t xml:space="preserve"> </w:t>
            </w:r>
            <w:r>
              <w:rPr>
                <w:bCs/>
              </w:rPr>
              <w:t>1</w:t>
            </w:r>
          </w:p>
        </w:tc>
        <w:tc>
          <w:tcPr>
            <w:tcW w:w="3827" w:type="dxa"/>
          </w:tcPr>
          <w:p w14:paraId="502701BE" w14:textId="77777777" w:rsidR="00F842E4" w:rsidRPr="00E938A0" w:rsidRDefault="00F842E4" w:rsidP="00F842E4">
            <w:r>
              <w:t>Autoevaluare conform criteriilor: -</w:t>
            </w:r>
          </w:p>
        </w:tc>
        <w:tc>
          <w:tcPr>
            <w:tcW w:w="2268" w:type="dxa"/>
          </w:tcPr>
          <w:p w14:paraId="037ABB55" w14:textId="77777777" w:rsidR="00F842E4" w:rsidRPr="00D25024" w:rsidRDefault="00F842E4" w:rsidP="00F842E4">
            <w:r>
              <w:t xml:space="preserve">Punctaj acordat: - </w:t>
            </w:r>
          </w:p>
        </w:tc>
      </w:tr>
    </w:tbl>
    <w:p w14:paraId="13F713AB" w14:textId="77777777" w:rsidR="00D25024" w:rsidRDefault="00D25024" w:rsidP="00D25024"/>
    <w:p w14:paraId="08BA41F2" w14:textId="77777777" w:rsidR="00D25024" w:rsidRDefault="00D25024" w:rsidP="00D25024">
      <w:pPr>
        <w:rPr>
          <w:b/>
          <w:bCs/>
        </w:rPr>
      </w:pPr>
      <w:r w:rsidRPr="00945539">
        <w:rPr>
          <w:b/>
          <w:bCs/>
        </w:rPr>
        <w:t xml:space="preserve">Domeniu: </w:t>
      </w:r>
      <w:r>
        <w:rPr>
          <w:b/>
          <w:bCs/>
        </w:rPr>
        <w:t>Capacitate instituțională</w:t>
      </w:r>
    </w:p>
    <w:p w14:paraId="6C808494" w14:textId="77777777" w:rsidR="00D25024" w:rsidRPr="00D25024" w:rsidRDefault="00D25024" w:rsidP="00D25024">
      <w:pPr>
        <w:rPr>
          <w:lang w:val="en-US"/>
        </w:rPr>
      </w:pPr>
      <w:r w:rsidRPr="00D25024">
        <w:rPr>
          <w:b/>
          <w:bCs/>
          <w:lang w:val="en-US"/>
        </w:rPr>
        <w:t>*Indicator 3.1.3.</w:t>
      </w:r>
      <w:r w:rsidRPr="00D25024">
        <w:rPr>
          <w:lang w:val="en-US"/>
        </w:rPr>
        <w:t xml:space="preserve"> </w:t>
      </w:r>
      <w:proofErr w:type="spellStart"/>
      <w:r w:rsidRPr="00D25024">
        <w:rPr>
          <w:lang w:val="en-US"/>
        </w:rPr>
        <w:t>Crearea</w:t>
      </w:r>
      <w:proofErr w:type="spellEnd"/>
      <w:r w:rsidRPr="00D25024">
        <w:rPr>
          <w:lang w:val="en-US"/>
        </w:rPr>
        <w:t xml:space="preserve"> </w:t>
      </w:r>
      <w:proofErr w:type="spellStart"/>
      <w:r w:rsidRPr="00D25024">
        <w:rPr>
          <w:lang w:val="en-US"/>
        </w:rPr>
        <w:t>bazei</w:t>
      </w:r>
      <w:proofErr w:type="spellEnd"/>
      <w:r w:rsidRPr="00D25024">
        <w:rPr>
          <w:lang w:val="en-US"/>
        </w:rPr>
        <w:t xml:space="preserve"> de date a </w:t>
      </w:r>
      <w:proofErr w:type="spellStart"/>
      <w:r w:rsidRPr="00D25024">
        <w:rPr>
          <w:lang w:val="en-US"/>
        </w:rPr>
        <w:t>copiilor</w:t>
      </w:r>
      <w:proofErr w:type="spellEnd"/>
      <w:r w:rsidRPr="00D25024">
        <w:rPr>
          <w:lang w:val="en-US"/>
        </w:rPr>
        <w:t xml:space="preserve"> din </w:t>
      </w:r>
      <w:proofErr w:type="spellStart"/>
      <w:r w:rsidRPr="00D25024">
        <w:rPr>
          <w:lang w:val="en-US"/>
        </w:rPr>
        <w:t>comunitate</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celor</w:t>
      </w:r>
      <w:proofErr w:type="spellEnd"/>
      <w:r w:rsidRPr="00D25024">
        <w:rPr>
          <w:lang w:val="en-US"/>
        </w:rPr>
        <w:t xml:space="preserve"> cu CES, </w:t>
      </w:r>
      <w:proofErr w:type="spellStart"/>
      <w:r w:rsidRPr="00D25024">
        <w:rPr>
          <w:lang w:val="en-US"/>
        </w:rPr>
        <w:t>elaborarea</w:t>
      </w:r>
      <w:proofErr w:type="spellEnd"/>
      <w:r w:rsidRPr="00D25024">
        <w:rPr>
          <w:lang w:val="en-US"/>
        </w:rPr>
        <w:t xml:space="preserve"> </w:t>
      </w:r>
      <w:proofErr w:type="spellStart"/>
      <w:r w:rsidRPr="00D25024">
        <w:rPr>
          <w:lang w:val="en-US"/>
        </w:rPr>
        <w:t>actelor</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evoluțiile</w:t>
      </w:r>
      <w:proofErr w:type="spellEnd"/>
      <w:r w:rsidRPr="00D25024">
        <w:rPr>
          <w:lang w:val="en-US"/>
        </w:rPr>
        <w:t xml:space="preserve"> </w:t>
      </w:r>
      <w:proofErr w:type="spellStart"/>
      <w:r w:rsidRPr="00D25024">
        <w:rPr>
          <w:lang w:val="en-US"/>
        </w:rPr>
        <w:t>demografice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perspectivele</w:t>
      </w:r>
      <w:proofErr w:type="spellEnd"/>
      <w:r w:rsidRPr="00D25024">
        <w:rPr>
          <w:lang w:val="en-US"/>
        </w:rPr>
        <w:t xml:space="preserve"> de </w:t>
      </w:r>
      <w:proofErr w:type="spellStart"/>
      <w:r w:rsidRPr="00D25024">
        <w:rPr>
          <w:lang w:val="en-US"/>
        </w:rPr>
        <w:t>școlaritate</w:t>
      </w:r>
      <w:proofErr w:type="spellEnd"/>
      <w:r w:rsidRPr="00D25024">
        <w:rPr>
          <w:lang w:val="en-US"/>
        </w:rPr>
        <w:t xml:space="preserve">, </w:t>
      </w:r>
      <w:proofErr w:type="spellStart"/>
      <w:r w:rsidRPr="00D25024">
        <w:rPr>
          <w:lang w:val="en-US"/>
        </w:rPr>
        <w:t>evidența</w:t>
      </w:r>
      <w:proofErr w:type="spellEnd"/>
      <w:r w:rsidRPr="00D25024">
        <w:rPr>
          <w:lang w:val="en-US"/>
        </w:rPr>
        <w:t xml:space="preserve"> </w:t>
      </w:r>
      <w:proofErr w:type="spellStart"/>
      <w:r w:rsidRPr="00D25024">
        <w:rPr>
          <w:lang w:val="en-US"/>
        </w:rPr>
        <w:t>înmatriculării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r w:rsidRPr="00D25024">
        <w:rPr>
          <w:i/>
          <w:iCs/>
          <w:lang w:val="en-US"/>
        </w:rPr>
        <w:t>[</w:t>
      </w:r>
      <w:proofErr w:type="spellStart"/>
      <w:r w:rsidRPr="00D25024">
        <w:rPr>
          <w:i/>
          <w:iCs/>
          <w:lang w:val="en-US"/>
        </w:rPr>
        <w:t>indicatorul</w:t>
      </w:r>
      <w:proofErr w:type="spellEnd"/>
      <w:r w:rsidRPr="00D25024">
        <w:rPr>
          <w:i/>
          <w:iCs/>
          <w:lang w:val="en-US"/>
        </w:rPr>
        <w:t xml:space="preserve"> se </w:t>
      </w:r>
      <w:proofErr w:type="spellStart"/>
      <w:r w:rsidRPr="00D25024">
        <w:rPr>
          <w:i/>
          <w:iCs/>
          <w:lang w:val="en-US"/>
        </w:rPr>
        <w:t>aplică</w:t>
      </w:r>
      <w:proofErr w:type="spellEnd"/>
      <w:r w:rsidRPr="00D25024">
        <w:rPr>
          <w:i/>
          <w:iCs/>
          <w:lang w:val="en-US"/>
        </w:rPr>
        <w:t xml:space="preserve"> IET, </w:t>
      </w:r>
      <w:proofErr w:type="spellStart"/>
      <w:r w:rsidRPr="00D25024">
        <w:rPr>
          <w:i/>
          <w:iCs/>
          <w:lang w:val="en-US"/>
        </w:rPr>
        <w:t>școlilor</w:t>
      </w:r>
      <w:proofErr w:type="spellEnd"/>
      <w:r w:rsidRPr="00D25024">
        <w:rPr>
          <w:i/>
          <w:iCs/>
          <w:lang w:val="en-US"/>
        </w:rPr>
        <w:t xml:space="preserve"> </w:t>
      </w:r>
      <w:proofErr w:type="spellStart"/>
      <w:r w:rsidRPr="00D25024">
        <w:rPr>
          <w:i/>
          <w:iCs/>
          <w:lang w:val="en-US"/>
        </w:rPr>
        <w:t>primare</w:t>
      </w:r>
      <w:proofErr w:type="spellEnd"/>
      <w:r w:rsidRPr="00D25024">
        <w:rPr>
          <w:i/>
          <w:iCs/>
          <w:lang w:val="en-US"/>
        </w:rPr>
        <w:t xml:space="preserve">, </w:t>
      </w:r>
      <w:proofErr w:type="spellStart"/>
      <w:r w:rsidRPr="00D25024">
        <w:rPr>
          <w:i/>
          <w:iCs/>
          <w:lang w:val="en-US"/>
        </w:rPr>
        <w:t>gimnaziilor</w:t>
      </w:r>
      <w:proofErr w:type="spellEnd"/>
      <w:r w:rsidRPr="00D25024">
        <w:rPr>
          <w:i/>
          <w:iCs/>
          <w:lang w:val="en-US"/>
        </w:rPr>
        <w:t xml:space="preserve">, </w:t>
      </w:r>
      <w:proofErr w:type="spellStart"/>
      <w:r w:rsidRPr="00D25024">
        <w:rPr>
          <w:i/>
          <w:iCs/>
          <w:lang w:val="en-US"/>
        </w:rPr>
        <w:t>liceelor</w:t>
      </w:r>
      <w:proofErr w:type="spellEnd"/>
      <w:r w:rsidRPr="00D25024">
        <w:rPr>
          <w:i/>
          <w:iCs/>
          <w:lang w:val="en-US"/>
        </w:rPr>
        <w:t xml:space="preserve">, </w:t>
      </w:r>
      <w:proofErr w:type="spellStart"/>
      <w:r w:rsidRPr="00D25024">
        <w:rPr>
          <w:i/>
          <w:iCs/>
          <w:lang w:val="en-US"/>
        </w:rPr>
        <w:t>instituțiilor</w:t>
      </w:r>
      <w:proofErr w:type="spellEnd"/>
      <w:r w:rsidRPr="00D25024">
        <w:rPr>
          <w:i/>
          <w:iCs/>
          <w:lang w:val="en-US"/>
        </w:rPr>
        <w:t xml:space="preserve"> de </w:t>
      </w:r>
      <w:proofErr w:type="spellStart"/>
      <w:r w:rsidRPr="00D25024">
        <w:rPr>
          <w:i/>
          <w:iCs/>
          <w:lang w:val="en-US"/>
        </w:rPr>
        <w:t>învățământ</w:t>
      </w:r>
      <w:proofErr w:type="spellEnd"/>
      <w:r w:rsidRPr="00D25024">
        <w:rPr>
          <w:i/>
          <w:iCs/>
          <w:lang w:val="en-US"/>
        </w:rPr>
        <w:t xml:space="preserve"> general cu </w:t>
      </w:r>
      <w:proofErr w:type="spellStart"/>
      <w:r w:rsidRPr="00D25024">
        <w:rPr>
          <w:i/>
          <w:iCs/>
          <w:lang w:val="en-US"/>
        </w:rPr>
        <w:t>programe</w:t>
      </w:r>
      <w:proofErr w:type="spellEnd"/>
      <w:r w:rsidRPr="00D25024">
        <w:rPr>
          <w:i/>
          <w:iCs/>
          <w:lang w:val="en-US"/>
        </w:rPr>
        <w:t xml:space="preserve"> combinate]</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F2706A4" w14:textId="77777777" w:rsidTr="00DF435F">
        <w:tc>
          <w:tcPr>
            <w:tcW w:w="2069" w:type="dxa"/>
          </w:tcPr>
          <w:p w14:paraId="196B0D4A" w14:textId="77777777" w:rsidR="00F842E4" w:rsidRPr="00BD4375" w:rsidRDefault="00F842E4" w:rsidP="00F842E4">
            <w:pPr>
              <w:jc w:val="left"/>
            </w:pPr>
            <w:r w:rsidRPr="00BD4375">
              <w:t xml:space="preserve">Dovezi </w:t>
            </w:r>
          </w:p>
        </w:tc>
        <w:tc>
          <w:tcPr>
            <w:tcW w:w="7570" w:type="dxa"/>
            <w:gridSpan w:val="3"/>
          </w:tcPr>
          <w:p w14:paraId="3AE99C89" w14:textId="09A56A6F" w:rsidR="00F842E4" w:rsidRPr="00F842E4" w:rsidRDefault="0063634B" w:rsidP="007B7605">
            <w:pPr>
              <w:pStyle w:val="a4"/>
              <w:numPr>
                <w:ilvl w:val="0"/>
                <w:numId w:val="2"/>
              </w:numPr>
              <w:rPr>
                <w:iCs/>
              </w:rPr>
            </w:pPr>
            <w:r>
              <w:rPr>
                <w:iCs/>
              </w:rPr>
              <w:t>-</w:t>
            </w:r>
          </w:p>
        </w:tc>
      </w:tr>
      <w:tr w:rsidR="00F842E4" w:rsidRPr="00E938A0" w14:paraId="196D3CCB" w14:textId="77777777" w:rsidTr="00DF435F">
        <w:tc>
          <w:tcPr>
            <w:tcW w:w="2069" w:type="dxa"/>
          </w:tcPr>
          <w:p w14:paraId="07369760" w14:textId="77777777" w:rsidR="00F842E4" w:rsidRPr="00BD4375" w:rsidRDefault="00F842E4" w:rsidP="00F842E4">
            <w:pPr>
              <w:jc w:val="left"/>
            </w:pPr>
            <w:r w:rsidRPr="00BD4375">
              <w:t>Constatări</w:t>
            </w:r>
          </w:p>
        </w:tc>
        <w:tc>
          <w:tcPr>
            <w:tcW w:w="7570" w:type="dxa"/>
            <w:gridSpan w:val="3"/>
          </w:tcPr>
          <w:p w14:paraId="5459F087" w14:textId="474B483D" w:rsidR="00F842E4" w:rsidRPr="00823941" w:rsidRDefault="0063634B" w:rsidP="00823941">
            <w:pPr>
              <w:rPr>
                <w:rFonts w:eastAsia="Times New Roman"/>
                <w:iCs/>
              </w:rPr>
            </w:pPr>
            <w:r>
              <w:rPr>
                <w:rFonts w:eastAsia="Times New Roman"/>
                <w:iCs/>
              </w:rPr>
              <w:t>-</w:t>
            </w:r>
          </w:p>
        </w:tc>
      </w:tr>
      <w:tr w:rsidR="00F842E4" w:rsidRPr="00E938A0" w14:paraId="4E927856" w14:textId="77777777" w:rsidTr="00DF435F">
        <w:tc>
          <w:tcPr>
            <w:tcW w:w="2069" w:type="dxa"/>
          </w:tcPr>
          <w:p w14:paraId="0EC1F1BE" w14:textId="77777777" w:rsidR="00F842E4" w:rsidRPr="00BD4375" w:rsidRDefault="00F842E4" w:rsidP="00F842E4">
            <w:pPr>
              <w:jc w:val="left"/>
            </w:pPr>
            <w:r>
              <w:t xml:space="preserve">Pondere și punctaj </w:t>
            </w:r>
            <w:r>
              <w:lastRenderedPageBreak/>
              <w:t>acordat</w:t>
            </w:r>
            <w:r w:rsidRPr="00BD4375">
              <w:t xml:space="preserve"> </w:t>
            </w:r>
          </w:p>
        </w:tc>
        <w:tc>
          <w:tcPr>
            <w:tcW w:w="1475" w:type="dxa"/>
          </w:tcPr>
          <w:p w14:paraId="4163D021" w14:textId="77777777" w:rsidR="00F842E4" w:rsidRPr="00E938A0" w:rsidRDefault="00F842E4" w:rsidP="00F842E4">
            <w:r w:rsidRPr="00BD4375">
              <w:lastRenderedPageBreak/>
              <w:t>Pondere:</w:t>
            </w:r>
            <w:r w:rsidRPr="00E938A0">
              <w:t xml:space="preserve"> </w:t>
            </w:r>
            <w:r>
              <w:rPr>
                <w:bCs/>
              </w:rPr>
              <w:t>2</w:t>
            </w:r>
          </w:p>
        </w:tc>
        <w:tc>
          <w:tcPr>
            <w:tcW w:w="3827" w:type="dxa"/>
          </w:tcPr>
          <w:p w14:paraId="2D344E1E" w14:textId="77777777" w:rsidR="00F842E4" w:rsidRPr="00E938A0" w:rsidRDefault="00F842E4" w:rsidP="00F842E4">
            <w:r>
              <w:t>Autoevaluare conform criteriilor: -</w:t>
            </w:r>
          </w:p>
        </w:tc>
        <w:tc>
          <w:tcPr>
            <w:tcW w:w="2268" w:type="dxa"/>
          </w:tcPr>
          <w:p w14:paraId="4AA59D5B" w14:textId="77777777" w:rsidR="00F842E4" w:rsidRPr="00D25024" w:rsidRDefault="00F842E4" w:rsidP="00F842E4">
            <w:r>
              <w:t xml:space="preserve">Punctaj acordat: - </w:t>
            </w:r>
          </w:p>
        </w:tc>
      </w:tr>
    </w:tbl>
    <w:p w14:paraId="641F51A2" w14:textId="77777777" w:rsidR="00D25024" w:rsidRDefault="00D25024" w:rsidP="00D25024"/>
    <w:p w14:paraId="208B9E41" w14:textId="77777777" w:rsidR="00D25024" w:rsidRPr="00D25024" w:rsidRDefault="00D25024" w:rsidP="00D25024">
      <w:pPr>
        <w:rPr>
          <w:lang w:val="en-US"/>
        </w:rPr>
      </w:pPr>
      <w:r w:rsidRPr="00D25024">
        <w:rPr>
          <w:b/>
          <w:bCs/>
          <w:lang w:val="en-US"/>
        </w:rPr>
        <w:t>Indicator 3.1.4.</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datelor</w:t>
      </w:r>
      <w:proofErr w:type="spellEnd"/>
      <w:r w:rsidRPr="00D25024">
        <w:rPr>
          <w:lang w:val="en-US"/>
        </w:rPr>
        <w:t xml:space="preserve"> </w:t>
      </w:r>
      <w:proofErr w:type="spellStart"/>
      <w:r w:rsidRPr="00D25024">
        <w:rPr>
          <w:lang w:val="en-US"/>
        </w:rPr>
        <w:t>privind</w:t>
      </w:r>
      <w:proofErr w:type="spellEnd"/>
      <w:r w:rsidRPr="00D25024">
        <w:rPr>
          <w:lang w:val="en-US"/>
        </w:rPr>
        <w:t xml:space="preserve"> </w:t>
      </w:r>
      <w:proofErr w:type="spellStart"/>
      <w:r w:rsidRPr="00D25024">
        <w:rPr>
          <w:lang w:val="en-US"/>
        </w:rPr>
        <w:t>progresul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activității</w:t>
      </w:r>
      <w:proofErr w:type="spellEnd"/>
      <w:r w:rsidRPr="00D25024">
        <w:rPr>
          <w:lang w:val="en-US"/>
        </w:rPr>
        <w:t xml:space="preserve"> </w:t>
      </w:r>
      <w:proofErr w:type="spellStart"/>
      <w:r w:rsidRPr="00D25024">
        <w:rPr>
          <w:lang w:val="en-US"/>
        </w:rPr>
        <w:t>Comisiei</w:t>
      </w:r>
      <w:proofErr w:type="spellEnd"/>
      <w:r w:rsidRPr="00D25024">
        <w:rPr>
          <w:lang w:val="en-US"/>
        </w:rPr>
        <w:t xml:space="preserve"> </w:t>
      </w:r>
      <w:proofErr w:type="spellStart"/>
      <w:r w:rsidRPr="00D25024">
        <w:rPr>
          <w:lang w:val="en-US"/>
        </w:rPr>
        <w:t>Multidisciplinare</w:t>
      </w:r>
      <w:proofErr w:type="spellEnd"/>
      <w:r w:rsidRPr="00D25024">
        <w:rPr>
          <w:lang w:val="en-US"/>
        </w:rPr>
        <w:t xml:space="preserve"> </w:t>
      </w:r>
      <w:proofErr w:type="spellStart"/>
      <w:r w:rsidRPr="00D25024">
        <w:rPr>
          <w:lang w:val="en-US"/>
        </w:rPr>
        <w:t>Intrașcolare</w:t>
      </w:r>
      <w:proofErr w:type="spellEnd"/>
      <w:r w:rsidRPr="00D25024">
        <w:rPr>
          <w:lang w:val="en-US"/>
        </w:rPr>
        <w:t xml:space="preserve"> (CMI) </w:t>
      </w:r>
      <w:proofErr w:type="spellStart"/>
      <w:r w:rsidRPr="00D25024">
        <w:rPr>
          <w:lang w:val="en-US"/>
        </w:rPr>
        <w:t>și</w:t>
      </w:r>
      <w:proofErr w:type="spellEnd"/>
      <w:r w:rsidRPr="00D25024">
        <w:rPr>
          <w:lang w:val="en-US"/>
        </w:rPr>
        <w:t xml:space="preserve"> a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funcție</w:t>
      </w:r>
      <w:proofErr w:type="spellEnd"/>
      <w:r w:rsidRPr="00D25024">
        <w:rPr>
          <w:lang w:val="en-US"/>
        </w:rPr>
        <w:t xml:space="preserve"> de </w:t>
      </w:r>
      <w:proofErr w:type="spellStart"/>
      <w:r w:rsidRPr="00D25024">
        <w:rPr>
          <w:lang w:val="en-US"/>
        </w:rPr>
        <w:t>necesitățile</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D5D84DE" w14:textId="77777777" w:rsidTr="00DF435F">
        <w:tc>
          <w:tcPr>
            <w:tcW w:w="2069" w:type="dxa"/>
          </w:tcPr>
          <w:p w14:paraId="2742D465" w14:textId="77777777" w:rsidR="00F842E4" w:rsidRPr="00BD4375" w:rsidRDefault="00F842E4" w:rsidP="00F842E4">
            <w:pPr>
              <w:jc w:val="left"/>
            </w:pPr>
            <w:r w:rsidRPr="00BD4375">
              <w:t xml:space="preserve">Dovezi </w:t>
            </w:r>
          </w:p>
        </w:tc>
        <w:tc>
          <w:tcPr>
            <w:tcW w:w="7570" w:type="dxa"/>
            <w:gridSpan w:val="3"/>
          </w:tcPr>
          <w:p w14:paraId="49DAE3AF" w14:textId="77777777" w:rsidR="00F842E4" w:rsidRPr="00F842E4" w:rsidRDefault="00F842E4" w:rsidP="007B7605">
            <w:pPr>
              <w:pStyle w:val="a4"/>
              <w:numPr>
                <w:ilvl w:val="0"/>
                <w:numId w:val="2"/>
              </w:numPr>
              <w:rPr>
                <w:iCs/>
              </w:rPr>
            </w:pPr>
          </w:p>
        </w:tc>
      </w:tr>
      <w:tr w:rsidR="00F842E4" w:rsidRPr="00E938A0" w14:paraId="267290AB" w14:textId="77777777" w:rsidTr="00DF435F">
        <w:tc>
          <w:tcPr>
            <w:tcW w:w="2069" w:type="dxa"/>
          </w:tcPr>
          <w:p w14:paraId="37BF1FC0" w14:textId="77777777" w:rsidR="00F842E4" w:rsidRPr="00BD4375" w:rsidRDefault="00F842E4" w:rsidP="00F842E4">
            <w:pPr>
              <w:jc w:val="left"/>
            </w:pPr>
            <w:r w:rsidRPr="00BD4375">
              <w:t>Constatări</w:t>
            </w:r>
          </w:p>
        </w:tc>
        <w:tc>
          <w:tcPr>
            <w:tcW w:w="7570" w:type="dxa"/>
            <w:gridSpan w:val="3"/>
          </w:tcPr>
          <w:p w14:paraId="3A31E031" w14:textId="0DA5EC83" w:rsidR="00F842E4" w:rsidRPr="00823941" w:rsidRDefault="00F842E4" w:rsidP="00823941">
            <w:pPr>
              <w:rPr>
                <w:rFonts w:eastAsia="Times New Roman"/>
                <w:iCs/>
              </w:rPr>
            </w:pPr>
          </w:p>
        </w:tc>
      </w:tr>
      <w:tr w:rsidR="00F842E4" w:rsidRPr="00E938A0" w14:paraId="0CA7D40D" w14:textId="77777777" w:rsidTr="00DF435F">
        <w:tc>
          <w:tcPr>
            <w:tcW w:w="2069" w:type="dxa"/>
          </w:tcPr>
          <w:p w14:paraId="1424B3EF" w14:textId="77777777" w:rsidR="00F842E4" w:rsidRPr="00BD4375" w:rsidRDefault="00F842E4" w:rsidP="00F842E4">
            <w:pPr>
              <w:jc w:val="left"/>
            </w:pPr>
            <w:r>
              <w:t>Pondere și punctaj acordat</w:t>
            </w:r>
            <w:r w:rsidRPr="00BD4375">
              <w:t xml:space="preserve"> </w:t>
            </w:r>
          </w:p>
        </w:tc>
        <w:tc>
          <w:tcPr>
            <w:tcW w:w="1475" w:type="dxa"/>
          </w:tcPr>
          <w:p w14:paraId="5F179A0F" w14:textId="77777777" w:rsidR="00F842E4" w:rsidRPr="00E938A0" w:rsidRDefault="00F842E4" w:rsidP="00F842E4">
            <w:r w:rsidRPr="00BD4375">
              <w:t>Pondere:</w:t>
            </w:r>
            <w:r w:rsidRPr="00E938A0">
              <w:t xml:space="preserve"> </w:t>
            </w:r>
            <w:r>
              <w:rPr>
                <w:bCs/>
              </w:rPr>
              <w:t>1</w:t>
            </w:r>
          </w:p>
        </w:tc>
        <w:tc>
          <w:tcPr>
            <w:tcW w:w="3827" w:type="dxa"/>
          </w:tcPr>
          <w:p w14:paraId="277E212B" w14:textId="77777777" w:rsidR="00F842E4" w:rsidRPr="00E938A0" w:rsidRDefault="00F842E4" w:rsidP="00F842E4">
            <w:r>
              <w:t>Autoevaluare conform criteriilor: -</w:t>
            </w:r>
          </w:p>
        </w:tc>
        <w:tc>
          <w:tcPr>
            <w:tcW w:w="2268" w:type="dxa"/>
          </w:tcPr>
          <w:p w14:paraId="2CCB41CB" w14:textId="77777777" w:rsidR="00F842E4" w:rsidRPr="00D25024" w:rsidRDefault="00F842E4" w:rsidP="00F842E4">
            <w:r>
              <w:t xml:space="preserve">Punctaj acordat: - </w:t>
            </w:r>
          </w:p>
        </w:tc>
      </w:tr>
    </w:tbl>
    <w:p w14:paraId="1D7EBF41" w14:textId="77777777" w:rsidR="00D25024" w:rsidRDefault="00D25024" w:rsidP="00D25024"/>
    <w:p w14:paraId="227BF3DC" w14:textId="77777777" w:rsidR="00D25024" w:rsidRDefault="00D25024" w:rsidP="00D25024">
      <w:pPr>
        <w:rPr>
          <w:b/>
          <w:bCs/>
        </w:rPr>
      </w:pPr>
      <w:r w:rsidRPr="00945539">
        <w:rPr>
          <w:b/>
          <w:bCs/>
        </w:rPr>
        <w:t xml:space="preserve">Domeniu: </w:t>
      </w:r>
      <w:r>
        <w:rPr>
          <w:b/>
          <w:bCs/>
        </w:rPr>
        <w:t>Curriculum/ proces educațional</w:t>
      </w:r>
    </w:p>
    <w:p w14:paraId="0DBAE3CF" w14:textId="77777777" w:rsidR="00EA2FF4" w:rsidRDefault="00D25024" w:rsidP="00D25024">
      <w:pPr>
        <w:rPr>
          <w:lang w:val="en-US"/>
        </w:rPr>
      </w:pPr>
      <w:r w:rsidRPr="00D25024">
        <w:rPr>
          <w:b/>
          <w:bCs/>
          <w:lang w:val="en-US"/>
        </w:rPr>
        <w:t>Indicator 3.1.5.</w:t>
      </w:r>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concordanță</w:t>
      </w:r>
      <w:proofErr w:type="spellEnd"/>
      <w:r w:rsidRPr="00D25024">
        <w:rPr>
          <w:lang w:val="en-US"/>
        </w:rPr>
        <w:t xml:space="preserve"> cu </w:t>
      </w:r>
      <w:proofErr w:type="spellStart"/>
      <w:r w:rsidRPr="00D25024">
        <w:rPr>
          <w:lang w:val="en-US"/>
        </w:rPr>
        <w:t>particularitățile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nevoile</w:t>
      </w:r>
      <w:proofErr w:type="spellEnd"/>
      <w:r w:rsidRPr="00D25024">
        <w:rPr>
          <w:lang w:val="en-US"/>
        </w:rPr>
        <w:t xml:space="preserve"> </w:t>
      </w:r>
    </w:p>
    <w:p w14:paraId="50B3BB3A" w14:textId="77777777" w:rsidR="00EA2FF4" w:rsidRDefault="00D25024" w:rsidP="00D25024">
      <w:pPr>
        <w:rPr>
          <w:lang w:val="en-US"/>
        </w:rPr>
      </w:pPr>
      <w:proofErr w:type="spellStart"/>
      <w:r w:rsidRPr="00D25024">
        <w:rPr>
          <w:lang w:val="en-US"/>
        </w:rPr>
        <w:t>specifice</w:t>
      </w:r>
      <w:proofErr w:type="spellEnd"/>
      <w:r w:rsidRPr="00D25024">
        <w:rPr>
          <w:lang w:val="en-US"/>
        </w:rPr>
        <w:t xml:space="preserve"> ale </w:t>
      </w:r>
      <w:proofErr w:type="spellStart"/>
      <w:r w:rsidRPr="00D25024">
        <w:rPr>
          <w:lang w:val="en-US"/>
        </w:rPr>
        <w:t>fiecărui</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Plan </w:t>
      </w:r>
      <w:proofErr w:type="spellStart"/>
      <w:r w:rsidRPr="00D25024">
        <w:rPr>
          <w:lang w:val="en-US"/>
        </w:rPr>
        <w:t>educațional</w:t>
      </w:r>
      <w:proofErr w:type="spellEnd"/>
      <w:r w:rsidRPr="00D25024">
        <w:rPr>
          <w:lang w:val="en-US"/>
        </w:rPr>
        <w:t xml:space="preserve"> </w:t>
      </w:r>
      <w:proofErr w:type="spellStart"/>
      <w:r w:rsidRPr="00D25024">
        <w:rPr>
          <w:lang w:val="en-US"/>
        </w:rPr>
        <w:t>individualizat</w:t>
      </w:r>
      <w:proofErr w:type="spellEnd"/>
      <w:r w:rsidRPr="00D25024">
        <w:rPr>
          <w:lang w:val="en-US"/>
        </w:rPr>
        <w:t xml:space="preserve"> (PEI), curriculum </w:t>
      </w:r>
    </w:p>
    <w:p w14:paraId="08471132" w14:textId="1CD273DE" w:rsidR="00D25024" w:rsidRPr="00D25024" w:rsidRDefault="00D25024" w:rsidP="00D25024">
      <w:pPr>
        <w:rPr>
          <w:lang w:val="en-US"/>
        </w:rPr>
      </w:pPr>
      <w:proofErr w:type="spellStart"/>
      <w:r w:rsidRPr="00D25024">
        <w:rPr>
          <w:lang w:val="en-US"/>
        </w:rPr>
        <w:t>adaptat</w:t>
      </w:r>
      <w:proofErr w:type="spellEnd"/>
      <w:r w:rsidRPr="00D25024">
        <w:rPr>
          <w:lang w:val="en-US"/>
        </w:rPr>
        <w:t xml:space="preserve">, </w:t>
      </w:r>
      <w:proofErr w:type="spellStart"/>
      <w:r w:rsidRPr="00D25024">
        <w:rPr>
          <w:lang w:val="en-US"/>
        </w:rPr>
        <w:t>asistent</w:t>
      </w:r>
      <w:proofErr w:type="spellEnd"/>
      <w:r w:rsidRPr="00D25024">
        <w:rPr>
          <w:lang w:val="en-US"/>
        </w:rPr>
        <w:t xml:space="preserve"> personal, set de </w:t>
      </w:r>
      <w:proofErr w:type="spellStart"/>
      <w:r w:rsidRPr="00D25024">
        <w:rPr>
          <w:lang w:val="en-US"/>
        </w:rPr>
        <w:t>materiale</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sau</w:t>
      </w:r>
      <w:proofErr w:type="spellEnd"/>
      <w:r w:rsidRPr="00D25024">
        <w:rPr>
          <w:lang w:val="en-US"/>
        </w:rPr>
        <w:t xml:space="preserve"> </w:t>
      </w:r>
      <w:proofErr w:type="spellStart"/>
      <w:r w:rsidRPr="00D25024">
        <w:rPr>
          <w:lang w:val="en-US"/>
        </w:rPr>
        <w:t>alte</w:t>
      </w:r>
      <w:proofErr w:type="spellEnd"/>
      <w:r w:rsidRPr="00D25024">
        <w:rPr>
          <w:lang w:val="en-US"/>
        </w:rPr>
        <w:t xml:space="preserve"> </w:t>
      </w:r>
      <w:proofErr w:type="spellStart"/>
      <w:r w:rsidRPr="00D25024">
        <w:rPr>
          <w:lang w:val="en-US"/>
        </w:rPr>
        <w:t>măsuri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servicii</w:t>
      </w:r>
      <w:proofErr w:type="spellEnd"/>
      <w:r w:rsidRPr="00D25024">
        <w:rPr>
          <w:lang w:val="en-US"/>
        </w:rPr>
        <w:t xml:space="preserve"> de </w:t>
      </w:r>
      <w:proofErr w:type="spellStart"/>
      <w:r w:rsidRPr="00D25024">
        <w:rPr>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A866AEE" w14:textId="77777777" w:rsidTr="00DF435F">
        <w:tc>
          <w:tcPr>
            <w:tcW w:w="2069" w:type="dxa"/>
          </w:tcPr>
          <w:p w14:paraId="296B6F93" w14:textId="77777777" w:rsidR="00F842E4" w:rsidRPr="00BD4375" w:rsidRDefault="00F842E4" w:rsidP="00F842E4">
            <w:pPr>
              <w:jc w:val="left"/>
            </w:pPr>
            <w:r w:rsidRPr="00BD4375">
              <w:t xml:space="preserve">Dovezi </w:t>
            </w:r>
          </w:p>
        </w:tc>
        <w:tc>
          <w:tcPr>
            <w:tcW w:w="7570" w:type="dxa"/>
            <w:gridSpan w:val="3"/>
          </w:tcPr>
          <w:p w14:paraId="19A42E06" w14:textId="6F098DC8" w:rsidR="00F842E4" w:rsidRPr="00F842E4" w:rsidRDefault="0063634B" w:rsidP="007B7605">
            <w:pPr>
              <w:pStyle w:val="a4"/>
              <w:numPr>
                <w:ilvl w:val="0"/>
                <w:numId w:val="2"/>
              </w:numPr>
              <w:rPr>
                <w:iCs/>
              </w:rPr>
            </w:pPr>
            <w:r>
              <w:rPr>
                <w:iCs/>
              </w:rPr>
              <w:t>-</w:t>
            </w:r>
          </w:p>
        </w:tc>
      </w:tr>
      <w:tr w:rsidR="00F842E4" w:rsidRPr="00E938A0" w14:paraId="710213B0" w14:textId="77777777" w:rsidTr="00DF435F">
        <w:tc>
          <w:tcPr>
            <w:tcW w:w="2069" w:type="dxa"/>
          </w:tcPr>
          <w:p w14:paraId="21C102A1" w14:textId="77777777" w:rsidR="00F842E4" w:rsidRPr="00BD4375" w:rsidRDefault="00F842E4" w:rsidP="00F842E4">
            <w:pPr>
              <w:jc w:val="left"/>
            </w:pPr>
            <w:r w:rsidRPr="00BD4375">
              <w:t>Constatări</w:t>
            </w:r>
          </w:p>
        </w:tc>
        <w:tc>
          <w:tcPr>
            <w:tcW w:w="7570" w:type="dxa"/>
            <w:gridSpan w:val="3"/>
          </w:tcPr>
          <w:p w14:paraId="048EAFFC" w14:textId="73919F0F" w:rsidR="00F842E4" w:rsidRPr="00823941" w:rsidRDefault="0063634B" w:rsidP="00823941">
            <w:pPr>
              <w:rPr>
                <w:rFonts w:eastAsia="Times New Roman"/>
                <w:iCs/>
              </w:rPr>
            </w:pPr>
            <w:r>
              <w:rPr>
                <w:rFonts w:eastAsia="Times New Roman"/>
                <w:iCs/>
              </w:rPr>
              <w:t>-</w:t>
            </w:r>
          </w:p>
        </w:tc>
      </w:tr>
      <w:tr w:rsidR="00F842E4" w:rsidRPr="00E938A0" w14:paraId="3ECA1596" w14:textId="77777777" w:rsidTr="00DF435F">
        <w:tc>
          <w:tcPr>
            <w:tcW w:w="2069" w:type="dxa"/>
          </w:tcPr>
          <w:p w14:paraId="77BA292A" w14:textId="77777777" w:rsidR="00F842E4" w:rsidRPr="00BD4375" w:rsidRDefault="00F842E4" w:rsidP="00F842E4">
            <w:pPr>
              <w:jc w:val="left"/>
            </w:pPr>
            <w:r>
              <w:t>Pondere și punctaj acordat</w:t>
            </w:r>
            <w:r w:rsidRPr="00BD4375">
              <w:t xml:space="preserve"> </w:t>
            </w:r>
          </w:p>
        </w:tc>
        <w:tc>
          <w:tcPr>
            <w:tcW w:w="1475" w:type="dxa"/>
          </w:tcPr>
          <w:p w14:paraId="3BCA358E" w14:textId="77777777" w:rsidR="00F842E4" w:rsidRPr="00E938A0" w:rsidRDefault="00F842E4" w:rsidP="00F842E4">
            <w:r w:rsidRPr="00BD4375">
              <w:t>Pondere:</w:t>
            </w:r>
            <w:r w:rsidRPr="00E938A0">
              <w:t xml:space="preserve"> </w:t>
            </w:r>
            <w:r>
              <w:rPr>
                <w:bCs/>
              </w:rPr>
              <w:t>2</w:t>
            </w:r>
          </w:p>
        </w:tc>
        <w:tc>
          <w:tcPr>
            <w:tcW w:w="3827" w:type="dxa"/>
          </w:tcPr>
          <w:p w14:paraId="577567D2" w14:textId="77777777" w:rsidR="00F842E4" w:rsidRPr="00E938A0" w:rsidRDefault="00F842E4" w:rsidP="00F842E4">
            <w:r>
              <w:t>Autoevaluare conform criteriilor: -</w:t>
            </w:r>
          </w:p>
        </w:tc>
        <w:tc>
          <w:tcPr>
            <w:tcW w:w="2268" w:type="dxa"/>
          </w:tcPr>
          <w:p w14:paraId="4E1CB7F5" w14:textId="77777777" w:rsidR="00F842E4" w:rsidRPr="00D25024" w:rsidRDefault="00F842E4" w:rsidP="00F842E4">
            <w:r>
              <w:t xml:space="preserve">Punctaj acordat: - </w:t>
            </w:r>
          </w:p>
        </w:tc>
      </w:tr>
      <w:tr w:rsidR="00F842E4" w:rsidRPr="00E938A0" w14:paraId="7928F12D" w14:textId="77777777" w:rsidTr="00DF435F">
        <w:tc>
          <w:tcPr>
            <w:tcW w:w="7371" w:type="dxa"/>
            <w:gridSpan w:val="3"/>
          </w:tcPr>
          <w:p w14:paraId="69AADE53" w14:textId="7BD1B5F6" w:rsidR="00F842E4" w:rsidRPr="00415CB2" w:rsidRDefault="00F842E4" w:rsidP="00F842E4">
            <w:pPr>
              <w:rPr>
                <w:b/>
                <w:bCs/>
              </w:rPr>
            </w:pPr>
            <w:r w:rsidRPr="00415CB2">
              <w:rPr>
                <w:b/>
                <w:bCs/>
              </w:rPr>
              <w:t>Total standard</w:t>
            </w:r>
            <w:r w:rsidR="00401F48">
              <w:rPr>
                <w:b/>
                <w:bCs/>
              </w:rPr>
              <w:t>: 2 puncte</w:t>
            </w:r>
          </w:p>
        </w:tc>
        <w:tc>
          <w:tcPr>
            <w:tcW w:w="2268" w:type="dxa"/>
          </w:tcPr>
          <w:p w14:paraId="5B201741" w14:textId="77777777" w:rsidR="00F842E4" w:rsidRPr="00415CB2" w:rsidRDefault="00F842E4" w:rsidP="00F842E4">
            <w:pPr>
              <w:rPr>
                <w:b/>
                <w:bCs/>
              </w:rPr>
            </w:pPr>
          </w:p>
        </w:tc>
      </w:tr>
    </w:tbl>
    <w:p w14:paraId="32B94003" w14:textId="77777777" w:rsidR="00D25024" w:rsidRDefault="00D25024" w:rsidP="00D25024"/>
    <w:p w14:paraId="07D985E4" w14:textId="77777777" w:rsidR="00D25024" w:rsidRPr="00D25024" w:rsidRDefault="00D25024" w:rsidP="00D25024">
      <w:pPr>
        <w:pStyle w:val="2"/>
        <w:rPr>
          <w:lang w:val="en-US"/>
        </w:rPr>
      </w:pPr>
      <w:bookmarkStart w:id="23" w:name="_Toc46741872"/>
      <w:bookmarkStart w:id="24" w:name="_Toc48389090"/>
      <w:r w:rsidRPr="00D25024">
        <w:rPr>
          <w:lang w:val="en-US"/>
        </w:rPr>
        <w:t xml:space="preserve">Standard 3.2. </w:t>
      </w:r>
      <w:proofErr w:type="spellStart"/>
      <w:r w:rsidRPr="00D25024">
        <w:rPr>
          <w:lang w:val="en-US"/>
        </w:rPr>
        <w:t>Politicile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practicile</w:t>
      </w:r>
      <w:proofErr w:type="spellEnd"/>
      <w:r w:rsidRPr="00D25024">
        <w:rPr>
          <w:lang w:val="en-US"/>
        </w:rPr>
        <w:t xml:space="preserve"> din </w:t>
      </w:r>
      <w:proofErr w:type="spellStart"/>
      <w:r w:rsidRPr="00D25024">
        <w:rPr>
          <w:lang w:val="en-US"/>
        </w:rPr>
        <w:t>instituția</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sunt </w:t>
      </w:r>
      <w:proofErr w:type="spellStart"/>
      <w:r w:rsidRPr="00D25024">
        <w:rPr>
          <w:lang w:val="en-US"/>
        </w:rPr>
        <w:t>incluzive</w:t>
      </w:r>
      <w:proofErr w:type="spellEnd"/>
      <w:r w:rsidRPr="00D25024">
        <w:rPr>
          <w:lang w:val="en-US"/>
        </w:rPr>
        <w:t xml:space="preserve">, </w:t>
      </w:r>
      <w:proofErr w:type="spellStart"/>
      <w:r w:rsidRPr="00D25024">
        <w:rPr>
          <w:lang w:val="en-US"/>
        </w:rPr>
        <w:t>nediscriminatorii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respectă</w:t>
      </w:r>
      <w:proofErr w:type="spellEnd"/>
      <w:r w:rsidRPr="00D25024">
        <w:rPr>
          <w:lang w:val="en-US"/>
        </w:rPr>
        <w:t xml:space="preserve"> </w:t>
      </w:r>
      <w:proofErr w:type="spellStart"/>
      <w:r w:rsidRPr="00D25024">
        <w:rPr>
          <w:lang w:val="en-US"/>
        </w:rPr>
        <w:t>diferențele</w:t>
      </w:r>
      <w:proofErr w:type="spellEnd"/>
      <w:r w:rsidRPr="00D25024">
        <w:rPr>
          <w:lang w:val="en-US"/>
        </w:rPr>
        <w:t xml:space="preserve"> </w:t>
      </w:r>
      <w:proofErr w:type="spellStart"/>
      <w:r w:rsidRPr="00D25024">
        <w:rPr>
          <w:lang w:val="en-US"/>
        </w:rPr>
        <w:t>individuale</w:t>
      </w:r>
      <w:bookmarkEnd w:id="23"/>
      <w:bookmarkEnd w:id="24"/>
      <w:proofErr w:type="spellEnd"/>
    </w:p>
    <w:p w14:paraId="3EF2244A"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6A670804" w14:textId="77777777" w:rsidR="00D25024" w:rsidRPr="00D25024" w:rsidRDefault="00D25024" w:rsidP="00D25024">
      <w:pPr>
        <w:rPr>
          <w:lang w:val="en-US"/>
        </w:rPr>
      </w:pPr>
      <w:r w:rsidRPr="00D25024">
        <w:rPr>
          <w:b/>
          <w:bCs/>
          <w:lang w:val="en-US"/>
        </w:rPr>
        <w:t>Indicator 3.2.1.</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documentele</w:t>
      </w:r>
      <w:proofErr w:type="spellEnd"/>
      <w:r w:rsidRPr="00D25024">
        <w:rPr>
          <w:lang w:val="en-US"/>
        </w:rPr>
        <w:t xml:space="preserve"> de </w:t>
      </w:r>
      <w:proofErr w:type="spellStart"/>
      <w:r w:rsidRPr="00D25024">
        <w:rPr>
          <w:lang w:val="en-US"/>
        </w:rPr>
        <w:t>planificare</w:t>
      </w:r>
      <w:proofErr w:type="spellEnd"/>
      <w:r w:rsidRPr="00D25024">
        <w:rPr>
          <w:lang w:val="en-US"/>
        </w:rPr>
        <w:t xml:space="preserve">, a </w:t>
      </w:r>
      <w:proofErr w:type="spellStart"/>
      <w:r w:rsidRPr="00D25024">
        <w:rPr>
          <w:lang w:val="en-US"/>
        </w:rPr>
        <w:t>mecanismelor</w:t>
      </w:r>
      <w:proofErr w:type="spellEnd"/>
      <w:r w:rsidRPr="00D25024">
        <w:rPr>
          <w:lang w:val="en-US"/>
        </w:rPr>
        <w:t xml:space="preserve"> de </w:t>
      </w:r>
      <w:proofErr w:type="spellStart"/>
      <w:r w:rsidRPr="00D25024">
        <w:rPr>
          <w:lang w:val="en-US"/>
        </w:rPr>
        <w:t>identificare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combatere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oricăror</w:t>
      </w:r>
      <w:proofErr w:type="spellEnd"/>
      <w:r w:rsidRPr="00D25024">
        <w:rPr>
          <w:lang w:val="en-US"/>
        </w:rPr>
        <w:t xml:space="preserve"> </w:t>
      </w:r>
      <w:proofErr w:type="spellStart"/>
      <w:r w:rsidRPr="00D25024">
        <w:rPr>
          <w:lang w:val="en-US"/>
        </w:rPr>
        <w:t>forme</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respectare</w:t>
      </w:r>
      <w:proofErr w:type="spellEnd"/>
      <w:r w:rsidRPr="00D25024">
        <w:rPr>
          <w:lang w:val="en-US"/>
        </w:rPr>
        <w:t xml:space="preserve"> a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779A424" w14:textId="77777777" w:rsidTr="00DF435F">
        <w:tc>
          <w:tcPr>
            <w:tcW w:w="2069" w:type="dxa"/>
          </w:tcPr>
          <w:p w14:paraId="0DAB7931" w14:textId="77777777" w:rsidR="00F842E4" w:rsidRPr="00BD4375" w:rsidRDefault="00F842E4" w:rsidP="00F842E4">
            <w:pPr>
              <w:jc w:val="left"/>
            </w:pPr>
            <w:r w:rsidRPr="00BD4375">
              <w:t xml:space="preserve">Dovezi </w:t>
            </w:r>
          </w:p>
        </w:tc>
        <w:tc>
          <w:tcPr>
            <w:tcW w:w="7570" w:type="dxa"/>
            <w:gridSpan w:val="3"/>
          </w:tcPr>
          <w:p w14:paraId="7E1846B0" w14:textId="77777777" w:rsidR="006427B2" w:rsidRDefault="006427B2" w:rsidP="006427B2">
            <w:pPr>
              <w:pStyle w:val="a4"/>
              <w:numPr>
                <w:ilvl w:val="0"/>
                <w:numId w:val="2"/>
              </w:numPr>
              <w:rPr>
                <w:iCs/>
              </w:rPr>
            </w:pPr>
            <w:proofErr w:type="spellStart"/>
            <w:r>
              <w:rPr>
                <w:iCs/>
              </w:rPr>
              <w:t>Regulamentul</w:t>
            </w:r>
            <w:proofErr w:type="spellEnd"/>
            <w:r>
              <w:rPr>
                <w:iCs/>
              </w:rPr>
              <w:t xml:space="preserve"> intern al CEE </w:t>
            </w:r>
            <w:r w:rsidRPr="00ED5F8F">
              <w:rPr>
                <w:iCs/>
              </w:rPr>
              <w:t>„</w:t>
            </w:r>
            <w:proofErr w:type="spellStart"/>
            <w:r w:rsidRPr="00ED5F8F">
              <w:rPr>
                <w:iCs/>
              </w:rPr>
              <w:t>Lăstărel</w:t>
            </w:r>
            <w:proofErr w:type="spellEnd"/>
            <w:r w:rsidRPr="00ED5F8F">
              <w:rPr>
                <w:iCs/>
              </w:rPr>
              <w:t>”</w:t>
            </w:r>
            <w:r>
              <w:rPr>
                <w:iCs/>
              </w:rPr>
              <w:t>;</w:t>
            </w:r>
          </w:p>
          <w:p w14:paraId="71954876" w14:textId="13FE995B" w:rsidR="00076498" w:rsidRDefault="00076498" w:rsidP="00076498">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E41AF8">
              <w:rPr>
                <w:iCs/>
              </w:rPr>
              <w:t>ărel</w:t>
            </w:r>
            <w:proofErr w:type="spellEnd"/>
            <w:r w:rsidR="00E41AF8">
              <w:rPr>
                <w:iCs/>
              </w:rPr>
              <w:t xml:space="preserve">” </w:t>
            </w:r>
            <w:proofErr w:type="spellStart"/>
            <w:r w:rsidR="00E41AF8">
              <w:rPr>
                <w:iCs/>
              </w:rPr>
              <w:t>pentru</w:t>
            </w:r>
            <w:proofErr w:type="spellEnd"/>
            <w:r w:rsidR="00E41AF8">
              <w:rPr>
                <w:iCs/>
              </w:rPr>
              <w:t xml:space="preserve"> </w:t>
            </w:r>
            <w:proofErr w:type="spellStart"/>
            <w:r w:rsidR="00E41AF8">
              <w:rPr>
                <w:iCs/>
              </w:rPr>
              <w:t>anul</w:t>
            </w:r>
            <w:proofErr w:type="spellEnd"/>
            <w:r w:rsidR="00E41AF8">
              <w:rPr>
                <w:iCs/>
              </w:rPr>
              <w:t xml:space="preserve"> de </w:t>
            </w:r>
            <w:proofErr w:type="spellStart"/>
            <w:r w:rsidR="00E41AF8">
              <w:rPr>
                <w:iCs/>
              </w:rPr>
              <w:t>studii</w:t>
            </w:r>
            <w:proofErr w:type="spellEnd"/>
            <w:r w:rsidR="00E41AF8">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E41AF8">
              <w:rPr>
                <w:iCs/>
              </w:rPr>
              <w:t>oces</w:t>
            </w:r>
            <w:proofErr w:type="spellEnd"/>
            <w:r w:rsidR="00E41AF8">
              <w:rPr>
                <w:iCs/>
              </w:rPr>
              <w:t xml:space="preserve">-verbal nr. 4 </w:t>
            </w:r>
            <w:proofErr w:type="gramStart"/>
            <w:r w:rsidR="00E41AF8">
              <w:rPr>
                <w:iCs/>
              </w:rPr>
              <w:t>din</w:t>
            </w:r>
            <w:proofErr w:type="gramEnd"/>
            <w:r w:rsidR="00E41AF8">
              <w:rPr>
                <w:iCs/>
              </w:rPr>
              <w:t xml:space="preserve"> 15.09.2022</w:t>
            </w:r>
            <w:r>
              <w:rPr>
                <w:iCs/>
              </w:rPr>
              <w:t>);</w:t>
            </w:r>
          </w:p>
          <w:p w14:paraId="714004DF" w14:textId="5B8EC2D0" w:rsidR="00076498" w:rsidRPr="00076498" w:rsidRDefault="00076498" w:rsidP="00076498">
            <w:pPr>
              <w:numPr>
                <w:ilvl w:val="0"/>
                <w:numId w:val="2"/>
              </w:numPr>
              <w:rPr>
                <w:iCs/>
                <w:lang w:val="en-US"/>
              </w:rPr>
            </w:pPr>
            <w:proofErr w:type="spellStart"/>
            <w:r>
              <w:rPr>
                <w:iCs/>
                <w:lang w:val="en-US"/>
              </w:rPr>
              <w:t>Planul</w:t>
            </w:r>
            <w:proofErr w:type="spellEnd"/>
            <w:r w:rsidRPr="008B4D9C">
              <w:rPr>
                <w:iCs/>
                <w:lang w:val="en-US"/>
              </w:rPr>
              <w:t xml:space="preserve"> de </w:t>
            </w:r>
            <w:proofErr w:type="spellStart"/>
            <w:r w:rsidRPr="008B4D9C">
              <w:rPr>
                <w:iCs/>
                <w:lang w:val="en-US"/>
              </w:rPr>
              <w:t>acţiuni</w:t>
            </w:r>
            <w:proofErr w:type="spellEnd"/>
            <w:r w:rsidRPr="008B4D9C">
              <w:rPr>
                <w:iCs/>
                <w:lang w:val="en-US"/>
              </w:rPr>
              <w:t xml:space="preserve"> </w:t>
            </w:r>
            <w:proofErr w:type="spellStart"/>
            <w:r w:rsidRPr="008B4D9C">
              <w:rPr>
                <w:iCs/>
                <w:lang w:val="en-US"/>
              </w:rPr>
              <w:t>pentru</w:t>
            </w:r>
            <w:proofErr w:type="spellEnd"/>
            <w:r w:rsidRPr="008B4D9C">
              <w:rPr>
                <w:iCs/>
                <w:lang w:val="en-US"/>
              </w:rPr>
              <w:t xml:space="preserve"> </w:t>
            </w:r>
            <w:proofErr w:type="spellStart"/>
            <w:r w:rsidRPr="008B4D9C">
              <w:rPr>
                <w:iCs/>
                <w:lang w:val="en-US"/>
              </w:rPr>
              <w:t>prevenirea</w:t>
            </w:r>
            <w:proofErr w:type="spellEnd"/>
            <w:r w:rsidRPr="008B4D9C">
              <w:rPr>
                <w:iCs/>
                <w:lang w:val="en-US"/>
              </w:rPr>
              <w:t xml:space="preserve">, </w:t>
            </w:r>
            <w:proofErr w:type="spellStart"/>
            <w:r w:rsidRPr="008B4D9C">
              <w:rPr>
                <w:iCs/>
                <w:lang w:val="en-US"/>
              </w:rPr>
              <w:t>abordarea</w:t>
            </w:r>
            <w:proofErr w:type="spellEnd"/>
            <w:r w:rsidRPr="008B4D9C">
              <w:rPr>
                <w:iCs/>
                <w:lang w:val="en-US"/>
              </w:rPr>
              <w:t xml:space="preserve"> </w:t>
            </w:r>
            <w:proofErr w:type="spellStart"/>
            <w:r w:rsidRPr="008B4D9C">
              <w:rPr>
                <w:iCs/>
                <w:lang w:val="en-US"/>
              </w:rPr>
              <w:t>şi</w:t>
            </w:r>
            <w:proofErr w:type="spellEnd"/>
            <w:r w:rsidRPr="008B4D9C">
              <w:rPr>
                <w:iCs/>
                <w:lang w:val="en-US"/>
              </w:rPr>
              <w:t xml:space="preserve"> </w:t>
            </w:r>
            <w:proofErr w:type="spellStart"/>
            <w:r w:rsidRPr="008B4D9C">
              <w:rPr>
                <w:iCs/>
                <w:lang w:val="en-US"/>
              </w:rPr>
              <w:t>monitorizarea</w:t>
            </w:r>
            <w:proofErr w:type="spellEnd"/>
            <w:r w:rsidRPr="008B4D9C">
              <w:rPr>
                <w:iCs/>
                <w:lang w:val="en-US"/>
              </w:rPr>
              <w:t xml:space="preserve"> </w:t>
            </w:r>
            <w:proofErr w:type="spellStart"/>
            <w:r w:rsidRPr="008B4D9C">
              <w:rPr>
                <w:iCs/>
                <w:lang w:val="en-US"/>
              </w:rPr>
              <w:t>cazurilor</w:t>
            </w:r>
            <w:proofErr w:type="spellEnd"/>
            <w:r>
              <w:rPr>
                <w:iCs/>
                <w:lang w:val="en-US"/>
              </w:rPr>
              <w:t xml:space="preserve"> de </w:t>
            </w:r>
            <w:proofErr w:type="spellStart"/>
            <w:r>
              <w:rPr>
                <w:iCs/>
                <w:lang w:val="en-US"/>
              </w:rPr>
              <w:t>violenţă</w:t>
            </w:r>
            <w:proofErr w:type="spellEnd"/>
            <w:r w:rsidR="00E41AF8">
              <w:rPr>
                <w:iCs/>
                <w:lang w:val="en-US"/>
              </w:rPr>
              <w:t xml:space="preserve">, </w:t>
            </w:r>
            <w:proofErr w:type="spellStart"/>
            <w:r w:rsidR="00E41AF8">
              <w:rPr>
                <w:iCs/>
                <w:lang w:val="en-US"/>
              </w:rPr>
              <w:t>abuz</w:t>
            </w:r>
            <w:proofErr w:type="spellEnd"/>
            <w:r w:rsidR="00E41AF8">
              <w:rPr>
                <w:iCs/>
                <w:lang w:val="en-US"/>
              </w:rPr>
              <w:t xml:space="preserve">, </w:t>
            </w:r>
            <w:proofErr w:type="spellStart"/>
            <w:r w:rsidR="00E41AF8">
              <w:rPr>
                <w:iCs/>
                <w:lang w:val="en-US"/>
              </w:rPr>
              <w:t>neglijare</w:t>
            </w:r>
            <w:proofErr w:type="spellEnd"/>
            <w:r w:rsidR="00E41AF8">
              <w:rPr>
                <w:iCs/>
                <w:lang w:val="en-US"/>
              </w:rPr>
              <w:t xml:space="preserve">, </w:t>
            </w:r>
            <w:proofErr w:type="spellStart"/>
            <w:r w:rsidR="00E41AF8">
              <w:rPr>
                <w:iCs/>
                <w:lang w:val="en-US"/>
              </w:rPr>
              <w:t>exploatare</w:t>
            </w:r>
            <w:proofErr w:type="spellEnd"/>
            <w:r w:rsidR="00E41AF8">
              <w:rPr>
                <w:iCs/>
                <w:lang w:val="en-US"/>
              </w:rPr>
              <w:t xml:space="preserve"> </w:t>
            </w:r>
            <w:proofErr w:type="spellStart"/>
            <w:r w:rsidR="00E41AF8">
              <w:rPr>
                <w:iCs/>
                <w:lang w:val="en-US"/>
              </w:rPr>
              <w:t>și</w:t>
            </w:r>
            <w:proofErr w:type="spellEnd"/>
            <w:r w:rsidR="00E41AF8">
              <w:rPr>
                <w:iCs/>
                <w:lang w:val="en-US"/>
              </w:rPr>
              <w:t xml:space="preserve"> </w:t>
            </w:r>
            <w:proofErr w:type="spellStart"/>
            <w:r w:rsidR="00E41AF8">
              <w:rPr>
                <w:iCs/>
                <w:lang w:val="en-US"/>
              </w:rPr>
              <w:t>trafic</w:t>
            </w:r>
            <w:proofErr w:type="spellEnd"/>
            <w:r w:rsidR="00E41AF8">
              <w:rPr>
                <w:iCs/>
                <w:lang w:val="en-US"/>
              </w:rPr>
              <w:t xml:space="preserve"> al </w:t>
            </w:r>
            <w:proofErr w:type="spellStart"/>
            <w:r w:rsidR="00E41AF8">
              <w:rPr>
                <w:iCs/>
                <w:lang w:val="en-US"/>
              </w:rPr>
              <w:t>copilului</w:t>
            </w:r>
            <w:proofErr w:type="spellEnd"/>
            <w:r>
              <w:rPr>
                <w:iCs/>
                <w:lang w:val="en-US"/>
              </w:rPr>
              <w:t xml:space="preserve"> (</w:t>
            </w:r>
            <w:proofErr w:type="spellStart"/>
            <w:r>
              <w:rPr>
                <w:iCs/>
                <w:lang w:val="en-US"/>
              </w:rPr>
              <w:t>aprobat</w:t>
            </w:r>
            <w:proofErr w:type="spellEnd"/>
            <w:r>
              <w:rPr>
                <w:iCs/>
                <w:lang w:val="en-US"/>
              </w:rPr>
              <w:t xml:space="preserve"> la </w:t>
            </w:r>
            <w:proofErr w:type="spellStart"/>
            <w:r>
              <w:rPr>
                <w:iCs/>
                <w:lang w:val="en-US"/>
              </w:rPr>
              <w:t>şedinţa</w:t>
            </w:r>
            <w:proofErr w:type="spellEnd"/>
            <w:r>
              <w:rPr>
                <w:iCs/>
                <w:lang w:val="en-US"/>
              </w:rPr>
              <w:t xml:space="preserve"> </w:t>
            </w:r>
            <w:proofErr w:type="spellStart"/>
            <w:r>
              <w:rPr>
                <w:iCs/>
                <w:lang w:val="en-US"/>
              </w:rPr>
              <w:t>Consili</w:t>
            </w:r>
            <w:r w:rsidR="00E41AF8">
              <w:rPr>
                <w:iCs/>
                <w:lang w:val="en-US"/>
              </w:rPr>
              <w:t>ului</w:t>
            </w:r>
            <w:proofErr w:type="spellEnd"/>
            <w:r w:rsidR="00E41AF8">
              <w:rPr>
                <w:iCs/>
                <w:lang w:val="en-US"/>
              </w:rPr>
              <w:t xml:space="preserve"> </w:t>
            </w:r>
            <w:proofErr w:type="spellStart"/>
            <w:r w:rsidR="00E41AF8">
              <w:rPr>
                <w:iCs/>
                <w:lang w:val="en-US"/>
              </w:rPr>
              <w:t>metodic</w:t>
            </w:r>
            <w:proofErr w:type="spellEnd"/>
            <w:r w:rsidR="00E41AF8">
              <w:rPr>
                <w:iCs/>
                <w:lang w:val="en-US"/>
              </w:rPr>
              <w:t xml:space="preserve">, </w:t>
            </w:r>
            <w:proofErr w:type="spellStart"/>
            <w:r w:rsidR="00E41AF8">
              <w:rPr>
                <w:iCs/>
                <w:lang w:val="en-US"/>
              </w:rPr>
              <w:t>proces</w:t>
            </w:r>
            <w:proofErr w:type="spellEnd"/>
            <w:r w:rsidR="00E41AF8">
              <w:rPr>
                <w:iCs/>
                <w:lang w:val="en-US"/>
              </w:rPr>
              <w:t>-verbal nr.1 din 13</w:t>
            </w:r>
            <w:r w:rsidRPr="008B4D9C">
              <w:rPr>
                <w:iCs/>
                <w:lang w:val="en-US"/>
              </w:rPr>
              <w:t>.09</w:t>
            </w:r>
            <w:r w:rsidR="00E41AF8">
              <w:rPr>
                <w:iCs/>
                <w:lang w:val="en-US"/>
              </w:rPr>
              <w:t>.2022</w:t>
            </w:r>
            <w:r w:rsidRPr="008B4D9C">
              <w:rPr>
                <w:iCs/>
                <w:lang w:val="en-US"/>
              </w:rPr>
              <w:t>);</w:t>
            </w:r>
          </w:p>
          <w:p w14:paraId="06550A52" w14:textId="2CE0025C" w:rsidR="00F842E4" w:rsidRPr="00076498" w:rsidRDefault="00FB3CF2" w:rsidP="00076498">
            <w:pPr>
              <w:pStyle w:val="a4"/>
              <w:numPr>
                <w:ilvl w:val="0"/>
                <w:numId w:val="2"/>
              </w:numPr>
              <w:rPr>
                <w:iCs/>
              </w:rPr>
            </w:pPr>
            <w:proofErr w:type="spellStart"/>
            <w:r>
              <w:t>Fişele</w:t>
            </w:r>
            <w:proofErr w:type="spellEnd"/>
            <w:r w:rsidR="003C43F1">
              <w:t xml:space="preserve"> de post a</w:t>
            </w:r>
            <w:r>
              <w:t xml:space="preserve"> </w:t>
            </w:r>
            <w:proofErr w:type="spellStart"/>
            <w:r>
              <w:t>personalului</w:t>
            </w:r>
            <w:proofErr w:type="spellEnd"/>
            <w:r>
              <w:t xml:space="preserve"> didactic </w:t>
            </w:r>
            <w:proofErr w:type="spellStart"/>
            <w:r>
              <w:t>şi</w:t>
            </w:r>
            <w:proofErr w:type="spellEnd"/>
            <w:r>
              <w:t xml:space="preserve"> </w:t>
            </w:r>
            <w:proofErr w:type="spellStart"/>
            <w:r>
              <w:t>nedidactic</w:t>
            </w:r>
            <w:proofErr w:type="spellEnd"/>
            <w:r w:rsidR="00076498">
              <w:t>.</w:t>
            </w:r>
          </w:p>
        </w:tc>
      </w:tr>
      <w:tr w:rsidR="00F842E4" w:rsidRPr="00E938A0" w14:paraId="4B66D51C" w14:textId="77777777" w:rsidTr="00DF435F">
        <w:tc>
          <w:tcPr>
            <w:tcW w:w="2069" w:type="dxa"/>
          </w:tcPr>
          <w:p w14:paraId="609A9CF8" w14:textId="77777777" w:rsidR="00F842E4" w:rsidRPr="00BD4375" w:rsidRDefault="00F842E4" w:rsidP="00F842E4">
            <w:pPr>
              <w:jc w:val="left"/>
            </w:pPr>
            <w:r w:rsidRPr="00BD4375">
              <w:t>Constatări</w:t>
            </w:r>
          </w:p>
        </w:tc>
        <w:tc>
          <w:tcPr>
            <w:tcW w:w="7570" w:type="dxa"/>
            <w:gridSpan w:val="3"/>
          </w:tcPr>
          <w:p w14:paraId="2684B029" w14:textId="03E2E644" w:rsidR="00F842E4" w:rsidRPr="00823941" w:rsidRDefault="00363CB8" w:rsidP="00823941">
            <w:pPr>
              <w:rPr>
                <w:rFonts w:eastAsia="Times New Roman"/>
                <w:iCs/>
              </w:rPr>
            </w:pPr>
            <w:r>
              <w:rPr>
                <w:rFonts w:eastAsia="Times New Roman"/>
                <w:iCs/>
              </w:rPr>
              <w:t>În instituţie n</w:t>
            </w:r>
            <w:r>
              <w:t>u au fost constatate nici o formă de discriminare pe parcursul anului de studii, fiind respectate diferenţele individuale.</w:t>
            </w:r>
          </w:p>
        </w:tc>
      </w:tr>
      <w:tr w:rsidR="00F842E4" w:rsidRPr="00E938A0" w14:paraId="0A23B4B0" w14:textId="77777777" w:rsidTr="00DF435F">
        <w:tc>
          <w:tcPr>
            <w:tcW w:w="2069" w:type="dxa"/>
          </w:tcPr>
          <w:p w14:paraId="430A6033" w14:textId="77777777" w:rsidR="00F842E4" w:rsidRPr="00BD4375" w:rsidRDefault="00F842E4" w:rsidP="00F842E4">
            <w:pPr>
              <w:jc w:val="left"/>
            </w:pPr>
            <w:r>
              <w:t>Pondere și punctaj acordat</w:t>
            </w:r>
            <w:r w:rsidRPr="00BD4375">
              <w:t xml:space="preserve"> </w:t>
            </w:r>
          </w:p>
        </w:tc>
        <w:tc>
          <w:tcPr>
            <w:tcW w:w="1475" w:type="dxa"/>
          </w:tcPr>
          <w:p w14:paraId="001953E1" w14:textId="77777777" w:rsidR="00F842E4" w:rsidRPr="00E938A0" w:rsidRDefault="00F842E4" w:rsidP="00F842E4">
            <w:r w:rsidRPr="00BD4375">
              <w:t>Pondere:</w:t>
            </w:r>
            <w:r w:rsidRPr="00E938A0">
              <w:t xml:space="preserve"> </w:t>
            </w:r>
            <w:r>
              <w:rPr>
                <w:bCs/>
              </w:rPr>
              <w:t>1</w:t>
            </w:r>
          </w:p>
        </w:tc>
        <w:tc>
          <w:tcPr>
            <w:tcW w:w="3827" w:type="dxa"/>
          </w:tcPr>
          <w:p w14:paraId="66B39FED" w14:textId="3D9A4464" w:rsidR="00F842E4" w:rsidRPr="00E938A0" w:rsidRDefault="00F842E4" w:rsidP="00F842E4">
            <w:r>
              <w:t>Autoevaluare conform criteriilor: -</w:t>
            </w:r>
            <w:r w:rsidR="001D45EE">
              <w:t xml:space="preserve"> 1</w:t>
            </w:r>
          </w:p>
        </w:tc>
        <w:tc>
          <w:tcPr>
            <w:tcW w:w="2268" w:type="dxa"/>
          </w:tcPr>
          <w:p w14:paraId="140B21FD" w14:textId="45EB30D1" w:rsidR="00F842E4" w:rsidRPr="00D25024" w:rsidRDefault="00F842E4" w:rsidP="00F842E4">
            <w:r>
              <w:t xml:space="preserve">Punctaj acordat: - </w:t>
            </w:r>
            <w:r w:rsidR="001D45EE">
              <w:t>1</w:t>
            </w:r>
          </w:p>
        </w:tc>
      </w:tr>
    </w:tbl>
    <w:p w14:paraId="16D78C3F" w14:textId="77777777" w:rsidR="00D25024" w:rsidRDefault="00D25024" w:rsidP="00D25024"/>
    <w:p w14:paraId="662C0B3A" w14:textId="77777777" w:rsidR="00D25024" w:rsidRPr="00D25024" w:rsidRDefault="00D25024" w:rsidP="00D25024">
      <w:pPr>
        <w:rPr>
          <w:lang w:val="en-US"/>
        </w:rPr>
      </w:pPr>
      <w:r w:rsidRPr="00D25024">
        <w:rPr>
          <w:b/>
          <w:bCs/>
          <w:lang w:val="en-US"/>
        </w:rPr>
        <w:t>Indicator 3.2.2.</w:t>
      </w:r>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diversității</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interculturalității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programe</w:t>
      </w:r>
      <w:proofErr w:type="spellEnd"/>
      <w:r w:rsidRPr="00D25024">
        <w:rPr>
          <w:lang w:val="en-US"/>
        </w:rPr>
        <w:t xml:space="preserve">, </w:t>
      </w:r>
      <w:proofErr w:type="spellStart"/>
      <w:r w:rsidRPr="00D25024">
        <w:rPr>
          <w:lang w:val="en-US"/>
        </w:rPr>
        <w:t>activități</w:t>
      </w:r>
      <w:proofErr w:type="spellEnd"/>
      <w:r w:rsidRPr="00D25024">
        <w:rPr>
          <w:lang w:val="en-US"/>
        </w:rPr>
        <w:t xml:space="preserve"> care au ca </w:t>
      </w:r>
      <w:proofErr w:type="spellStart"/>
      <w:r w:rsidRPr="00D25024">
        <w:rPr>
          <w:lang w:val="en-US"/>
        </w:rPr>
        <w:t>țintă</w:t>
      </w:r>
      <w:proofErr w:type="spellEnd"/>
      <w:r w:rsidRPr="00D25024">
        <w:rPr>
          <w:lang w:val="en-US"/>
        </w:rPr>
        <w:t xml:space="preserve"> </w:t>
      </w:r>
      <w:proofErr w:type="spellStart"/>
      <w:r w:rsidRPr="00D25024">
        <w:rPr>
          <w:lang w:val="en-US"/>
        </w:rPr>
        <w:t>educația</w:t>
      </w:r>
      <w:proofErr w:type="spellEnd"/>
      <w:r w:rsidRPr="00D25024">
        <w:rPr>
          <w:lang w:val="en-US"/>
        </w:rPr>
        <w:t xml:space="preserve"> </w:t>
      </w:r>
      <w:proofErr w:type="spellStart"/>
      <w:r w:rsidRPr="00D25024">
        <w:rPr>
          <w:lang w:val="en-US"/>
        </w:rPr>
        <w:t>incluzivă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nevoile</w:t>
      </w:r>
      <w:proofErr w:type="spellEnd"/>
      <w:r w:rsidRPr="00D25024">
        <w:rPr>
          <w:lang w:val="en-US"/>
        </w:rPr>
        <w:t xml:space="preserve"> </w:t>
      </w:r>
      <w:proofErr w:type="spellStart"/>
      <w:r w:rsidRPr="00D25024">
        <w:rPr>
          <w:lang w:val="en-US"/>
        </w:rPr>
        <w:t>copiilor</w:t>
      </w:r>
      <w:proofErr w:type="spellEnd"/>
      <w:r w:rsidRPr="00D25024">
        <w:rPr>
          <w:lang w:val="en-US"/>
        </w:rPr>
        <w:t xml:space="preserve"> cu CES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C3252D1" w14:textId="77777777" w:rsidTr="00DF435F">
        <w:tc>
          <w:tcPr>
            <w:tcW w:w="2069" w:type="dxa"/>
          </w:tcPr>
          <w:p w14:paraId="42B78EB4" w14:textId="77777777" w:rsidR="00F842E4" w:rsidRPr="00BD4375" w:rsidRDefault="00F842E4" w:rsidP="00F842E4">
            <w:pPr>
              <w:jc w:val="left"/>
            </w:pPr>
            <w:r w:rsidRPr="00BD4375">
              <w:t xml:space="preserve">Dovezi </w:t>
            </w:r>
          </w:p>
        </w:tc>
        <w:tc>
          <w:tcPr>
            <w:tcW w:w="7570" w:type="dxa"/>
            <w:gridSpan w:val="3"/>
          </w:tcPr>
          <w:p w14:paraId="13AA605B" w14:textId="00DBA855" w:rsidR="006871EE" w:rsidRDefault="006871EE" w:rsidP="006871EE">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597823">
              <w:rPr>
                <w:iCs/>
              </w:rPr>
              <w:t>ărel</w:t>
            </w:r>
            <w:proofErr w:type="spellEnd"/>
            <w:r w:rsidR="00597823">
              <w:rPr>
                <w:iCs/>
              </w:rPr>
              <w:t xml:space="preserve">” </w:t>
            </w:r>
            <w:proofErr w:type="spellStart"/>
            <w:r w:rsidR="00597823">
              <w:rPr>
                <w:iCs/>
              </w:rPr>
              <w:t>pentru</w:t>
            </w:r>
            <w:proofErr w:type="spellEnd"/>
            <w:r w:rsidR="00597823">
              <w:rPr>
                <w:iCs/>
              </w:rPr>
              <w:t xml:space="preserve"> </w:t>
            </w:r>
            <w:proofErr w:type="spellStart"/>
            <w:r w:rsidR="00597823">
              <w:rPr>
                <w:iCs/>
              </w:rPr>
              <w:t>anul</w:t>
            </w:r>
            <w:proofErr w:type="spellEnd"/>
            <w:r w:rsidR="00597823">
              <w:rPr>
                <w:iCs/>
              </w:rPr>
              <w:t xml:space="preserve"> de </w:t>
            </w:r>
            <w:proofErr w:type="spellStart"/>
            <w:r w:rsidR="00597823">
              <w:rPr>
                <w:iCs/>
              </w:rPr>
              <w:t>studii</w:t>
            </w:r>
            <w:proofErr w:type="spellEnd"/>
            <w:r w:rsidR="00597823">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597823">
              <w:rPr>
                <w:iCs/>
              </w:rPr>
              <w:t>oces</w:t>
            </w:r>
            <w:proofErr w:type="spellEnd"/>
            <w:r w:rsidR="00597823">
              <w:rPr>
                <w:iCs/>
              </w:rPr>
              <w:t xml:space="preserve">-verbal nr. 4 </w:t>
            </w:r>
            <w:proofErr w:type="gramStart"/>
            <w:r w:rsidR="00597823">
              <w:rPr>
                <w:iCs/>
              </w:rPr>
              <w:t>din</w:t>
            </w:r>
            <w:proofErr w:type="gramEnd"/>
            <w:r w:rsidR="00597823">
              <w:rPr>
                <w:iCs/>
              </w:rPr>
              <w:t xml:space="preserve"> 15.09.2022</w:t>
            </w:r>
            <w:r>
              <w:rPr>
                <w:iCs/>
              </w:rPr>
              <w:t>);</w:t>
            </w:r>
          </w:p>
          <w:p w14:paraId="05D58193" w14:textId="4DE2186E" w:rsidR="00EA2FF4" w:rsidRPr="00EA2FF4" w:rsidRDefault="00EA2FF4" w:rsidP="00EA2FF4">
            <w:pPr>
              <w:pStyle w:val="a4"/>
              <w:numPr>
                <w:ilvl w:val="0"/>
                <w:numId w:val="2"/>
              </w:numPr>
              <w:tabs>
                <w:tab w:val="clear" w:pos="709"/>
              </w:tabs>
              <w:ind w:right="-143"/>
              <w:jc w:val="left"/>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w:t>
            </w:r>
            <w:r>
              <w:rPr>
                <w:color w:val="0D0D0D" w:themeColor="text1" w:themeTint="F2"/>
                <w:szCs w:val="24"/>
              </w:rPr>
              <w:t>vitate</w:t>
            </w:r>
            <w:proofErr w:type="spellEnd"/>
            <w:r>
              <w:rPr>
                <w:color w:val="0D0D0D" w:themeColor="text1" w:themeTint="F2"/>
                <w:szCs w:val="24"/>
              </w:rPr>
              <w:t xml:space="preserve"> al </w:t>
            </w:r>
            <w:proofErr w:type="spellStart"/>
            <w:r>
              <w:rPr>
                <w:color w:val="0D0D0D" w:themeColor="text1" w:themeTint="F2"/>
                <w:szCs w:val="24"/>
              </w:rPr>
              <w:t>Studioului</w:t>
            </w:r>
            <w:proofErr w:type="spellEnd"/>
            <w:r>
              <w:rPr>
                <w:color w:val="0D0D0D" w:themeColor="text1" w:themeTint="F2"/>
                <w:szCs w:val="24"/>
              </w:rPr>
              <w:t xml:space="preserve"> </w:t>
            </w:r>
            <w:proofErr w:type="spellStart"/>
            <w:r>
              <w:rPr>
                <w:color w:val="0D0D0D" w:themeColor="text1" w:themeTint="F2"/>
                <w:szCs w:val="24"/>
              </w:rPr>
              <w:t>muzical</w:t>
            </w:r>
            <w:proofErr w:type="spellEnd"/>
            <w:r>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Pr>
                <w:color w:val="0D0D0D" w:themeColor="text1" w:themeTint="F2"/>
                <w:szCs w:val="24"/>
              </w:rPr>
              <w:t xml:space="preserve">de </w:t>
            </w:r>
            <w:proofErr w:type="spellStart"/>
            <w:r>
              <w:rPr>
                <w:color w:val="0D0D0D" w:themeColor="text1" w:themeTint="F2"/>
                <w:szCs w:val="24"/>
              </w:rPr>
              <w:t>studii</w:t>
            </w:r>
            <w:proofErr w:type="spellEnd"/>
            <w:r>
              <w:rPr>
                <w:color w:val="0D0D0D" w:themeColor="text1" w:themeTint="F2"/>
                <w:szCs w:val="24"/>
              </w:rPr>
              <w:t xml:space="preserve"> 2022-2023</w:t>
            </w:r>
            <w:r w:rsidRPr="006B1E01">
              <w:rPr>
                <w:color w:val="0D0D0D" w:themeColor="text1" w:themeTint="F2"/>
                <w:szCs w:val="24"/>
              </w:rPr>
              <w:t xml:space="preserve"> (</w:t>
            </w:r>
            <w:proofErr w:type="spellStart"/>
            <w:r w:rsidRPr="006B1E01">
              <w:rPr>
                <w:iCs/>
              </w:rPr>
              <w:t>aprobat</w:t>
            </w:r>
            <w:proofErr w:type="spellEnd"/>
            <w:r w:rsidRPr="006B1E01">
              <w:rPr>
                <w:iCs/>
              </w:rPr>
              <w:t xml:space="preserve"> la </w:t>
            </w:r>
            <w:proofErr w:type="spellStart"/>
            <w:r w:rsidRPr="006B1E01">
              <w:rPr>
                <w:iCs/>
              </w:rPr>
              <w:t>şedinţa</w:t>
            </w:r>
            <w:proofErr w:type="spellEnd"/>
            <w:r w:rsidRPr="006B1E01">
              <w:rPr>
                <w:iCs/>
              </w:rPr>
              <w:t xml:space="preserve"> </w:t>
            </w:r>
            <w:proofErr w:type="spellStart"/>
            <w:r w:rsidRPr="006B1E01">
              <w:rPr>
                <w:iCs/>
              </w:rPr>
              <w:t>Consiliului</w:t>
            </w:r>
            <w:proofErr w:type="spellEnd"/>
            <w:r>
              <w:rPr>
                <w:iCs/>
              </w:rPr>
              <w:t xml:space="preserve"> </w:t>
            </w:r>
            <w:proofErr w:type="spellStart"/>
            <w:r>
              <w:rPr>
                <w:iCs/>
              </w:rPr>
              <w:t>profesoral</w:t>
            </w:r>
            <w:proofErr w:type="spellEnd"/>
            <w:r>
              <w:rPr>
                <w:iCs/>
              </w:rPr>
              <w:t xml:space="preserve">, </w:t>
            </w:r>
            <w:proofErr w:type="spellStart"/>
            <w:r>
              <w:rPr>
                <w:iCs/>
              </w:rPr>
              <w:t>proces</w:t>
            </w:r>
            <w:proofErr w:type="spellEnd"/>
            <w:r>
              <w:rPr>
                <w:iCs/>
              </w:rPr>
              <w:t xml:space="preserve">-verbal nr. 4 </w:t>
            </w:r>
            <w:proofErr w:type="gramStart"/>
            <w:r>
              <w:rPr>
                <w:iCs/>
              </w:rPr>
              <w:t>din</w:t>
            </w:r>
            <w:proofErr w:type="gramEnd"/>
            <w:r>
              <w:rPr>
                <w:iCs/>
              </w:rPr>
              <w:t xml:space="preserve"> 15.09.2022</w:t>
            </w:r>
            <w:r w:rsidRPr="006B1E01">
              <w:rPr>
                <w:color w:val="0D0D0D" w:themeColor="text1" w:themeTint="F2"/>
                <w:szCs w:val="24"/>
              </w:rPr>
              <w:t>);</w:t>
            </w:r>
          </w:p>
          <w:p w14:paraId="0A3F4021" w14:textId="474B12BA" w:rsidR="006871EE" w:rsidRPr="00597823" w:rsidRDefault="006871EE" w:rsidP="00597823">
            <w:pPr>
              <w:numPr>
                <w:ilvl w:val="0"/>
                <w:numId w:val="2"/>
              </w:numPr>
              <w:rPr>
                <w:iCs/>
                <w:lang w:val="en-US"/>
              </w:rPr>
            </w:pPr>
            <w:proofErr w:type="spellStart"/>
            <w:r>
              <w:rPr>
                <w:iCs/>
                <w:lang w:val="en-US"/>
              </w:rPr>
              <w:t>Planul</w:t>
            </w:r>
            <w:proofErr w:type="spellEnd"/>
            <w:r w:rsidRPr="008B4D9C">
              <w:rPr>
                <w:iCs/>
                <w:lang w:val="en-US"/>
              </w:rPr>
              <w:t xml:space="preserve"> de </w:t>
            </w:r>
            <w:proofErr w:type="spellStart"/>
            <w:r w:rsidRPr="008B4D9C">
              <w:rPr>
                <w:iCs/>
                <w:lang w:val="en-US"/>
              </w:rPr>
              <w:t>acţiuni</w:t>
            </w:r>
            <w:proofErr w:type="spellEnd"/>
            <w:r w:rsidRPr="008B4D9C">
              <w:rPr>
                <w:iCs/>
                <w:lang w:val="en-US"/>
              </w:rPr>
              <w:t xml:space="preserve"> </w:t>
            </w:r>
            <w:proofErr w:type="spellStart"/>
            <w:r w:rsidRPr="008B4D9C">
              <w:rPr>
                <w:iCs/>
                <w:lang w:val="en-US"/>
              </w:rPr>
              <w:t>pentru</w:t>
            </w:r>
            <w:proofErr w:type="spellEnd"/>
            <w:r w:rsidRPr="008B4D9C">
              <w:rPr>
                <w:iCs/>
                <w:lang w:val="en-US"/>
              </w:rPr>
              <w:t xml:space="preserve"> </w:t>
            </w:r>
            <w:proofErr w:type="spellStart"/>
            <w:r w:rsidRPr="008B4D9C">
              <w:rPr>
                <w:iCs/>
                <w:lang w:val="en-US"/>
              </w:rPr>
              <w:t>prevenirea</w:t>
            </w:r>
            <w:proofErr w:type="spellEnd"/>
            <w:r w:rsidRPr="008B4D9C">
              <w:rPr>
                <w:iCs/>
                <w:lang w:val="en-US"/>
              </w:rPr>
              <w:t xml:space="preserve">, </w:t>
            </w:r>
            <w:proofErr w:type="spellStart"/>
            <w:r w:rsidRPr="008B4D9C">
              <w:rPr>
                <w:iCs/>
                <w:lang w:val="en-US"/>
              </w:rPr>
              <w:t>abordarea</w:t>
            </w:r>
            <w:proofErr w:type="spellEnd"/>
            <w:r w:rsidRPr="008B4D9C">
              <w:rPr>
                <w:iCs/>
                <w:lang w:val="en-US"/>
              </w:rPr>
              <w:t xml:space="preserve"> </w:t>
            </w:r>
            <w:proofErr w:type="spellStart"/>
            <w:r w:rsidRPr="008B4D9C">
              <w:rPr>
                <w:iCs/>
                <w:lang w:val="en-US"/>
              </w:rPr>
              <w:t>şi</w:t>
            </w:r>
            <w:proofErr w:type="spellEnd"/>
            <w:r w:rsidRPr="008B4D9C">
              <w:rPr>
                <w:iCs/>
                <w:lang w:val="en-US"/>
              </w:rPr>
              <w:t xml:space="preserve"> </w:t>
            </w:r>
            <w:proofErr w:type="spellStart"/>
            <w:r w:rsidRPr="008B4D9C">
              <w:rPr>
                <w:iCs/>
                <w:lang w:val="en-US"/>
              </w:rPr>
              <w:t>monitorizarea</w:t>
            </w:r>
            <w:proofErr w:type="spellEnd"/>
            <w:r w:rsidRPr="008B4D9C">
              <w:rPr>
                <w:iCs/>
                <w:lang w:val="en-US"/>
              </w:rPr>
              <w:t xml:space="preserve"> </w:t>
            </w:r>
            <w:proofErr w:type="spellStart"/>
            <w:r w:rsidRPr="008B4D9C">
              <w:rPr>
                <w:iCs/>
                <w:lang w:val="en-US"/>
              </w:rPr>
              <w:t>cazurilor</w:t>
            </w:r>
            <w:proofErr w:type="spellEnd"/>
            <w:r w:rsidR="00597823">
              <w:rPr>
                <w:iCs/>
                <w:lang w:val="en-US"/>
              </w:rPr>
              <w:t xml:space="preserve"> de </w:t>
            </w:r>
            <w:proofErr w:type="spellStart"/>
            <w:r w:rsidR="00597823">
              <w:rPr>
                <w:iCs/>
                <w:lang w:val="en-US"/>
              </w:rPr>
              <w:t>violenţă</w:t>
            </w:r>
            <w:proofErr w:type="spellEnd"/>
            <w:r w:rsidR="00597823">
              <w:rPr>
                <w:iCs/>
                <w:lang w:val="en-US"/>
              </w:rPr>
              <w:t xml:space="preserve">, </w:t>
            </w:r>
            <w:proofErr w:type="spellStart"/>
            <w:r w:rsidR="00597823">
              <w:rPr>
                <w:iCs/>
                <w:lang w:val="en-US"/>
              </w:rPr>
              <w:t>abuz</w:t>
            </w:r>
            <w:proofErr w:type="spellEnd"/>
            <w:r w:rsidR="00597823">
              <w:rPr>
                <w:iCs/>
                <w:lang w:val="en-US"/>
              </w:rPr>
              <w:t xml:space="preserve">, </w:t>
            </w:r>
            <w:proofErr w:type="spellStart"/>
            <w:r w:rsidR="00597823">
              <w:rPr>
                <w:iCs/>
                <w:lang w:val="en-US"/>
              </w:rPr>
              <w:t>neglijare</w:t>
            </w:r>
            <w:proofErr w:type="spellEnd"/>
            <w:r w:rsidR="00597823">
              <w:rPr>
                <w:iCs/>
                <w:lang w:val="en-US"/>
              </w:rPr>
              <w:t xml:space="preserve">, </w:t>
            </w:r>
            <w:proofErr w:type="spellStart"/>
            <w:r w:rsidR="00597823">
              <w:rPr>
                <w:iCs/>
                <w:lang w:val="en-US"/>
              </w:rPr>
              <w:t>exploatare</w:t>
            </w:r>
            <w:proofErr w:type="spellEnd"/>
            <w:r w:rsidR="00597823">
              <w:rPr>
                <w:iCs/>
                <w:lang w:val="en-US"/>
              </w:rPr>
              <w:t xml:space="preserve"> </w:t>
            </w:r>
            <w:proofErr w:type="spellStart"/>
            <w:r w:rsidR="00597823">
              <w:rPr>
                <w:iCs/>
                <w:lang w:val="en-US"/>
              </w:rPr>
              <w:t>și</w:t>
            </w:r>
            <w:proofErr w:type="spellEnd"/>
            <w:r w:rsidR="00597823">
              <w:rPr>
                <w:iCs/>
                <w:lang w:val="en-US"/>
              </w:rPr>
              <w:t xml:space="preserve"> </w:t>
            </w:r>
            <w:proofErr w:type="spellStart"/>
            <w:r w:rsidR="00597823">
              <w:rPr>
                <w:iCs/>
                <w:lang w:val="en-US"/>
              </w:rPr>
              <w:t>trafic</w:t>
            </w:r>
            <w:proofErr w:type="spellEnd"/>
            <w:r w:rsidR="00597823">
              <w:rPr>
                <w:iCs/>
                <w:lang w:val="en-US"/>
              </w:rPr>
              <w:t xml:space="preserve"> al </w:t>
            </w:r>
            <w:proofErr w:type="spellStart"/>
            <w:r w:rsidR="00597823">
              <w:rPr>
                <w:iCs/>
                <w:lang w:val="en-US"/>
              </w:rPr>
              <w:t>copilului</w:t>
            </w:r>
            <w:proofErr w:type="spellEnd"/>
            <w:r w:rsidR="00597823">
              <w:rPr>
                <w:iCs/>
                <w:lang w:val="en-US"/>
              </w:rPr>
              <w:t xml:space="preserve"> (</w:t>
            </w:r>
            <w:proofErr w:type="spellStart"/>
            <w:r w:rsidR="00597823">
              <w:rPr>
                <w:iCs/>
                <w:lang w:val="en-US"/>
              </w:rPr>
              <w:t>aprobat</w:t>
            </w:r>
            <w:proofErr w:type="spellEnd"/>
            <w:r w:rsidR="00597823">
              <w:rPr>
                <w:iCs/>
                <w:lang w:val="en-US"/>
              </w:rPr>
              <w:t xml:space="preserve"> la </w:t>
            </w:r>
            <w:proofErr w:type="spellStart"/>
            <w:r w:rsidR="00597823">
              <w:rPr>
                <w:iCs/>
                <w:lang w:val="en-US"/>
              </w:rPr>
              <w:t>şedinţa</w:t>
            </w:r>
            <w:proofErr w:type="spellEnd"/>
            <w:r w:rsidR="00597823">
              <w:rPr>
                <w:iCs/>
                <w:lang w:val="en-US"/>
              </w:rPr>
              <w:t xml:space="preserve"> </w:t>
            </w:r>
            <w:proofErr w:type="spellStart"/>
            <w:r w:rsidR="00597823">
              <w:rPr>
                <w:iCs/>
                <w:lang w:val="en-US"/>
              </w:rPr>
              <w:t>Consiliului</w:t>
            </w:r>
            <w:proofErr w:type="spellEnd"/>
            <w:r w:rsidR="00597823">
              <w:rPr>
                <w:iCs/>
                <w:lang w:val="en-US"/>
              </w:rPr>
              <w:t xml:space="preserve"> </w:t>
            </w:r>
            <w:proofErr w:type="spellStart"/>
            <w:r w:rsidR="00597823">
              <w:rPr>
                <w:iCs/>
                <w:lang w:val="en-US"/>
              </w:rPr>
              <w:t>metodic</w:t>
            </w:r>
            <w:proofErr w:type="spellEnd"/>
            <w:r w:rsidR="00597823">
              <w:rPr>
                <w:iCs/>
                <w:lang w:val="en-US"/>
              </w:rPr>
              <w:t xml:space="preserve">, </w:t>
            </w:r>
            <w:proofErr w:type="spellStart"/>
            <w:r w:rsidR="00597823">
              <w:rPr>
                <w:iCs/>
                <w:lang w:val="en-US"/>
              </w:rPr>
              <w:t>proces</w:t>
            </w:r>
            <w:proofErr w:type="spellEnd"/>
            <w:r w:rsidR="00597823">
              <w:rPr>
                <w:iCs/>
                <w:lang w:val="en-US"/>
              </w:rPr>
              <w:t>-verbal nr.1 din 13</w:t>
            </w:r>
            <w:r w:rsidR="00597823" w:rsidRPr="008B4D9C">
              <w:rPr>
                <w:iCs/>
                <w:lang w:val="en-US"/>
              </w:rPr>
              <w:t>.09</w:t>
            </w:r>
            <w:r w:rsidR="00597823">
              <w:rPr>
                <w:iCs/>
                <w:lang w:val="en-US"/>
              </w:rPr>
              <w:t>.2022</w:t>
            </w:r>
            <w:r w:rsidR="00597823" w:rsidRPr="008B4D9C">
              <w:rPr>
                <w:iCs/>
                <w:lang w:val="en-US"/>
              </w:rPr>
              <w:t>);</w:t>
            </w:r>
          </w:p>
          <w:p w14:paraId="3AAA93FA" w14:textId="44F2D842" w:rsidR="00597823" w:rsidRPr="00597823" w:rsidRDefault="00597823" w:rsidP="00597823">
            <w:pPr>
              <w:pStyle w:val="a4"/>
              <w:numPr>
                <w:ilvl w:val="0"/>
                <w:numId w:val="2"/>
              </w:numPr>
              <w:rPr>
                <w:iCs/>
              </w:rPr>
            </w:pPr>
            <w:proofErr w:type="spellStart"/>
            <w:r>
              <w:t>Organizarea</w:t>
            </w:r>
            <w:proofErr w:type="spellEnd"/>
            <w:r>
              <w:t xml:space="preserve"> </w:t>
            </w:r>
            <w:proofErr w:type="spellStart"/>
            <w:r>
              <w:t>seminarului</w:t>
            </w:r>
            <w:proofErr w:type="spellEnd"/>
            <w:r>
              <w:t xml:space="preserve"> </w:t>
            </w:r>
            <w:proofErr w:type="spellStart"/>
            <w:r>
              <w:t>instructiv-metodic</w:t>
            </w:r>
            <w:proofErr w:type="spellEnd"/>
            <w:r>
              <w:t xml:space="preserve"> </w:t>
            </w:r>
            <w:r w:rsidRPr="00142C97">
              <w:rPr>
                <w:i/>
                <w:lang w:val="ro-RO"/>
              </w:rPr>
              <w:t>„</w:t>
            </w:r>
            <w:r>
              <w:rPr>
                <w:i/>
                <w:lang w:val="ro-RO"/>
              </w:rPr>
              <w:t>Prevenirea fenomenului de violență în mediul educațional</w:t>
            </w:r>
            <w:r w:rsidRPr="00142C97">
              <w:rPr>
                <w:i/>
                <w:lang w:val="ro-RO"/>
              </w:rPr>
              <w:t xml:space="preserve">” </w:t>
            </w:r>
            <w:r>
              <w:rPr>
                <w:lang w:val="ro-RO"/>
              </w:rPr>
              <w:t xml:space="preserve">(08.12.2022, ordin nr.35-ab din </w:t>
            </w:r>
            <w:r>
              <w:rPr>
                <w:lang w:val="ro-RO"/>
              </w:rPr>
              <w:lastRenderedPageBreak/>
              <w:t>06.12.2022)</w:t>
            </w:r>
            <w:r>
              <w:t>;</w:t>
            </w:r>
          </w:p>
          <w:p w14:paraId="16EA790B" w14:textId="23E8F277" w:rsidR="005E44C4" w:rsidRPr="00DC5FDB" w:rsidRDefault="005E44C4" w:rsidP="00DC5FDB">
            <w:pPr>
              <w:pStyle w:val="a4"/>
              <w:numPr>
                <w:ilvl w:val="0"/>
                <w:numId w:val="2"/>
              </w:numPr>
              <w:rPr>
                <w:iCs/>
              </w:rPr>
            </w:pPr>
            <w:r>
              <w:rPr>
                <w:szCs w:val="24"/>
              </w:rPr>
              <w:t>P</w:t>
            </w:r>
            <w:r>
              <w:rPr>
                <w:szCs w:val="24"/>
                <w:lang w:val="ro-RO"/>
              </w:rPr>
              <w:t>rezentarea la DGETS mun. Chișinău a Raportului privind evidenţa sesizărilor, cazurilor de abuz, neglijare, exploatare, trafic în CEE „Lăstărel” pentru semestrul</w:t>
            </w:r>
            <w:r w:rsidR="00597823">
              <w:rPr>
                <w:szCs w:val="24"/>
                <w:lang w:val="ro-RO"/>
              </w:rPr>
              <w:t xml:space="preserve"> I (II) al anului de studii 2022-2023</w:t>
            </w:r>
            <w:r>
              <w:rPr>
                <w:szCs w:val="24"/>
                <w:lang w:val="ro-RO"/>
              </w:rPr>
              <w:t>.</w:t>
            </w:r>
          </w:p>
        </w:tc>
      </w:tr>
      <w:tr w:rsidR="00F842E4" w:rsidRPr="00E938A0" w14:paraId="697C77CC" w14:textId="77777777" w:rsidTr="00DF435F">
        <w:tc>
          <w:tcPr>
            <w:tcW w:w="2069" w:type="dxa"/>
          </w:tcPr>
          <w:p w14:paraId="71A00220" w14:textId="77777777" w:rsidR="00F842E4" w:rsidRPr="00BD4375" w:rsidRDefault="00F842E4" w:rsidP="00F842E4">
            <w:pPr>
              <w:jc w:val="left"/>
            </w:pPr>
            <w:r w:rsidRPr="00BD4375">
              <w:lastRenderedPageBreak/>
              <w:t>Constatări</w:t>
            </w:r>
          </w:p>
        </w:tc>
        <w:tc>
          <w:tcPr>
            <w:tcW w:w="7570" w:type="dxa"/>
            <w:gridSpan w:val="3"/>
          </w:tcPr>
          <w:p w14:paraId="227E7C8A" w14:textId="29D72962" w:rsidR="00F842E4" w:rsidRPr="00823941" w:rsidRDefault="00DC5FDB" w:rsidP="00152CB6">
            <w:pPr>
              <w:rPr>
                <w:rFonts w:eastAsia="Times New Roman"/>
                <w:iCs/>
              </w:rPr>
            </w:pPr>
            <w:r>
              <w:t>Instituția dispune de capacitate operațională de a asigura promovarea diversității, inclusiv a i</w:t>
            </w:r>
            <w:r w:rsidR="00152CB6">
              <w:t>nterculturalității prin acţiuni strategice</w:t>
            </w:r>
            <w:r>
              <w:t xml:space="preserve"> care au ca țintă educația incluzivă și nevoile copiilor cu CES. </w:t>
            </w:r>
          </w:p>
        </w:tc>
      </w:tr>
      <w:tr w:rsidR="00F842E4" w:rsidRPr="00E938A0" w14:paraId="786789B3" w14:textId="77777777" w:rsidTr="00DF435F">
        <w:tc>
          <w:tcPr>
            <w:tcW w:w="2069" w:type="dxa"/>
          </w:tcPr>
          <w:p w14:paraId="670CB9C1" w14:textId="77777777" w:rsidR="00F842E4" w:rsidRPr="00BD4375" w:rsidRDefault="00F842E4" w:rsidP="00F842E4">
            <w:pPr>
              <w:jc w:val="left"/>
            </w:pPr>
            <w:r>
              <w:t>Pondere și punctaj acordat</w:t>
            </w:r>
            <w:r w:rsidRPr="00BD4375">
              <w:t xml:space="preserve"> </w:t>
            </w:r>
          </w:p>
        </w:tc>
        <w:tc>
          <w:tcPr>
            <w:tcW w:w="1475" w:type="dxa"/>
          </w:tcPr>
          <w:p w14:paraId="6E3F097C" w14:textId="77777777" w:rsidR="00F842E4" w:rsidRPr="00E938A0" w:rsidRDefault="00F842E4" w:rsidP="00F842E4">
            <w:r w:rsidRPr="00BD4375">
              <w:t>Pondere:</w:t>
            </w:r>
            <w:r w:rsidRPr="00E938A0">
              <w:t xml:space="preserve"> </w:t>
            </w:r>
            <w:r>
              <w:rPr>
                <w:bCs/>
              </w:rPr>
              <w:t>2</w:t>
            </w:r>
          </w:p>
        </w:tc>
        <w:tc>
          <w:tcPr>
            <w:tcW w:w="3827" w:type="dxa"/>
          </w:tcPr>
          <w:p w14:paraId="035BDB3A" w14:textId="1264CB5B" w:rsidR="00F842E4" w:rsidRPr="00E938A0" w:rsidRDefault="00F842E4" w:rsidP="00F842E4">
            <w:r>
              <w:t>Autoevaluare conform criteriilor: -</w:t>
            </w:r>
            <w:r w:rsidR="003C43F1">
              <w:t xml:space="preserve"> 1</w:t>
            </w:r>
          </w:p>
        </w:tc>
        <w:tc>
          <w:tcPr>
            <w:tcW w:w="2268" w:type="dxa"/>
          </w:tcPr>
          <w:p w14:paraId="75F5F93D" w14:textId="1F568157" w:rsidR="00F842E4" w:rsidRPr="00D25024" w:rsidRDefault="00F842E4" w:rsidP="00F842E4">
            <w:r>
              <w:t xml:space="preserve">Punctaj acordat: - </w:t>
            </w:r>
            <w:r w:rsidR="00D86EEC">
              <w:t>2</w:t>
            </w:r>
          </w:p>
        </w:tc>
      </w:tr>
    </w:tbl>
    <w:p w14:paraId="371A91A3" w14:textId="77777777" w:rsidR="00D25024" w:rsidRDefault="00D25024" w:rsidP="00D25024"/>
    <w:p w14:paraId="1151EC90" w14:textId="77777777" w:rsidR="00D25024" w:rsidRDefault="00D25024" w:rsidP="00D25024">
      <w:pPr>
        <w:rPr>
          <w:b/>
          <w:bCs/>
        </w:rPr>
      </w:pPr>
      <w:r w:rsidRPr="00945539">
        <w:rPr>
          <w:b/>
          <w:bCs/>
        </w:rPr>
        <w:t xml:space="preserve">Domeniu: </w:t>
      </w:r>
      <w:r>
        <w:rPr>
          <w:b/>
          <w:bCs/>
        </w:rPr>
        <w:t>Capacitate instituțională</w:t>
      </w:r>
    </w:p>
    <w:p w14:paraId="0EED1BB2" w14:textId="77777777" w:rsidR="00D25024" w:rsidRPr="00D25024" w:rsidRDefault="00D25024" w:rsidP="00D25024">
      <w:pPr>
        <w:rPr>
          <w:lang w:val="en-US"/>
        </w:rPr>
      </w:pPr>
      <w:r w:rsidRPr="00D25024">
        <w:rPr>
          <w:b/>
          <w:bCs/>
          <w:lang w:val="en-US"/>
        </w:rPr>
        <w:t>Indicator 3.2.3.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respectării</w:t>
      </w:r>
      <w:proofErr w:type="spellEnd"/>
      <w:r w:rsidRPr="00D25024">
        <w:rPr>
          <w:lang w:val="en-US"/>
        </w:rPr>
        <w:t xml:space="preserve">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procedurilor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w:t>
      </w:r>
      <w:proofErr w:type="spellStart"/>
      <w:r w:rsidRPr="00D25024">
        <w:rPr>
          <w:lang w:val="en-US"/>
        </w:rPr>
        <w:t>identificare</w:t>
      </w:r>
      <w:proofErr w:type="spellEnd"/>
      <w:r w:rsidRPr="00D25024">
        <w:rPr>
          <w:lang w:val="en-US"/>
        </w:rPr>
        <w:t xml:space="preserve">, </w:t>
      </w:r>
      <w:proofErr w:type="spellStart"/>
      <w:r w:rsidRPr="00D25024">
        <w:rPr>
          <w:lang w:val="en-US"/>
        </w:rPr>
        <w:t>semnalare</w:t>
      </w:r>
      <w:proofErr w:type="spellEnd"/>
      <w:r w:rsidRPr="00D25024">
        <w:rPr>
          <w:lang w:val="en-US"/>
        </w:rPr>
        <w:t xml:space="preserve">, </w:t>
      </w:r>
      <w:proofErr w:type="spellStart"/>
      <w:r w:rsidRPr="00D25024">
        <w:rPr>
          <w:lang w:val="en-US"/>
        </w:rPr>
        <w:t>evaluare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soluționare</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informarea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reprezentanților</w:t>
      </w:r>
      <w:proofErr w:type="spellEnd"/>
      <w:r w:rsidRPr="00D25024">
        <w:rPr>
          <w:lang w:val="en-US"/>
        </w:rPr>
        <w:t xml:space="preserve"> lor </w:t>
      </w:r>
      <w:proofErr w:type="spellStart"/>
      <w:r w:rsidRPr="00D25024">
        <w:rPr>
          <w:lang w:val="en-US"/>
        </w:rPr>
        <w:t>legali</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utilizarea</w:t>
      </w:r>
      <w:proofErr w:type="spellEnd"/>
      <w:r w:rsidRPr="00D25024">
        <w:rPr>
          <w:lang w:val="en-US"/>
        </w:rPr>
        <w:t xml:space="preserve"> </w:t>
      </w:r>
      <w:proofErr w:type="spellStart"/>
      <w:r w:rsidRPr="00D25024">
        <w:rPr>
          <w:lang w:val="en-US"/>
        </w:rPr>
        <w:t>acestor</w:t>
      </w:r>
      <w:proofErr w:type="spellEnd"/>
      <w:r w:rsidRPr="00D25024">
        <w:rPr>
          <w:lang w:val="en-US"/>
        </w:rPr>
        <w:t xml:space="preserve"> </w:t>
      </w:r>
      <w:proofErr w:type="spellStart"/>
      <w:r w:rsidRPr="00D25024">
        <w:rPr>
          <w:lang w:val="en-US"/>
        </w:rPr>
        <w:t>proceduri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F5A0F39" w14:textId="77777777" w:rsidTr="00DF435F">
        <w:tc>
          <w:tcPr>
            <w:tcW w:w="2069" w:type="dxa"/>
          </w:tcPr>
          <w:p w14:paraId="394C24CD" w14:textId="77777777" w:rsidR="00F842E4" w:rsidRPr="00BD4375" w:rsidRDefault="00F842E4" w:rsidP="00F842E4">
            <w:pPr>
              <w:jc w:val="left"/>
            </w:pPr>
            <w:r w:rsidRPr="00BD4375">
              <w:t xml:space="preserve">Dovezi </w:t>
            </w:r>
          </w:p>
        </w:tc>
        <w:tc>
          <w:tcPr>
            <w:tcW w:w="7570" w:type="dxa"/>
            <w:gridSpan w:val="3"/>
          </w:tcPr>
          <w:p w14:paraId="0F257DF2" w14:textId="6A5072B0" w:rsidR="009B06CF" w:rsidRPr="009B06CF" w:rsidRDefault="00597823" w:rsidP="009B06CF">
            <w:pPr>
              <w:pStyle w:val="a4"/>
              <w:numPr>
                <w:ilvl w:val="0"/>
                <w:numId w:val="2"/>
              </w:numPr>
              <w:rPr>
                <w:iCs/>
              </w:rPr>
            </w:pPr>
            <w:proofErr w:type="spellStart"/>
            <w:r>
              <w:t>Ordinul</w:t>
            </w:r>
            <w:proofErr w:type="spellEnd"/>
            <w:r>
              <w:t xml:space="preserve"> nr. 16-ab din 02.09.2022</w:t>
            </w:r>
            <w:r w:rsidR="009B06CF">
              <w:t xml:space="preserve"> Cu </w:t>
            </w:r>
            <w:proofErr w:type="spellStart"/>
            <w:r w:rsidR="009B06CF">
              <w:t>priv</w:t>
            </w:r>
            <w:r>
              <w:t>ire</w:t>
            </w:r>
            <w:proofErr w:type="spellEnd"/>
            <w:r>
              <w:t xml:space="preserve"> la </w:t>
            </w:r>
            <w:proofErr w:type="spellStart"/>
            <w:r>
              <w:t>crearea</w:t>
            </w:r>
            <w:proofErr w:type="spellEnd"/>
            <w:r>
              <w:t xml:space="preserve"> </w:t>
            </w:r>
            <w:proofErr w:type="spellStart"/>
            <w:r>
              <w:t>Comisiei</w:t>
            </w:r>
            <w:proofErr w:type="spellEnd"/>
            <w:r>
              <w:t xml:space="preserve"> </w:t>
            </w:r>
            <w:proofErr w:type="spellStart"/>
            <w:r>
              <w:t>pentru</w:t>
            </w:r>
            <w:proofErr w:type="spellEnd"/>
            <w:r>
              <w:t xml:space="preserve"> </w:t>
            </w:r>
            <w:proofErr w:type="spellStart"/>
            <w:r>
              <w:t>protecția</w:t>
            </w:r>
            <w:proofErr w:type="spellEnd"/>
            <w:r>
              <w:t xml:space="preserve"> </w:t>
            </w:r>
            <w:proofErr w:type="spellStart"/>
            <w:r>
              <w:t>drepturilor</w:t>
            </w:r>
            <w:proofErr w:type="spellEnd"/>
            <w:r>
              <w:t xml:space="preserve"> </w:t>
            </w:r>
            <w:proofErr w:type="spellStart"/>
            <w:r>
              <w:t>c</w:t>
            </w:r>
            <w:r w:rsidR="009B06CF">
              <w:t>opilului</w:t>
            </w:r>
            <w:proofErr w:type="spellEnd"/>
            <w:r w:rsidR="009B06CF">
              <w:t>;</w:t>
            </w:r>
          </w:p>
          <w:p w14:paraId="714239B5" w14:textId="526790C4" w:rsidR="00AD05FD" w:rsidRPr="00AD05FD" w:rsidRDefault="00AD05FD" w:rsidP="00AD05FD">
            <w:pPr>
              <w:pStyle w:val="a4"/>
              <w:numPr>
                <w:ilvl w:val="0"/>
                <w:numId w:val="2"/>
              </w:numPr>
              <w:rPr>
                <w:iCs/>
              </w:rPr>
            </w:pPr>
            <w:proofErr w:type="spellStart"/>
            <w:r>
              <w:t>Mapa</w:t>
            </w:r>
            <w:proofErr w:type="spellEnd"/>
            <w:r>
              <w:t xml:space="preserve"> cu </w:t>
            </w:r>
            <w:proofErr w:type="spellStart"/>
            <w:r>
              <w:t>activități</w:t>
            </w:r>
            <w:proofErr w:type="spellEnd"/>
            <w:r>
              <w:t xml:space="preserve"> (</w:t>
            </w:r>
            <w:proofErr w:type="spellStart"/>
            <w:r>
              <w:t>seminare</w:t>
            </w:r>
            <w:proofErr w:type="spellEnd"/>
            <w:r>
              <w:t xml:space="preserve">, </w:t>
            </w:r>
            <w:proofErr w:type="spellStart"/>
            <w:r>
              <w:t>ședințe</w:t>
            </w:r>
            <w:proofErr w:type="spellEnd"/>
            <w:r>
              <w:t xml:space="preserve"> </w:t>
            </w:r>
            <w:proofErr w:type="spellStart"/>
            <w:r>
              <w:t>metodice</w:t>
            </w:r>
            <w:proofErr w:type="spellEnd"/>
            <w:r>
              <w:t xml:space="preserve"> etc.) de </w:t>
            </w:r>
            <w:proofErr w:type="spellStart"/>
            <w:r>
              <w:t>informare</w:t>
            </w:r>
            <w:proofErr w:type="spellEnd"/>
            <w:r>
              <w:t xml:space="preserve"> a </w:t>
            </w:r>
            <w:proofErr w:type="spellStart"/>
            <w:r>
              <w:t>cadrelor</w:t>
            </w:r>
            <w:proofErr w:type="spellEnd"/>
            <w:r>
              <w:t xml:space="preserve"> </w:t>
            </w:r>
            <w:proofErr w:type="spellStart"/>
            <w:r>
              <w:t>didactice</w:t>
            </w:r>
            <w:proofErr w:type="spellEnd"/>
            <w:r>
              <w:t xml:space="preserve"> </w:t>
            </w:r>
            <w:proofErr w:type="spellStart"/>
            <w:r w:rsidRPr="008B4D9C">
              <w:t>în</w:t>
            </w:r>
            <w:proofErr w:type="spellEnd"/>
            <w:r w:rsidRPr="008B4D9C">
              <w:t xml:space="preserve"> </w:t>
            </w:r>
            <w:proofErr w:type="spellStart"/>
            <w:r w:rsidRPr="008B4D9C">
              <w:t>privința</w:t>
            </w:r>
            <w:proofErr w:type="spellEnd"/>
            <w:r w:rsidRPr="008B4D9C">
              <w:t xml:space="preserve"> </w:t>
            </w:r>
            <w:proofErr w:type="spellStart"/>
            <w:r w:rsidRPr="008B4D9C">
              <w:t>procedurii</w:t>
            </w:r>
            <w:proofErr w:type="spellEnd"/>
            <w:r w:rsidRPr="008B4D9C">
              <w:t xml:space="preserve"> </w:t>
            </w:r>
            <w:proofErr w:type="spellStart"/>
            <w:r w:rsidRPr="008B4D9C">
              <w:t>legale</w:t>
            </w:r>
            <w:proofErr w:type="spellEnd"/>
            <w:r w:rsidRPr="008B4D9C">
              <w:t xml:space="preserve"> de </w:t>
            </w:r>
            <w:proofErr w:type="spellStart"/>
            <w:r w:rsidRPr="008B4D9C">
              <w:t>intervenție</w:t>
            </w:r>
            <w:proofErr w:type="spellEnd"/>
            <w:r w:rsidRPr="008B4D9C">
              <w:t xml:space="preserve"> </w:t>
            </w:r>
            <w:proofErr w:type="spellStart"/>
            <w:r w:rsidRPr="008B4D9C">
              <w:t>în</w:t>
            </w:r>
            <w:proofErr w:type="spellEnd"/>
            <w:r w:rsidRPr="008B4D9C">
              <w:t xml:space="preserve"> </w:t>
            </w:r>
            <w:proofErr w:type="spellStart"/>
            <w:r w:rsidRPr="008B4D9C">
              <w:t>cazurile</w:t>
            </w:r>
            <w:proofErr w:type="spellEnd"/>
            <w:r w:rsidRPr="008B4D9C">
              <w:t xml:space="preserve"> ANET</w:t>
            </w:r>
            <w:r>
              <w:t xml:space="preserve">; </w:t>
            </w:r>
          </w:p>
          <w:p w14:paraId="07DAC17F" w14:textId="53369D6D" w:rsidR="009B06CF" w:rsidRPr="009B06CF" w:rsidRDefault="009B06CF" w:rsidP="009B06CF">
            <w:pPr>
              <w:pStyle w:val="a4"/>
              <w:numPr>
                <w:ilvl w:val="0"/>
                <w:numId w:val="2"/>
              </w:numPr>
              <w:rPr>
                <w:iCs/>
              </w:rPr>
            </w:pPr>
            <w:proofErr w:type="spellStart"/>
            <w:r>
              <w:t>Fişele</w:t>
            </w:r>
            <w:proofErr w:type="spellEnd"/>
            <w:r>
              <w:t xml:space="preserve"> de post a </w:t>
            </w:r>
            <w:proofErr w:type="spellStart"/>
            <w:r>
              <w:t>personalului</w:t>
            </w:r>
            <w:proofErr w:type="spellEnd"/>
            <w:r>
              <w:t xml:space="preserve"> didactic </w:t>
            </w:r>
            <w:proofErr w:type="spellStart"/>
            <w:r>
              <w:t>şi</w:t>
            </w:r>
            <w:proofErr w:type="spellEnd"/>
            <w:r>
              <w:t xml:space="preserve"> </w:t>
            </w:r>
            <w:proofErr w:type="spellStart"/>
            <w:r>
              <w:t>nedidactic</w:t>
            </w:r>
            <w:proofErr w:type="spellEnd"/>
            <w:r>
              <w:t>;</w:t>
            </w:r>
          </w:p>
          <w:p w14:paraId="3B09BFBE" w14:textId="77777777" w:rsidR="009B06CF" w:rsidRPr="009B06CF" w:rsidRDefault="009B06CF" w:rsidP="009B06CF">
            <w:pPr>
              <w:pStyle w:val="a4"/>
              <w:numPr>
                <w:ilvl w:val="0"/>
                <w:numId w:val="2"/>
              </w:numPr>
              <w:rPr>
                <w:iCs/>
              </w:rPr>
            </w:pPr>
            <w:proofErr w:type="spellStart"/>
            <w:r>
              <w:t>Registrul</w:t>
            </w:r>
            <w:proofErr w:type="spellEnd"/>
            <w:r>
              <w:t xml:space="preserve"> de </w:t>
            </w:r>
            <w:proofErr w:type="spellStart"/>
            <w:r>
              <w:t>evidență</w:t>
            </w:r>
            <w:proofErr w:type="spellEnd"/>
            <w:r>
              <w:t xml:space="preserve"> a </w:t>
            </w:r>
            <w:proofErr w:type="spellStart"/>
            <w:r>
              <w:t>cazurilor</w:t>
            </w:r>
            <w:proofErr w:type="spellEnd"/>
            <w:r>
              <w:t xml:space="preserve"> ANET; </w:t>
            </w:r>
          </w:p>
          <w:p w14:paraId="61231E2D" w14:textId="4CD8FA5E" w:rsidR="009B06CF" w:rsidRPr="009B06CF" w:rsidRDefault="009B06CF" w:rsidP="009B06CF">
            <w:pPr>
              <w:pStyle w:val="a4"/>
              <w:numPr>
                <w:ilvl w:val="0"/>
                <w:numId w:val="2"/>
              </w:numPr>
              <w:rPr>
                <w:iCs/>
              </w:rPr>
            </w:pPr>
            <w:proofErr w:type="spellStart"/>
            <w:r>
              <w:t>Registrul</w:t>
            </w:r>
            <w:proofErr w:type="spellEnd"/>
            <w:r>
              <w:t xml:space="preserve"> de </w:t>
            </w:r>
            <w:proofErr w:type="spellStart"/>
            <w:r>
              <w:t>sesizări</w:t>
            </w:r>
            <w:proofErr w:type="spellEnd"/>
            <w:r>
              <w:t xml:space="preserve"> ale </w:t>
            </w:r>
            <w:proofErr w:type="spellStart"/>
            <w:r>
              <w:t>cazurilor</w:t>
            </w:r>
            <w:proofErr w:type="spellEnd"/>
            <w:r>
              <w:t xml:space="preserve"> ANET;</w:t>
            </w:r>
          </w:p>
          <w:p w14:paraId="66AC0701" w14:textId="55596317" w:rsidR="009B06CF" w:rsidRPr="009B06CF" w:rsidRDefault="009B06CF" w:rsidP="009B06CF">
            <w:pPr>
              <w:pStyle w:val="a4"/>
              <w:numPr>
                <w:ilvl w:val="0"/>
                <w:numId w:val="2"/>
              </w:numPr>
              <w:rPr>
                <w:iCs/>
              </w:rPr>
            </w:pPr>
            <w:r>
              <w:rPr>
                <w:szCs w:val="24"/>
              </w:rPr>
              <w:t>P</w:t>
            </w:r>
            <w:r>
              <w:rPr>
                <w:szCs w:val="24"/>
                <w:lang w:val="ro-RO"/>
              </w:rPr>
              <w:t>rezentarea la DGETS mun. Chișinău a Raportului privind evidenţa sesizărilor, cazurilor de abuz, neglijare, exploatare, trafic în CEE „Lăstărel” pentru semestrul I (II) al anului de stud</w:t>
            </w:r>
            <w:r w:rsidR="00597823">
              <w:rPr>
                <w:szCs w:val="24"/>
                <w:lang w:val="ro-RO"/>
              </w:rPr>
              <w:t>ii 2022-2023</w:t>
            </w:r>
            <w:r>
              <w:rPr>
                <w:szCs w:val="24"/>
                <w:lang w:val="ro-RO"/>
              </w:rPr>
              <w:t>;</w:t>
            </w:r>
          </w:p>
          <w:p w14:paraId="392C9B99" w14:textId="4A11824D" w:rsidR="00152CB6" w:rsidRPr="009B06CF" w:rsidRDefault="009B06CF" w:rsidP="009B06CF">
            <w:pPr>
              <w:pStyle w:val="a4"/>
              <w:numPr>
                <w:ilvl w:val="0"/>
                <w:numId w:val="2"/>
              </w:numPr>
              <w:rPr>
                <w:iCs/>
              </w:rPr>
            </w:pPr>
            <w:proofErr w:type="spellStart"/>
            <w:r w:rsidRPr="009B06CF">
              <w:rPr>
                <w:iCs/>
              </w:rPr>
              <w:t>Panoul</w:t>
            </w:r>
            <w:proofErr w:type="spellEnd"/>
            <w:r w:rsidRPr="009B06CF">
              <w:rPr>
                <w:iCs/>
              </w:rPr>
              <w:t xml:space="preserve"> </w:t>
            </w:r>
            <w:proofErr w:type="spellStart"/>
            <w:r w:rsidRPr="009B06CF">
              <w:rPr>
                <w:iCs/>
              </w:rPr>
              <w:t>informativ</w:t>
            </w:r>
            <w:proofErr w:type="spellEnd"/>
            <w:r w:rsidRPr="009B06CF">
              <w:rPr>
                <w:iCs/>
              </w:rPr>
              <w:t xml:space="preserve"> „Stop </w:t>
            </w:r>
            <w:proofErr w:type="spellStart"/>
            <w:r w:rsidRPr="009B06CF">
              <w:rPr>
                <w:iCs/>
              </w:rPr>
              <w:t>Violenţă</w:t>
            </w:r>
            <w:proofErr w:type="spellEnd"/>
            <w:r w:rsidRPr="009B06CF">
              <w:rPr>
                <w:iCs/>
              </w:rPr>
              <w:t xml:space="preserve">. </w:t>
            </w:r>
            <w:proofErr w:type="spellStart"/>
            <w:r w:rsidRPr="009B06CF">
              <w:rPr>
                <w:iCs/>
              </w:rPr>
              <w:t>Trafic</w:t>
            </w:r>
            <w:proofErr w:type="spellEnd"/>
            <w:r w:rsidRPr="009B06CF">
              <w:rPr>
                <w:iCs/>
              </w:rPr>
              <w:t xml:space="preserve">. </w:t>
            </w:r>
            <w:proofErr w:type="spellStart"/>
            <w:r w:rsidRPr="009B06CF">
              <w:rPr>
                <w:iCs/>
              </w:rPr>
              <w:t>Neglijenţă</w:t>
            </w:r>
            <w:proofErr w:type="spellEnd"/>
            <w:r w:rsidRPr="009B06CF">
              <w:rPr>
                <w:iCs/>
              </w:rPr>
              <w:t xml:space="preserve">” cu </w:t>
            </w:r>
            <w:proofErr w:type="spellStart"/>
            <w:r w:rsidRPr="009B06CF">
              <w:rPr>
                <w:iCs/>
              </w:rPr>
              <w:t>materiale</w:t>
            </w:r>
            <w:proofErr w:type="spellEnd"/>
            <w:r w:rsidRPr="009B06CF">
              <w:rPr>
                <w:iCs/>
              </w:rPr>
              <w:t xml:space="preserve"> </w:t>
            </w:r>
            <w:proofErr w:type="spellStart"/>
            <w:r w:rsidRPr="009B06CF">
              <w:rPr>
                <w:iCs/>
              </w:rPr>
              <w:t>privind</w:t>
            </w:r>
            <w:proofErr w:type="spellEnd"/>
            <w:r w:rsidRPr="009B06CF">
              <w:rPr>
                <w:iCs/>
              </w:rPr>
              <w:t xml:space="preserve"> </w:t>
            </w:r>
            <w:proofErr w:type="spellStart"/>
            <w:r w:rsidRPr="009B06CF">
              <w:rPr>
                <w:iCs/>
              </w:rPr>
              <w:t>pre</w:t>
            </w:r>
            <w:r>
              <w:rPr>
                <w:iCs/>
              </w:rPr>
              <w:t>venirea</w:t>
            </w:r>
            <w:proofErr w:type="spellEnd"/>
            <w:r>
              <w:rPr>
                <w:iCs/>
              </w:rPr>
              <w:t xml:space="preserve"> </w:t>
            </w:r>
            <w:proofErr w:type="spellStart"/>
            <w:r>
              <w:rPr>
                <w:iCs/>
              </w:rPr>
              <w:t>şi</w:t>
            </w:r>
            <w:proofErr w:type="spellEnd"/>
            <w:r>
              <w:rPr>
                <w:iCs/>
              </w:rPr>
              <w:t xml:space="preserve"> </w:t>
            </w:r>
            <w:proofErr w:type="spellStart"/>
            <w:r>
              <w:rPr>
                <w:iCs/>
              </w:rPr>
              <w:t>combaterea</w:t>
            </w:r>
            <w:proofErr w:type="spellEnd"/>
            <w:r>
              <w:rPr>
                <w:iCs/>
              </w:rPr>
              <w:t xml:space="preserve"> </w:t>
            </w:r>
            <w:proofErr w:type="spellStart"/>
            <w:r>
              <w:rPr>
                <w:iCs/>
              </w:rPr>
              <w:t>violenţei</w:t>
            </w:r>
            <w:proofErr w:type="spellEnd"/>
            <w:r>
              <w:rPr>
                <w:iCs/>
              </w:rPr>
              <w:t>.</w:t>
            </w:r>
          </w:p>
        </w:tc>
      </w:tr>
      <w:tr w:rsidR="00F842E4" w:rsidRPr="00E938A0" w14:paraId="02DFB7FD" w14:textId="77777777" w:rsidTr="00DF435F">
        <w:tc>
          <w:tcPr>
            <w:tcW w:w="2069" w:type="dxa"/>
          </w:tcPr>
          <w:p w14:paraId="3D070B52" w14:textId="77777777" w:rsidR="00F842E4" w:rsidRPr="00BD4375" w:rsidRDefault="00F842E4" w:rsidP="00F842E4">
            <w:pPr>
              <w:jc w:val="left"/>
            </w:pPr>
            <w:r w:rsidRPr="00BD4375">
              <w:t>Constatări</w:t>
            </w:r>
          </w:p>
        </w:tc>
        <w:tc>
          <w:tcPr>
            <w:tcW w:w="7570" w:type="dxa"/>
            <w:gridSpan w:val="3"/>
          </w:tcPr>
          <w:p w14:paraId="524A2E51" w14:textId="4857FB7F" w:rsidR="00F842E4" w:rsidRPr="00823941" w:rsidRDefault="009B06CF" w:rsidP="00823941">
            <w:pPr>
              <w:rPr>
                <w:rFonts w:eastAsia="Times New Roman"/>
                <w:iCs/>
              </w:rPr>
            </w:pPr>
            <w:r>
              <w:t>Angajații instituției sunt informați, anual la şedinţa Consiliu</w:t>
            </w:r>
            <w:r w:rsidR="00DA7F1F">
              <w:t xml:space="preserve">lui profesoral din septembrie, </w:t>
            </w:r>
            <w:r>
              <w:t>cu Procedura de organizare instituțională și de intervenție a lucrătorilor instituțiilor de învățământ în cazurile de abuz, neglijare, exploatare, trafic al copilului, ordinul Ministerului Educației nr. 77 din 22 februarie 2013. In instituție se respectă diferențele individuale prin aplicarea procedurilor de prevenire, identificare, semnalare, evaluare și soluționare a situațiilor de discriminare și informarea personalului, a elevilor/copiilor și reprezentanților lor legali cu privire la utilizarea acestor proceduri.</w:t>
            </w:r>
          </w:p>
        </w:tc>
      </w:tr>
      <w:tr w:rsidR="00F842E4" w:rsidRPr="00E938A0" w14:paraId="79F40E3C" w14:textId="77777777" w:rsidTr="00DF435F">
        <w:tc>
          <w:tcPr>
            <w:tcW w:w="2069" w:type="dxa"/>
          </w:tcPr>
          <w:p w14:paraId="5BA2213A" w14:textId="77777777" w:rsidR="00F842E4" w:rsidRPr="00BD4375" w:rsidRDefault="00F842E4" w:rsidP="00F842E4">
            <w:pPr>
              <w:jc w:val="left"/>
            </w:pPr>
            <w:r>
              <w:t>Pondere și punctaj acordat</w:t>
            </w:r>
            <w:r w:rsidRPr="00BD4375">
              <w:t xml:space="preserve"> </w:t>
            </w:r>
          </w:p>
        </w:tc>
        <w:tc>
          <w:tcPr>
            <w:tcW w:w="1475" w:type="dxa"/>
          </w:tcPr>
          <w:p w14:paraId="75E19060" w14:textId="77777777" w:rsidR="00F842E4" w:rsidRPr="00E938A0" w:rsidRDefault="00F842E4" w:rsidP="00F842E4">
            <w:r w:rsidRPr="00BD4375">
              <w:t>Pondere:</w:t>
            </w:r>
            <w:r w:rsidRPr="00E938A0">
              <w:t xml:space="preserve"> </w:t>
            </w:r>
            <w:r>
              <w:rPr>
                <w:bCs/>
              </w:rPr>
              <w:t>1</w:t>
            </w:r>
          </w:p>
        </w:tc>
        <w:tc>
          <w:tcPr>
            <w:tcW w:w="3827" w:type="dxa"/>
          </w:tcPr>
          <w:p w14:paraId="696CAFB4" w14:textId="16E11548" w:rsidR="00F842E4" w:rsidRPr="00E938A0" w:rsidRDefault="00F842E4" w:rsidP="00F842E4">
            <w:r>
              <w:t>Autoevaluare conform criteriilor: -</w:t>
            </w:r>
            <w:r w:rsidR="009B06CF">
              <w:t xml:space="preserve"> 1</w:t>
            </w:r>
          </w:p>
        </w:tc>
        <w:tc>
          <w:tcPr>
            <w:tcW w:w="2268" w:type="dxa"/>
          </w:tcPr>
          <w:p w14:paraId="099D7DE9" w14:textId="1A7B1962" w:rsidR="00F842E4" w:rsidRPr="00D25024" w:rsidRDefault="00F842E4" w:rsidP="00F842E4">
            <w:r>
              <w:t xml:space="preserve">Punctaj acordat: - </w:t>
            </w:r>
            <w:r w:rsidR="009B06CF">
              <w:t>1</w:t>
            </w:r>
          </w:p>
        </w:tc>
      </w:tr>
    </w:tbl>
    <w:p w14:paraId="22D315A6" w14:textId="77777777" w:rsidR="00D25024" w:rsidRDefault="00D25024" w:rsidP="00D25024"/>
    <w:p w14:paraId="16F252E8" w14:textId="77777777" w:rsidR="00D25024" w:rsidRDefault="00D25024" w:rsidP="00D25024">
      <w:pPr>
        <w:rPr>
          <w:b/>
          <w:bCs/>
        </w:rPr>
      </w:pPr>
      <w:r w:rsidRPr="00945539">
        <w:rPr>
          <w:b/>
          <w:bCs/>
        </w:rPr>
        <w:t xml:space="preserve">Domeniu: </w:t>
      </w:r>
      <w:r>
        <w:rPr>
          <w:b/>
          <w:bCs/>
        </w:rPr>
        <w:t>Curriculum/ proces educațional</w:t>
      </w:r>
    </w:p>
    <w:p w14:paraId="69633A56" w14:textId="77777777" w:rsidR="00D25024" w:rsidRPr="00D25024" w:rsidRDefault="00D25024" w:rsidP="00D25024">
      <w:pPr>
        <w:rPr>
          <w:lang w:val="en-US"/>
        </w:rPr>
      </w:pPr>
      <w:r w:rsidRPr="00D25024">
        <w:rPr>
          <w:b/>
          <w:bCs/>
          <w:lang w:val="en-US"/>
        </w:rPr>
        <w:t>Indicator 3.2.4.</w:t>
      </w:r>
      <w:r w:rsidRPr="00D25024">
        <w:rPr>
          <w:lang w:val="en-US"/>
        </w:rPr>
        <w:t xml:space="preserve"> </w:t>
      </w:r>
      <w:proofErr w:type="spellStart"/>
      <w:r w:rsidRPr="00D25024">
        <w:rPr>
          <w:lang w:val="en-US"/>
        </w:rPr>
        <w:t>Punerea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aplicare</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diferențiat</w:t>
      </w:r>
      <w:proofErr w:type="spellEnd"/>
      <w:r w:rsidRPr="00D25024">
        <w:rPr>
          <w:lang w:val="en-US"/>
        </w:rPr>
        <w:t xml:space="preserve">/ </w:t>
      </w:r>
      <w:proofErr w:type="spellStart"/>
      <w:r w:rsidRPr="00D25024">
        <w:rPr>
          <w:lang w:val="en-US"/>
        </w:rPr>
        <w:t>adaptat</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copiii</w:t>
      </w:r>
      <w:proofErr w:type="spellEnd"/>
      <w:r w:rsidRPr="00D25024">
        <w:rPr>
          <w:lang w:val="en-US"/>
        </w:rPr>
        <w:t xml:space="preserve"> cu CES, </w:t>
      </w:r>
      <w:proofErr w:type="spellStart"/>
      <w:r w:rsidRPr="00D25024">
        <w:rPr>
          <w:lang w:val="en-US"/>
        </w:rPr>
        <w:t>și</w:t>
      </w:r>
      <w:proofErr w:type="spellEnd"/>
      <w:r w:rsidRPr="00D25024">
        <w:rPr>
          <w:lang w:val="en-US"/>
        </w:rPr>
        <w:t xml:space="preserve"> </w:t>
      </w:r>
      <w:proofErr w:type="spellStart"/>
      <w:r w:rsidRPr="00D25024">
        <w:rPr>
          <w:lang w:val="en-US"/>
        </w:rPr>
        <w:t>evaluarea</w:t>
      </w:r>
      <w:proofErr w:type="spellEnd"/>
      <w:r w:rsidRPr="00D25024">
        <w:rPr>
          <w:lang w:val="en-US"/>
        </w:rPr>
        <w:t xml:space="preserve"> </w:t>
      </w:r>
      <w:proofErr w:type="spellStart"/>
      <w:r w:rsidRPr="00D25024">
        <w:rPr>
          <w:lang w:val="en-US"/>
        </w:rPr>
        <w:t>echitabilă</w:t>
      </w:r>
      <w:proofErr w:type="spellEnd"/>
      <w:r w:rsidRPr="00D25024">
        <w:rPr>
          <w:lang w:val="en-US"/>
        </w:rPr>
        <w:t xml:space="preserve"> a </w:t>
      </w:r>
      <w:proofErr w:type="spellStart"/>
      <w:r w:rsidRPr="00D25024">
        <w:rPr>
          <w:lang w:val="en-US"/>
        </w:rPr>
        <w:t>progresului</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scopul</w:t>
      </w:r>
      <w:proofErr w:type="spellEnd"/>
      <w:r w:rsidRPr="00D25024">
        <w:rPr>
          <w:lang w:val="en-US"/>
        </w:rPr>
        <w:t xml:space="preserve"> </w:t>
      </w:r>
      <w:proofErr w:type="spellStart"/>
      <w:r w:rsidRPr="00D25024">
        <w:rPr>
          <w:lang w:val="en-US"/>
        </w:rPr>
        <w:t>respectării</w:t>
      </w:r>
      <w:proofErr w:type="spellEnd"/>
      <w:r w:rsidRPr="00D25024">
        <w:rPr>
          <w:lang w:val="en-US"/>
        </w:rPr>
        <w:t xml:space="preserve"> </w:t>
      </w:r>
      <w:proofErr w:type="spellStart"/>
      <w:r w:rsidRPr="00D25024">
        <w:rPr>
          <w:lang w:val="en-US"/>
        </w:rPr>
        <w:t>individualității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tratării</w:t>
      </w:r>
      <w:proofErr w:type="spellEnd"/>
      <w:r w:rsidRPr="00D25024">
        <w:rPr>
          <w:lang w:val="en-US"/>
        </w:rPr>
        <w:t xml:space="preserve"> </w:t>
      </w:r>
      <w:proofErr w:type="spellStart"/>
      <w:r w:rsidRPr="00D25024">
        <w:rPr>
          <w:lang w:val="en-US"/>
        </w:rPr>
        <w:t>valorice</w:t>
      </w:r>
      <w:proofErr w:type="spellEnd"/>
      <w:r w:rsidRPr="00D25024">
        <w:rPr>
          <w:lang w:val="en-US"/>
        </w:rPr>
        <w:t xml:space="preserve"> a lor</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4E01050" w14:textId="77777777" w:rsidTr="00DF435F">
        <w:tc>
          <w:tcPr>
            <w:tcW w:w="2069" w:type="dxa"/>
          </w:tcPr>
          <w:p w14:paraId="1EC1EDF4" w14:textId="77777777" w:rsidR="00F842E4" w:rsidRPr="00BD4375" w:rsidRDefault="00F842E4" w:rsidP="00F842E4">
            <w:pPr>
              <w:jc w:val="left"/>
            </w:pPr>
            <w:r w:rsidRPr="00BD4375">
              <w:t xml:space="preserve">Dovezi </w:t>
            </w:r>
          </w:p>
        </w:tc>
        <w:tc>
          <w:tcPr>
            <w:tcW w:w="7570" w:type="dxa"/>
            <w:gridSpan w:val="3"/>
          </w:tcPr>
          <w:p w14:paraId="10D27506" w14:textId="0C1FA1F6" w:rsidR="00F842E4" w:rsidRPr="00F842E4" w:rsidRDefault="0063634B" w:rsidP="007B7605">
            <w:pPr>
              <w:pStyle w:val="a4"/>
              <w:numPr>
                <w:ilvl w:val="0"/>
                <w:numId w:val="2"/>
              </w:numPr>
              <w:rPr>
                <w:iCs/>
              </w:rPr>
            </w:pPr>
            <w:r>
              <w:rPr>
                <w:iCs/>
              </w:rPr>
              <w:t>-</w:t>
            </w:r>
          </w:p>
        </w:tc>
      </w:tr>
      <w:tr w:rsidR="00F842E4" w:rsidRPr="00E938A0" w14:paraId="44B5C4E6" w14:textId="77777777" w:rsidTr="00DF435F">
        <w:tc>
          <w:tcPr>
            <w:tcW w:w="2069" w:type="dxa"/>
          </w:tcPr>
          <w:p w14:paraId="52DEC28D" w14:textId="77777777" w:rsidR="00F842E4" w:rsidRPr="00BD4375" w:rsidRDefault="00F842E4" w:rsidP="00F842E4">
            <w:pPr>
              <w:jc w:val="left"/>
            </w:pPr>
            <w:r w:rsidRPr="00BD4375">
              <w:t>Constatări</w:t>
            </w:r>
          </w:p>
        </w:tc>
        <w:tc>
          <w:tcPr>
            <w:tcW w:w="7570" w:type="dxa"/>
            <w:gridSpan w:val="3"/>
          </w:tcPr>
          <w:p w14:paraId="46DA6DDE" w14:textId="0CF2607E" w:rsidR="00F842E4" w:rsidRPr="00823941" w:rsidRDefault="0063634B" w:rsidP="00823941">
            <w:pPr>
              <w:rPr>
                <w:rFonts w:eastAsia="Times New Roman"/>
                <w:iCs/>
              </w:rPr>
            </w:pPr>
            <w:r>
              <w:rPr>
                <w:rFonts w:eastAsia="Times New Roman"/>
                <w:iCs/>
              </w:rPr>
              <w:t>-</w:t>
            </w:r>
          </w:p>
        </w:tc>
      </w:tr>
      <w:tr w:rsidR="00F842E4" w:rsidRPr="00E938A0" w14:paraId="7FCD67FA" w14:textId="77777777" w:rsidTr="00DF435F">
        <w:tc>
          <w:tcPr>
            <w:tcW w:w="2069" w:type="dxa"/>
          </w:tcPr>
          <w:p w14:paraId="0C4F90F0" w14:textId="77777777" w:rsidR="00F842E4" w:rsidRPr="00BD4375" w:rsidRDefault="00F842E4" w:rsidP="00F842E4">
            <w:pPr>
              <w:jc w:val="left"/>
            </w:pPr>
            <w:r>
              <w:t>Pondere și punctaj acordat</w:t>
            </w:r>
            <w:r w:rsidRPr="00BD4375">
              <w:t xml:space="preserve"> </w:t>
            </w:r>
          </w:p>
        </w:tc>
        <w:tc>
          <w:tcPr>
            <w:tcW w:w="1475" w:type="dxa"/>
          </w:tcPr>
          <w:p w14:paraId="6377F172" w14:textId="77777777" w:rsidR="00F842E4" w:rsidRPr="00E938A0" w:rsidRDefault="00F842E4" w:rsidP="00F842E4">
            <w:r w:rsidRPr="00BD4375">
              <w:t>Pondere:</w:t>
            </w:r>
            <w:r w:rsidRPr="00E938A0">
              <w:t xml:space="preserve"> </w:t>
            </w:r>
            <w:r>
              <w:rPr>
                <w:bCs/>
              </w:rPr>
              <w:t>2</w:t>
            </w:r>
          </w:p>
        </w:tc>
        <w:tc>
          <w:tcPr>
            <w:tcW w:w="3827" w:type="dxa"/>
          </w:tcPr>
          <w:p w14:paraId="0B768D57" w14:textId="77777777" w:rsidR="00F842E4" w:rsidRPr="00E938A0" w:rsidRDefault="00F842E4" w:rsidP="00F842E4">
            <w:r>
              <w:t>Autoevaluare conform criteriilor: -</w:t>
            </w:r>
          </w:p>
        </w:tc>
        <w:tc>
          <w:tcPr>
            <w:tcW w:w="2268" w:type="dxa"/>
          </w:tcPr>
          <w:p w14:paraId="5E18FDCC" w14:textId="77777777" w:rsidR="00F842E4" w:rsidRPr="00D25024" w:rsidRDefault="00F842E4" w:rsidP="00F842E4">
            <w:r>
              <w:t xml:space="preserve">Punctaj acordat: - </w:t>
            </w:r>
          </w:p>
        </w:tc>
      </w:tr>
    </w:tbl>
    <w:p w14:paraId="061ADF1B" w14:textId="77777777" w:rsidR="00D25024" w:rsidRDefault="00D25024" w:rsidP="00D25024"/>
    <w:p w14:paraId="4FEDB6E5" w14:textId="77777777" w:rsidR="00D25024" w:rsidRPr="00D25024" w:rsidRDefault="00D25024" w:rsidP="00D25024">
      <w:pPr>
        <w:rPr>
          <w:lang w:val="en-US"/>
        </w:rPr>
      </w:pPr>
      <w:r w:rsidRPr="00D25024">
        <w:rPr>
          <w:b/>
          <w:bCs/>
          <w:lang w:val="en-US"/>
        </w:rPr>
        <w:t>Indicator 3.2.5.</w:t>
      </w:r>
      <w:r w:rsidRPr="00D25024">
        <w:rPr>
          <w:lang w:val="en-US"/>
        </w:rPr>
        <w:t xml:space="preserve"> </w:t>
      </w:r>
      <w:proofErr w:type="spellStart"/>
      <w:r w:rsidRPr="00D25024">
        <w:rPr>
          <w:lang w:val="en-US"/>
        </w:rPr>
        <w:t>Recunoașterea</w:t>
      </w:r>
      <w:proofErr w:type="spellEnd"/>
      <w:r w:rsidRPr="00D25024">
        <w:rPr>
          <w:lang w:val="en-US"/>
        </w:rPr>
        <w:t xml:space="preserve"> de </w:t>
      </w:r>
      <w:proofErr w:type="spellStart"/>
      <w:r w:rsidRPr="00D25024">
        <w:rPr>
          <w:lang w:val="en-US"/>
        </w:rPr>
        <w:t>către</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r w:rsidRPr="00D25024">
        <w:rPr>
          <w:lang w:val="en-US"/>
        </w:rPr>
        <w:t xml:space="preserve"> a </w:t>
      </w:r>
      <w:proofErr w:type="spellStart"/>
      <w:r w:rsidRPr="00D25024">
        <w:rPr>
          <w:lang w:val="en-US"/>
        </w:rPr>
        <w:t>situațiilor</w:t>
      </w:r>
      <w:proofErr w:type="spellEnd"/>
      <w:r w:rsidRPr="00D25024">
        <w:rPr>
          <w:lang w:val="en-US"/>
        </w:rPr>
        <w:t xml:space="preserve"> de </w:t>
      </w:r>
      <w:proofErr w:type="spellStart"/>
      <w:r w:rsidRPr="00D25024">
        <w:rPr>
          <w:lang w:val="en-US"/>
        </w:rPr>
        <w:t>nerespectare</w:t>
      </w:r>
      <w:proofErr w:type="spellEnd"/>
      <w:r w:rsidRPr="00D25024">
        <w:rPr>
          <w:lang w:val="en-US"/>
        </w:rPr>
        <w:t xml:space="preserve"> a </w:t>
      </w:r>
      <w:proofErr w:type="spellStart"/>
      <w:r w:rsidRPr="00D25024">
        <w:rPr>
          <w:lang w:val="en-US"/>
        </w:rPr>
        <w:t>diferențelor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discriminare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manifestarea</w:t>
      </w:r>
      <w:proofErr w:type="spellEnd"/>
      <w:r w:rsidRPr="00D25024">
        <w:rPr>
          <w:lang w:val="en-US"/>
        </w:rPr>
        <w:t xml:space="preserve"> </w:t>
      </w:r>
      <w:proofErr w:type="spellStart"/>
      <w:r w:rsidRPr="00D25024">
        <w:rPr>
          <w:lang w:val="en-US"/>
        </w:rPr>
        <w:t>capacității</w:t>
      </w:r>
      <w:proofErr w:type="spellEnd"/>
      <w:r w:rsidRPr="00D25024">
        <w:rPr>
          <w:lang w:val="en-US"/>
        </w:rPr>
        <w:t xml:space="preserve"> de a le </w:t>
      </w:r>
      <w:proofErr w:type="spellStart"/>
      <w:r w:rsidRPr="00D25024">
        <w:rPr>
          <w:lang w:val="en-US"/>
        </w:rPr>
        <w:t>prezenta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cunoștință</w:t>
      </w:r>
      <w:proofErr w:type="spellEnd"/>
      <w:r w:rsidRPr="00D25024">
        <w:rPr>
          <w:lang w:val="en-US"/>
        </w:rPr>
        <w:t xml:space="preserve"> de </w:t>
      </w:r>
      <w:proofErr w:type="spellStart"/>
      <w:r w:rsidRPr="00D25024">
        <w:rPr>
          <w:lang w:val="en-US"/>
        </w:rPr>
        <w:t>cauză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E767048" w14:textId="77777777" w:rsidTr="00DF435F">
        <w:tc>
          <w:tcPr>
            <w:tcW w:w="2069" w:type="dxa"/>
          </w:tcPr>
          <w:p w14:paraId="6D8E4FD9" w14:textId="77777777" w:rsidR="00F842E4" w:rsidRPr="00BD4375" w:rsidRDefault="00F842E4" w:rsidP="00F842E4">
            <w:pPr>
              <w:jc w:val="left"/>
            </w:pPr>
            <w:r w:rsidRPr="00BD4375">
              <w:t xml:space="preserve">Dovezi </w:t>
            </w:r>
          </w:p>
        </w:tc>
        <w:tc>
          <w:tcPr>
            <w:tcW w:w="7570" w:type="dxa"/>
            <w:gridSpan w:val="3"/>
          </w:tcPr>
          <w:p w14:paraId="2C9979A0" w14:textId="77777777" w:rsidR="00767B41" w:rsidRPr="009B06CF" w:rsidRDefault="00767B41" w:rsidP="00767B41">
            <w:pPr>
              <w:pStyle w:val="a4"/>
              <w:numPr>
                <w:ilvl w:val="0"/>
                <w:numId w:val="2"/>
              </w:numPr>
              <w:rPr>
                <w:iCs/>
              </w:rPr>
            </w:pPr>
            <w:proofErr w:type="spellStart"/>
            <w:r>
              <w:t>Fişele</w:t>
            </w:r>
            <w:proofErr w:type="spellEnd"/>
            <w:r>
              <w:t xml:space="preserve"> de post a </w:t>
            </w:r>
            <w:proofErr w:type="spellStart"/>
            <w:r>
              <w:t>personalului</w:t>
            </w:r>
            <w:proofErr w:type="spellEnd"/>
            <w:r>
              <w:t xml:space="preserve"> didactic </w:t>
            </w:r>
            <w:proofErr w:type="spellStart"/>
            <w:r>
              <w:t>şi</w:t>
            </w:r>
            <w:proofErr w:type="spellEnd"/>
            <w:r>
              <w:t xml:space="preserve"> </w:t>
            </w:r>
            <w:proofErr w:type="spellStart"/>
            <w:r>
              <w:t>nedidactic</w:t>
            </w:r>
            <w:proofErr w:type="spellEnd"/>
            <w:r>
              <w:t>;</w:t>
            </w:r>
          </w:p>
          <w:p w14:paraId="16DBC838" w14:textId="77777777" w:rsidR="00767B41" w:rsidRPr="009B06CF" w:rsidRDefault="00767B41" w:rsidP="00767B41">
            <w:pPr>
              <w:pStyle w:val="a4"/>
              <w:numPr>
                <w:ilvl w:val="0"/>
                <w:numId w:val="2"/>
              </w:numPr>
              <w:rPr>
                <w:iCs/>
              </w:rPr>
            </w:pPr>
            <w:proofErr w:type="spellStart"/>
            <w:r>
              <w:t>Registrul</w:t>
            </w:r>
            <w:proofErr w:type="spellEnd"/>
            <w:r>
              <w:t xml:space="preserve"> de </w:t>
            </w:r>
            <w:proofErr w:type="spellStart"/>
            <w:r>
              <w:t>evidență</w:t>
            </w:r>
            <w:proofErr w:type="spellEnd"/>
            <w:r>
              <w:t xml:space="preserve"> a </w:t>
            </w:r>
            <w:proofErr w:type="spellStart"/>
            <w:r>
              <w:t>cazurilor</w:t>
            </w:r>
            <w:proofErr w:type="spellEnd"/>
            <w:r>
              <w:t xml:space="preserve"> ANET; </w:t>
            </w:r>
          </w:p>
          <w:p w14:paraId="089CBEB3" w14:textId="12D9DE98" w:rsidR="00767B41" w:rsidRPr="00767B41" w:rsidRDefault="00767B41" w:rsidP="00767B41">
            <w:pPr>
              <w:pStyle w:val="a4"/>
              <w:numPr>
                <w:ilvl w:val="0"/>
                <w:numId w:val="2"/>
              </w:numPr>
              <w:rPr>
                <w:iCs/>
              </w:rPr>
            </w:pPr>
            <w:proofErr w:type="spellStart"/>
            <w:r>
              <w:lastRenderedPageBreak/>
              <w:t>Registrul</w:t>
            </w:r>
            <w:proofErr w:type="spellEnd"/>
            <w:r>
              <w:t xml:space="preserve"> de </w:t>
            </w:r>
            <w:proofErr w:type="spellStart"/>
            <w:r>
              <w:t>sesizări</w:t>
            </w:r>
            <w:proofErr w:type="spellEnd"/>
            <w:r>
              <w:t xml:space="preserve"> ale </w:t>
            </w:r>
            <w:proofErr w:type="spellStart"/>
            <w:r>
              <w:t>cazurilor</w:t>
            </w:r>
            <w:proofErr w:type="spellEnd"/>
            <w:r>
              <w:t xml:space="preserve"> ANET;</w:t>
            </w:r>
          </w:p>
          <w:p w14:paraId="4B3D2E2E" w14:textId="29D22986" w:rsidR="00767B41" w:rsidRPr="009B06CF" w:rsidRDefault="00767B41" w:rsidP="00767B41">
            <w:pPr>
              <w:pStyle w:val="a4"/>
              <w:numPr>
                <w:ilvl w:val="0"/>
                <w:numId w:val="2"/>
              </w:numPr>
              <w:rPr>
                <w:iCs/>
              </w:rPr>
            </w:pPr>
            <w:proofErr w:type="spellStart"/>
            <w:r>
              <w:t>Boxa</w:t>
            </w:r>
            <w:proofErr w:type="spellEnd"/>
            <w:r>
              <w:t xml:space="preserve"> de </w:t>
            </w:r>
            <w:proofErr w:type="spellStart"/>
            <w:r>
              <w:t>sugestii</w:t>
            </w:r>
            <w:proofErr w:type="spellEnd"/>
            <w:r>
              <w:t>;</w:t>
            </w:r>
          </w:p>
          <w:p w14:paraId="079A1DD0" w14:textId="1412FE66" w:rsidR="00F842E4" w:rsidRPr="00F842E4" w:rsidRDefault="00767B41" w:rsidP="00767B41">
            <w:pPr>
              <w:pStyle w:val="a4"/>
              <w:numPr>
                <w:ilvl w:val="0"/>
                <w:numId w:val="2"/>
              </w:numPr>
              <w:rPr>
                <w:iCs/>
              </w:rPr>
            </w:pPr>
            <w:proofErr w:type="spellStart"/>
            <w:r w:rsidRPr="009B06CF">
              <w:rPr>
                <w:iCs/>
              </w:rPr>
              <w:t>Panoul</w:t>
            </w:r>
            <w:proofErr w:type="spellEnd"/>
            <w:r w:rsidRPr="009B06CF">
              <w:rPr>
                <w:iCs/>
              </w:rPr>
              <w:t xml:space="preserve"> </w:t>
            </w:r>
            <w:proofErr w:type="spellStart"/>
            <w:r w:rsidRPr="009B06CF">
              <w:rPr>
                <w:iCs/>
              </w:rPr>
              <w:t>informativ</w:t>
            </w:r>
            <w:proofErr w:type="spellEnd"/>
            <w:r w:rsidRPr="009B06CF">
              <w:rPr>
                <w:iCs/>
              </w:rPr>
              <w:t xml:space="preserve"> „Stop </w:t>
            </w:r>
            <w:proofErr w:type="spellStart"/>
            <w:r w:rsidRPr="009B06CF">
              <w:rPr>
                <w:iCs/>
              </w:rPr>
              <w:t>Violenţă</w:t>
            </w:r>
            <w:proofErr w:type="spellEnd"/>
            <w:r w:rsidRPr="009B06CF">
              <w:rPr>
                <w:iCs/>
              </w:rPr>
              <w:t xml:space="preserve">. </w:t>
            </w:r>
            <w:proofErr w:type="spellStart"/>
            <w:r w:rsidRPr="009B06CF">
              <w:rPr>
                <w:iCs/>
              </w:rPr>
              <w:t>Trafic</w:t>
            </w:r>
            <w:proofErr w:type="spellEnd"/>
            <w:r w:rsidRPr="009B06CF">
              <w:rPr>
                <w:iCs/>
              </w:rPr>
              <w:t xml:space="preserve">. </w:t>
            </w:r>
            <w:proofErr w:type="spellStart"/>
            <w:r w:rsidRPr="009B06CF">
              <w:rPr>
                <w:iCs/>
              </w:rPr>
              <w:t>Neglijenţă</w:t>
            </w:r>
            <w:proofErr w:type="spellEnd"/>
            <w:r w:rsidRPr="009B06CF">
              <w:rPr>
                <w:iCs/>
              </w:rPr>
              <w:t xml:space="preserve">” cu </w:t>
            </w:r>
            <w:proofErr w:type="spellStart"/>
            <w:r w:rsidRPr="009B06CF">
              <w:rPr>
                <w:iCs/>
              </w:rPr>
              <w:t>materiale</w:t>
            </w:r>
            <w:proofErr w:type="spellEnd"/>
            <w:r w:rsidRPr="009B06CF">
              <w:rPr>
                <w:iCs/>
              </w:rPr>
              <w:t xml:space="preserve"> </w:t>
            </w:r>
            <w:proofErr w:type="spellStart"/>
            <w:r w:rsidRPr="009B06CF">
              <w:rPr>
                <w:iCs/>
              </w:rPr>
              <w:t>privind</w:t>
            </w:r>
            <w:proofErr w:type="spellEnd"/>
            <w:r w:rsidRPr="009B06CF">
              <w:rPr>
                <w:iCs/>
              </w:rPr>
              <w:t xml:space="preserve"> </w:t>
            </w:r>
            <w:proofErr w:type="spellStart"/>
            <w:r w:rsidRPr="009B06CF">
              <w:rPr>
                <w:iCs/>
              </w:rPr>
              <w:t>pre</w:t>
            </w:r>
            <w:r>
              <w:rPr>
                <w:iCs/>
              </w:rPr>
              <w:t>venirea</w:t>
            </w:r>
            <w:proofErr w:type="spellEnd"/>
            <w:r>
              <w:rPr>
                <w:iCs/>
              </w:rPr>
              <w:t xml:space="preserve"> </w:t>
            </w:r>
            <w:proofErr w:type="spellStart"/>
            <w:r>
              <w:rPr>
                <w:iCs/>
              </w:rPr>
              <w:t>şi</w:t>
            </w:r>
            <w:proofErr w:type="spellEnd"/>
            <w:r>
              <w:rPr>
                <w:iCs/>
              </w:rPr>
              <w:t xml:space="preserve"> </w:t>
            </w:r>
            <w:proofErr w:type="spellStart"/>
            <w:r>
              <w:rPr>
                <w:iCs/>
              </w:rPr>
              <w:t>combaterea</w:t>
            </w:r>
            <w:proofErr w:type="spellEnd"/>
            <w:r>
              <w:rPr>
                <w:iCs/>
              </w:rPr>
              <w:t xml:space="preserve"> </w:t>
            </w:r>
            <w:proofErr w:type="spellStart"/>
            <w:r>
              <w:rPr>
                <w:iCs/>
              </w:rPr>
              <w:t>violenţei</w:t>
            </w:r>
            <w:proofErr w:type="spellEnd"/>
            <w:r>
              <w:rPr>
                <w:iCs/>
              </w:rPr>
              <w:t>.</w:t>
            </w:r>
          </w:p>
        </w:tc>
      </w:tr>
      <w:tr w:rsidR="00F842E4" w:rsidRPr="00E938A0" w14:paraId="32CD8A1A" w14:textId="77777777" w:rsidTr="00DF435F">
        <w:tc>
          <w:tcPr>
            <w:tcW w:w="2069" w:type="dxa"/>
          </w:tcPr>
          <w:p w14:paraId="60BE4B14" w14:textId="77777777" w:rsidR="00F842E4" w:rsidRPr="00BD4375" w:rsidRDefault="00F842E4" w:rsidP="00F842E4">
            <w:pPr>
              <w:jc w:val="left"/>
            </w:pPr>
            <w:r w:rsidRPr="00BD4375">
              <w:lastRenderedPageBreak/>
              <w:t>Constatări</w:t>
            </w:r>
          </w:p>
        </w:tc>
        <w:tc>
          <w:tcPr>
            <w:tcW w:w="7570" w:type="dxa"/>
            <w:gridSpan w:val="3"/>
          </w:tcPr>
          <w:p w14:paraId="7F531EB2" w14:textId="2C2444F5" w:rsidR="00F842E4" w:rsidRPr="00823941" w:rsidRDefault="002D49E1" w:rsidP="002D49E1">
            <w:pPr>
              <w:rPr>
                <w:rFonts w:eastAsia="Times New Roman"/>
                <w:iCs/>
              </w:rPr>
            </w:pPr>
            <w:r>
              <w:t>Elevii sunt familiarizați de cadrele didactice la activităţile cercului pe care îl conduc, cu procedurile de recunoaștere a cazurilor discriminatorii și ANET. Elevii sunt informaţi că pot apela, la necesitate, dar și la asistența Coordonatorului privind cazurile ANET din instituţie.</w:t>
            </w:r>
          </w:p>
        </w:tc>
      </w:tr>
      <w:tr w:rsidR="00F842E4" w:rsidRPr="00E938A0" w14:paraId="04F12638" w14:textId="77777777" w:rsidTr="00DF435F">
        <w:tc>
          <w:tcPr>
            <w:tcW w:w="2069" w:type="dxa"/>
          </w:tcPr>
          <w:p w14:paraId="1237CF9B" w14:textId="77777777" w:rsidR="00F842E4" w:rsidRPr="00BD4375" w:rsidRDefault="00F842E4" w:rsidP="00F842E4">
            <w:pPr>
              <w:jc w:val="left"/>
            </w:pPr>
            <w:r>
              <w:t>Pondere și punctaj acordat</w:t>
            </w:r>
            <w:r w:rsidRPr="00BD4375">
              <w:t xml:space="preserve"> </w:t>
            </w:r>
          </w:p>
        </w:tc>
        <w:tc>
          <w:tcPr>
            <w:tcW w:w="1475" w:type="dxa"/>
          </w:tcPr>
          <w:p w14:paraId="02241DB7" w14:textId="77777777" w:rsidR="00F842E4" w:rsidRPr="00E938A0" w:rsidRDefault="00F842E4" w:rsidP="00F842E4">
            <w:r w:rsidRPr="00BD4375">
              <w:t>Pondere:</w:t>
            </w:r>
            <w:r w:rsidRPr="00E938A0">
              <w:t xml:space="preserve"> </w:t>
            </w:r>
            <w:r>
              <w:rPr>
                <w:bCs/>
              </w:rPr>
              <w:t>1</w:t>
            </w:r>
          </w:p>
        </w:tc>
        <w:tc>
          <w:tcPr>
            <w:tcW w:w="3827" w:type="dxa"/>
          </w:tcPr>
          <w:p w14:paraId="3E94B5FF" w14:textId="11EB816F" w:rsidR="00F842E4" w:rsidRPr="00E938A0" w:rsidRDefault="00F842E4" w:rsidP="00F842E4">
            <w:r>
              <w:t>Autoevaluare conform criteriilor: -</w:t>
            </w:r>
            <w:r w:rsidR="002D49E1">
              <w:t xml:space="preserve"> 1</w:t>
            </w:r>
          </w:p>
        </w:tc>
        <w:tc>
          <w:tcPr>
            <w:tcW w:w="2268" w:type="dxa"/>
          </w:tcPr>
          <w:p w14:paraId="6A16BA2C" w14:textId="6B8B0DE6" w:rsidR="00F842E4" w:rsidRPr="00D25024" w:rsidRDefault="00F842E4" w:rsidP="00F842E4">
            <w:r>
              <w:t xml:space="preserve">Punctaj acordat: - </w:t>
            </w:r>
            <w:r w:rsidR="002D49E1">
              <w:t>1</w:t>
            </w:r>
          </w:p>
        </w:tc>
      </w:tr>
      <w:tr w:rsidR="00F842E4" w:rsidRPr="00E938A0" w14:paraId="2E9BF3CB" w14:textId="77777777" w:rsidTr="00DF435F">
        <w:tc>
          <w:tcPr>
            <w:tcW w:w="7371" w:type="dxa"/>
            <w:gridSpan w:val="3"/>
          </w:tcPr>
          <w:p w14:paraId="3253EBF7" w14:textId="140D7D32" w:rsidR="00F842E4" w:rsidRPr="00415CB2" w:rsidRDefault="00F842E4" w:rsidP="00F842E4">
            <w:pPr>
              <w:rPr>
                <w:b/>
                <w:bCs/>
              </w:rPr>
            </w:pPr>
            <w:r w:rsidRPr="00415CB2">
              <w:rPr>
                <w:b/>
                <w:bCs/>
              </w:rPr>
              <w:t>Total standard</w:t>
            </w:r>
            <w:r w:rsidR="00BE4660">
              <w:rPr>
                <w:b/>
                <w:bCs/>
              </w:rPr>
              <w:t>:</w:t>
            </w:r>
            <w:r w:rsidR="00401F48">
              <w:rPr>
                <w:b/>
                <w:bCs/>
              </w:rPr>
              <w:t xml:space="preserve"> 5</w:t>
            </w:r>
            <w:r w:rsidR="00BE4660">
              <w:rPr>
                <w:b/>
                <w:bCs/>
              </w:rPr>
              <w:t xml:space="preserve"> puncte</w:t>
            </w:r>
          </w:p>
        </w:tc>
        <w:tc>
          <w:tcPr>
            <w:tcW w:w="2268" w:type="dxa"/>
          </w:tcPr>
          <w:p w14:paraId="5890305B" w14:textId="77777777" w:rsidR="00F842E4" w:rsidRPr="00415CB2" w:rsidRDefault="00F842E4" w:rsidP="00F842E4">
            <w:pPr>
              <w:rPr>
                <w:b/>
                <w:bCs/>
              </w:rPr>
            </w:pPr>
          </w:p>
        </w:tc>
      </w:tr>
    </w:tbl>
    <w:p w14:paraId="2FE47954" w14:textId="77777777" w:rsidR="00D25024" w:rsidRDefault="00D25024" w:rsidP="00D25024"/>
    <w:p w14:paraId="6B0F6966" w14:textId="77777777" w:rsidR="00D25024" w:rsidRPr="00D25024" w:rsidRDefault="00D25024" w:rsidP="00D25024">
      <w:pPr>
        <w:pStyle w:val="2"/>
        <w:rPr>
          <w:lang w:val="en-US"/>
        </w:rPr>
      </w:pPr>
      <w:bookmarkStart w:id="25" w:name="_Toc46741873"/>
      <w:bookmarkStart w:id="26" w:name="_Toc48389091"/>
      <w:r w:rsidRPr="00D25024">
        <w:rPr>
          <w:lang w:val="en-US"/>
        </w:rPr>
        <w:t xml:space="preserve">Standard 3.3.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beneficiază</w:t>
      </w:r>
      <w:proofErr w:type="spellEnd"/>
      <w:r w:rsidRPr="00D25024">
        <w:rPr>
          <w:lang w:val="en-US"/>
        </w:rPr>
        <w:t xml:space="preserve"> de un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favorabil</w:t>
      </w:r>
      <w:bookmarkEnd w:id="25"/>
      <w:bookmarkEnd w:id="26"/>
      <w:proofErr w:type="spellEnd"/>
    </w:p>
    <w:p w14:paraId="494B5EBF"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6B7EA66B" w14:textId="77777777" w:rsidR="00D25024" w:rsidRPr="00D25024" w:rsidRDefault="00D25024" w:rsidP="00D25024">
      <w:pPr>
        <w:rPr>
          <w:lang w:val="en-US"/>
        </w:rPr>
      </w:pPr>
      <w:r w:rsidRPr="00D25024">
        <w:rPr>
          <w:b/>
          <w:bCs/>
          <w:lang w:val="en-US"/>
        </w:rPr>
        <w:t>Indicator 3.3.1.</w:t>
      </w:r>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disponibile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sigur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fiecare</w:t>
      </w:r>
      <w:proofErr w:type="spellEnd"/>
      <w:r w:rsidRPr="00D25024">
        <w:rPr>
          <w:lang w:val="en-US"/>
        </w:rPr>
        <w:t xml:space="preserv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inclusiv</w:t>
      </w:r>
      <w:proofErr w:type="spellEnd"/>
      <w:r w:rsidRPr="00D25024">
        <w:rPr>
          <w:lang w:val="en-US"/>
        </w:rPr>
        <w:t xml:space="preserve"> cu CES, </w:t>
      </w:r>
      <w:proofErr w:type="spellStart"/>
      <w:r w:rsidRPr="00D25024">
        <w:rPr>
          <w:lang w:val="en-US"/>
        </w:rPr>
        <w:t>și</w:t>
      </w:r>
      <w:proofErr w:type="spellEnd"/>
      <w:r w:rsidRPr="00D25024">
        <w:rPr>
          <w:lang w:val="en-US"/>
        </w:rPr>
        <w:t xml:space="preserve"> </w:t>
      </w:r>
      <w:proofErr w:type="spellStart"/>
      <w:r w:rsidRPr="00D25024">
        <w:rPr>
          <w:lang w:val="en-US"/>
        </w:rPr>
        <w:t>identificarea</w:t>
      </w:r>
      <w:proofErr w:type="spellEnd"/>
      <w:r w:rsidRPr="00D25024">
        <w:rPr>
          <w:lang w:val="en-US"/>
        </w:rPr>
        <w:t xml:space="preserve">, </w:t>
      </w:r>
      <w:proofErr w:type="spellStart"/>
      <w:r w:rsidRPr="00D25024">
        <w:rPr>
          <w:lang w:val="en-US"/>
        </w:rPr>
        <w:t>procurarea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utilizarea</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noi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D7D7B05" w14:textId="77777777" w:rsidTr="00DF435F">
        <w:tc>
          <w:tcPr>
            <w:tcW w:w="2069" w:type="dxa"/>
          </w:tcPr>
          <w:p w14:paraId="74C33953" w14:textId="77777777" w:rsidR="00F842E4" w:rsidRPr="00BD4375" w:rsidRDefault="00F842E4" w:rsidP="00F842E4">
            <w:pPr>
              <w:jc w:val="left"/>
            </w:pPr>
            <w:r w:rsidRPr="00BD4375">
              <w:t xml:space="preserve">Dovezi </w:t>
            </w:r>
          </w:p>
        </w:tc>
        <w:tc>
          <w:tcPr>
            <w:tcW w:w="7570" w:type="dxa"/>
            <w:gridSpan w:val="3"/>
          </w:tcPr>
          <w:p w14:paraId="3434C0B6" w14:textId="0AFF15CB" w:rsidR="00601E61" w:rsidRPr="00601E61" w:rsidRDefault="00601E61" w:rsidP="007B7605">
            <w:pPr>
              <w:pStyle w:val="a4"/>
              <w:numPr>
                <w:ilvl w:val="0"/>
                <w:numId w:val="2"/>
              </w:numPr>
              <w:rPr>
                <w:iCs/>
              </w:rPr>
            </w:pPr>
            <w:proofErr w:type="spellStart"/>
            <w:r>
              <w:t>Buge</w:t>
            </w:r>
            <w:r w:rsidR="00597823">
              <w:t>tul</w:t>
            </w:r>
            <w:proofErr w:type="spellEnd"/>
            <w:r w:rsidR="00597823">
              <w:t xml:space="preserve"> </w:t>
            </w:r>
            <w:proofErr w:type="spellStart"/>
            <w:r w:rsidR="00597823">
              <w:t>instituției</w:t>
            </w:r>
            <w:proofErr w:type="spellEnd"/>
            <w:r w:rsidR="00597823">
              <w:t xml:space="preserve"> </w:t>
            </w:r>
            <w:proofErr w:type="spellStart"/>
            <w:r w:rsidR="00597823">
              <w:t>pentru</w:t>
            </w:r>
            <w:proofErr w:type="spellEnd"/>
            <w:r w:rsidR="00597823">
              <w:t xml:space="preserve"> </w:t>
            </w:r>
            <w:proofErr w:type="spellStart"/>
            <w:r w:rsidR="00597823">
              <w:t>anul</w:t>
            </w:r>
            <w:proofErr w:type="spellEnd"/>
            <w:r w:rsidR="00597823">
              <w:t xml:space="preserve"> 2022</w:t>
            </w:r>
            <w:r>
              <w:t xml:space="preserve"> (</w:t>
            </w: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14" w:history="1">
              <w:r w:rsidRPr="00DC5D67">
                <w:rPr>
                  <w:rStyle w:val="a3"/>
                </w:rPr>
                <w:t>https:</w:t>
              </w:r>
              <w:r w:rsidR="00450934">
                <w:rPr>
                  <w:rStyle w:val="a3"/>
                </w:rPr>
                <w:t xml:space="preserve"> </w:t>
              </w:r>
              <w:r w:rsidRPr="00DC5D67">
                <w:rPr>
                  <w:rStyle w:val="a3"/>
                </w:rPr>
                <w:t>//cee.buiucanidets.md/</w:t>
              </w:r>
            </w:hyperlink>
            <w:r>
              <w:rPr>
                <w:rStyle w:val="a3"/>
              </w:rPr>
              <w:t>)</w:t>
            </w:r>
            <w:r>
              <w:t xml:space="preserve">; </w:t>
            </w:r>
          </w:p>
          <w:p w14:paraId="28758833" w14:textId="6D7EA890" w:rsidR="00601E61" w:rsidRPr="00601E61" w:rsidRDefault="00601E61" w:rsidP="007B7605">
            <w:pPr>
              <w:pStyle w:val="a4"/>
              <w:numPr>
                <w:ilvl w:val="0"/>
                <w:numId w:val="2"/>
              </w:numPr>
              <w:rPr>
                <w:iCs/>
              </w:rPr>
            </w:pPr>
            <w:proofErr w:type="spellStart"/>
            <w:r>
              <w:t>Buge</w:t>
            </w:r>
            <w:r w:rsidR="00597823">
              <w:t>tul</w:t>
            </w:r>
            <w:proofErr w:type="spellEnd"/>
            <w:r w:rsidR="00597823">
              <w:t xml:space="preserve"> </w:t>
            </w:r>
            <w:proofErr w:type="spellStart"/>
            <w:r w:rsidR="00597823">
              <w:t>instituției</w:t>
            </w:r>
            <w:proofErr w:type="spellEnd"/>
            <w:r w:rsidR="00597823">
              <w:t xml:space="preserve"> </w:t>
            </w:r>
            <w:proofErr w:type="spellStart"/>
            <w:r w:rsidR="00597823">
              <w:t>pentru</w:t>
            </w:r>
            <w:proofErr w:type="spellEnd"/>
            <w:r w:rsidR="00597823">
              <w:t xml:space="preserve"> </w:t>
            </w:r>
            <w:proofErr w:type="spellStart"/>
            <w:r w:rsidR="00597823">
              <w:t>anul</w:t>
            </w:r>
            <w:proofErr w:type="spellEnd"/>
            <w:r w:rsidR="00597823">
              <w:t xml:space="preserve"> 2023</w:t>
            </w:r>
            <w:r>
              <w:t xml:space="preserve"> (</w:t>
            </w: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15" w:history="1">
              <w:r w:rsidRPr="00DC5D67">
                <w:rPr>
                  <w:rStyle w:val="a3"/>
                </w:rPr>
                <w:t>https:</w:t>
              </w:r>
              <w:r w:rsidR="00450934">
                <w:rPr>
                  <w:rStyle w:val="a3"/>
                </w:rPr>
                <w:t xml:space="preserve"> </w:t>
              </w:r>
              <w:r w:rsidRPr="00DC5D67">
                <w:rPr>
                  <w:rStyle w:val="a3"/>
                </w:rPr>
                <w:t>//cee.buiucanidets.md/</w:t>
              </w:r>
            </w:hyperlink>
            <w:r>
              <w:rPr>
                <w:rStyle w:val="a3"/>
              </w:rPr>
              <w:t>)</w:t>
            </w:r>
            <w:r>
              <w:t xml:space="preserve">; </w:t>
            </w:r>
          </w:p>
          <w:p w14:paraId="72C6DC04" w14:textId="77777777" w:rsidR="00601E61" w:rsidRPr="00601E61" w:rsidRDefault="00601E61" w:rsidP="00601E61">
            <w:pPr>
              <w:pStyle w:val="a4"/>
              <w:numPr>
                <w:ilvl w:val="0"/>
                <w:numId w:val="2"/>
              </w:numPr>
              <w:rPr>
                <w:iCs/>
              </w:rPr>
            </w:pPr>
            <w:proofErr w:type="spellStart"/>
            <w:r>
              <w:t>Registrul</w:t>
            </w:r>
            <w:proofErr w:type="spellEnd"/>
            <w:r>
              <w:t xml:space="preserve"> de </w:t>
            </w:r>
            <w:proofErr w:type="spellStart"/>
            <w:r>
              <w:t>evidență</w:t>
            </w:r>
            <w:proofErr w:type="spellEnd"/>
            <w:r>
              <w:t xml:space="preserve"> al </w:t>
            </w:r>
            <w:proofErr w:type="spellStart"/>
            <w:r>
              <w:t>bunurilor</w:t>
            </w:r>
            <w:proofErr w:type="spellEnd"/>
            <w:r>
              <w:t xml:space="preserve"> </w:t>
            </w:r>
            <w:proofErr w:type="spellStart"/>
            <w:r>
              <w:t>materiale</w:t>
            </w:r>
            <w:proofErr w:type="spellEnd"/>
            <w:r>
              <w:t xml:space="preserve"> </w:t>
            </w:r>
            <w:proofErr w:type="spellStart"/>
            <w:r>
              <w:t>achiziționate</w:t>
            </w:r>
            <w:proofErr w:type="spellEnd"/>
            <w:r>
              <w:t xml:space="preserve">; </w:t>
            </w:r>
          </w:p>
          <w:p w14:paraId="37FF1253" w14:textId="18106AAB" w:rsidR="00450934" w:rsidRPr="00450934" w:rsidRDefault="00450934" w:rsidP="00450934">
            <w:pPr>
              <w:pStyle w:val="a4"/>
              <w:numPr>
                <w:ilvl w:val="0"/>
                <w:numId w:val="2"/>
              </w:numPr>
              <w:rPr>
                <w:iCs/>
              </w:rPr>
            </w:pPr>
            <w:proofErr w:type="spellStart"/>
            <w:r>
              <w:rPr>
                <w:iCs/>
              </w:rPr>
              <w:t>Asigurarea</w:t>
            </w:r>
            <w:proofErr w:type="spellEnd"/>
            <w:r>
              <w:rPr>
                <w:iCs/>
              </w:rPr>
              <w:t xml:space="preserve"> </w:t>
            </w:r>
            <w:proofErr w:type="spellStart"/>
            <w:r>
              <w:rPr>
                <w:iCs/>
              </w:rPr>
              <w:t>sălilor</w:t>
            </w:r>
            <w:proofErr w:type="spellEnd"/>
            <w:r>
              <w:rPr>
                <w:iCs/>
              </w:rPr>
              <w:t xml:space="preserve"> de </w:t>
            </w:r>
            <w:proofErr w:type="spellStart"/>
            <w:r>
              <w:rPr>
                <w:iCs/>
              </w:rPr>
              <w:t>educaţie</w:t>
            </w:r>
            <w:proofErr w:type="spellEnd"/>
            <w:r>
              <w:rPr>
                <w:iCs/>
              </w:rPr>
              <w:t xml:space="preserve"> </w:t>
            </w:r>
            <w:proofErr w:type="spellStart"/>
            <w:r>
              <w:rPr>
                <w:iCs/>
              </w:rPr>
              <w:t>muzicală</w:t>
            </w:r>
            <w:proofErr w:type="spellEnd"/>
            <w:r>
              <w:rPr>
                <w:iCs/>
              </w:rPr>
              <w:t xml:space="preserve"> </w:t>
            </w:r>
            <w:r>
              <w:rPr>
                <w:szCs w:val="24"/>
                <w:lang w:val="ro-RO"/>
              </w:rPr>
              <w:t>cu instrumente</w:t>
            </w:r>
            <w:r w:rsidRPr="00FC40CF">
              <w:rPr>
                <w:szCs w:val="24"/>
                <w:lang w:val="ro-RO"/>
              </w:rPr>
              <w:t xml:space="preserve"> (pian, acordeon, </w:t>
            </w:r>
            <w:r>
              <w:rPr>
                <w:szCs w:val="24"/>
                <w:lang w:val="ro-RO"/>
              </w:rPr>
              <w:t>chitară, instrumente aerofone etc.</w:t>
            </w:r>
            <w:r w:rsidRPr="00FC40CF">
              <w:rPr>
                <w:szCs w:val="24"/>
                <w:lang w:val="ro-RO"/>
              </w:rPr>
              <w:t>);</w:t>
            </w:r>
          </w:p>
          <w:p w14:paraId="154268B3" w14:textId="7823A76C" w:rsidR="00450934" w:rsidRPr="00450934" w:rsidRDefault="00CB05D9" w:rsidP="00450934">
            <w:pPr>
              <w:pStyle w:val="a4"/>
              <w:numPr>
                <w:ilvl w:val="0"/>
                <w:numId w:val="2"/>
              </w:numPr>
              <w:rPr>
                <w:iCs/>
              </w:rPr>
            </w:pPr>
            <w:proofErr w:type="spellStart"/>
            <w:r>
              <w:rPr>
                <w:iCs/>
              </w:rPr>
              <w:t>Sălile</w:t>
            </w:r>
            <w:proofErr w:type="spellEnd"/>
            <w:r>
              <w:rPr>
                <w:iCs/>
              </w:rPr>
              <w:t xml:space="preserve"> de </w:t>
            </w:r>
            <w:proofErr w:type="spellStart"/>
            <w:r>
              <w:rPr>
                <w:iCs/>
              </w:rPr>
              <w:t>studii</w:t>
            </w:r>
            <w:proofErr w:type="spellEnd"/>
            <w:r>
              <w:rPr>
                <w:iCs/>
              </w:rPr>
              <w:t xml:space="preserve"> sunt </w:t>
            </w:r>
            <w:proofErr w:type="spellStart"/>
            <w:r>
              <w:rPr>
                <w:iCs/>
              </w:rPr>
              <w:t>dotate</w:t>
            </w:r>
            <w:proofErr w:type="spellEnd"/>
            <w:r>
              <w:rPr>
                <w:iCs/>
              </w:rPr>
              <w:t xml:space="preserve"> cu mobilier</w:t>
            </w:r>
            <w:r w:rsidR="00450934">
              <w:rPr>
                <w:iCs/>
              </w:rPr>
              <w:t xml:space="preserve">: </w:t>
            </w:r>
            <w:proofErr w:type="spellStart"/>
            <w:r w:rsidRPr="006A539B">
              <w:rPr>
                <w:iCs/>
              </w:rPr>
              <w:t>scaune</w:t>
            </w:r>
            <w:proofErr w:type="spellEnd"/>
            <w:r w:rsidRPr="006A539B">
              <w:rPr>
                <w:iCs/>
              </w:rPr>
              <w:t xml:space="preserve">, mese, </w:t>
            </w:r>
            <w:proofErr w:type="spellStart"/>
            <w:r w:rsidRPr="006A539B">
              <w:rPr>
                <w:iCs/>
              </w:rPr>
              <w:t>dulapuri</w:t>
            </w:r>
            <w:proofErr w:type="spellEnd"/>
            <w:r w:rsidR="00450934">
              <w:rPr>
                <w:iCs/>
              </w:rPr>
              <w:t xml:space="preserve"> </w:t>
            </w:r>
            <w:r>
              <w:rPr>
                <w:iCs/>
              </w:rPr>
              <w:t>etc.</w:t>
            </w:r>
            <w:r w:rsidRPr="006A539B">
              <w:rPr>
                <w:iCs/>
              </w:rPr>
              <w:t>;</w:t>
            </w:r>
          </w:p>
          <w:p w14:paraId="007B1912" w14:textId="31B05BAC" w:rsidR="00554101" w:rsidRPr="00554101" w:rsidRDefault="00CB05D9" w:rsidP="00554101">
            <w:pPr>
              <w:pStyle w:val="a4"/>
              <w:numPr>
                <w:ilvl w:val="0"/>
                <w:numId w:val="2"/>
              </w:numPr>
              <w:rPr>
                <w:iCs/>
              </w:rPr>
            </w:pPr>
            <w:proofErr w:type="spellStart"/>
            <w:r>
              <w:t>Asigurarea</w:t>
            </w:r>
            <w:proofErr w:type="spellEnd"/>
            <w:r>
              <w:t xml:space="preserve"> </w:t>
            </w:r>
            <w:proofErr w:type="spellStart"/>
            <w:r>
              <w:t>tuturor</w:t>
            </w:r>
            <w:proofErr w:type="spellEnd"/>
            <w:r>
              <w:t xml:space="preserve"> </w:t>
            </w:r>
            <w:proofErr w:type="spellStart"/>
            <w:r>
              <w:t>spațiilor</w:t>
            </w:r>
            <w:proofErr w:type="spellEnd"/>
            <w:r>
              <w:t xml:space="preserve"> cu </w:t>
            </w:r>
            <w:proofErr w:type="spellStart"/>
            <w:r>
              <w:t>dezinfectanți</w:t>
            </w:r>
            <w:proofErr w:type="spellEnd"/>
            <w:r>
              <w:t xml:space="preserve">, </w:t>
            </w:r>
            <w:proofErr w:type="spellStart"/>
            <w:r>
              <w:t>săpun</w:t>
            </w:r>
            <w:proofErr w:type="spellEnd"/>
            <w:r>
              <w:t xml:space="preserve"> </w:t>
            </w:r>
            <w:proofErr w:type="spellStart"/>
            <w:r>
              <w:t>lichid</w:t>
            </w:r>
            <w:proofErr w:type="spellEnd"/>
            <w:r>
              <w:t xml:space="preserve">, </w:t>
            </w:r>
            <w:proofErr w:type="spellStart"/>
            <w:r>
              <w:t>aparate</w:t>
            </w:r>
            <w:proofErr w:type="spellEnd"/>
            <w:r>
              <w:t xml:space="preserve"> de </w:t>
            </w:r>
            <w:proofErr w:type="spellStart"/>
            <w:r>
              <w:t>uscare</w:t>
            </w:r>
            <w:proofErr w:type="spellEnd"/>
            <w:r>
              <w:t xml:space="preserve"> a </w:t>
            </w:r>
            <w:proofErr w:type="spellStart"/>
            <w:r>
              <w:t>mâinilor</w:t>
            </w:r>
            <w:proofErr w:type="spellEnd"/>
            <w:r>
              <w:t xml:space="preserve">, </w:t>
            </w:r>
            <w:proofErr w:type="spellStart"/>
            <w:r>
              <w:t>dozatoare</w:t>
            </w:r>
            <w:proofErr w:type="spellEnd"/>
            <w:r w:rsidR="00554101">
              <w:t xml:space="preserve"> de </w:t>
            </w:r>
            <w:proofErr w:type="spellStart"/>
            <w:r w:rsidR="00554101">
              <w:t>dezinfecție</w:t>
            </w:r>
            <w:proofErr w:type="spellEnd"/>
            <w:r w:rsidR="00554101">
              <w:t xml:space="preserve"> a </w:t>
            </w:r>
            <w:proofErr w:type="spellStart"/>
            <w:r w:rsidR="00554101">
              <w:t>mâinilor</w:t>
            </w:r>
            <w:proofErr w:type="spellEnd"/>
            <w:r w:rsidR="00554101">
              <w:t xml:space="preserve"> etc.</w:t>
            </w:r>
          </w:p>
        </w:tc>
      </w:tr>
      <w:tr w:rsidR="00F842E4" w:rsidRPr="00E938A0" w14:paraId="37C0FED4" w14:textId="77777777" w:rsidTr="00DF435F">
        <w:tc>
          <w:tcPr>
            <w:tcW w:w="2069" w:type="dxa"/>
          </w:tcPr>
          <w:p w14:paraId="21E51A21" w14:textId="77777777" w:rsidR="00F842E4" w:rsidRPr="00BD4375" w:rsidRDefault="00F842E4" w:rsidP="00F842E4">
            <w:pPr>
              <w:jc w:val="left"/>
            </w:pPr>
            <w:r w:rsidRPr="00BD4375">
              <w:t>Constatări</w:t>
            </w:r>
          </w:p>
        </w:tc>
        <w:tc>
          <w:tcPr>
            <w:tcW w:w="7570" w:type="dxa"/>
            <w:gridSpan w:val="3"/>
          </w:tcPr>
          <w:p w14:paraId="6D282283" w14:textId="422A1992" w:rsidR="00F842E4" w:rsidRPr="00823941" w:rsidRDefault="00CB05D9" w:rsidP="00CB05D9">
            <w:pPr>
              <w:rPr>
                <w:rFonts w:eastAsia="Times New Roman"/>
                <w:iCs/>
              </w:rPr>
            </w:pPr>
            <w:r>
              <w:t>Resursele materiale existente în instituţie asigură un mediu accesibil şi favorabil pentru fiecare copil/elev, aceasta fiind posibilă datorită procurărilor din partea DETS sectorul Buiucani. Cadrele didactice dispun de resursele necesare pentru a asigura un proces educațional de calitate, inclusiv la distanță.</w:t>
            </w:r>
          </w:p>
        </w:tc>
      </w:tr>
      <w:tr w:rsidR="00F842E4" w:rsidRPr="00E938A0" w14:paraId="5DD89DA1" w14:textId="77777777" w:rsidTr="00DF435F">
        <w:tc>
          <w:tcPr>
            <w:tcW w:w="2069" w:type="dxa"/>
          </w:tcPr>
          <w:p w14:paraId="01FCD739" w14:textId="77777777" w:rsidR="00F842E4" w:rsidRPr="00BD4375" w:rsidRDefault="00F842E4" w:rsidP="00F842E4">
            <w:pPr>
              <w:jc w:val="left"/>
            </w:pPr>
            <w:r>
              <w:t>Pondere și punctaj acordat</w:t>
            </w:r>
            <w:r w:rsidRPr="00BD4375">
              <w:t xml:space="preserve"> </w:t>
            </w:r>
          </w:p>
        </w:tc>
        <w:tc>
          <w:tcPr>
            <w:tcW w:w="1475" w:type="dxa"/>
          </w:tcPr>
          <w:p w14:paraId="5BD94EC4" w14:textId="77777777" w:rsidR="00F842E4" w:rsidRPr="00E938A0" w:rsidRDefault="00F842E4" w:rsidP="00F842E4">
            <w:r w:rsidRPr="00BD4375">
              <w:t>Pondere:</w:t>
            </w:r>
            <w:r w:rsidRPr="00E938A0">
              <w:t xml:space="preserve"> </w:t>
            </w:r>
            <w:r>
              <w:rPr>
                <w:bCs/>
              </w:rPr>
              <w:t>2</w:t>
            </w:r>
          </w:p>
        </w:tc>
        <w:tc>
          <w:tcPr>
            <w:tcW w:w="3827" w:type="dxa"/>
          </w:tcPr>
          <w:p w14:paraId="3AAFA3BA" w14:textId="25F84FBF" w:rsidR="00F842E4" w:rsidRPr="00E938A0" w:rsidRDefault="00F842E4" w:rsidP="00F842E4">
            <w:r>
              <w:t>Autoevaluare conform criteriilor: -</w:t>
            </w:r>
            <w:r w:rsidR="00CB05D9">
              <w:t xml:space="preserve"> 1</w:t>
            </w:r>
          </w:p>
        </w:tc>
        <w:tc>
          <w:tcPr>
            <w:tcW w:w="2268" w:type="dxa"/>
          </w:tcPr>
          <w:p w14:paraId="7F28DDF9" w14:textId="6CA6A00A" w:rsidR="00F842E4" w:rsidRPr="00D25024" w:rsidRDefault="00F842E4" w:rsidP="00F842E4">
            <w:r>
              <w:t xml:space="preserve">Punctaj acordat: - </w:t>
            </w:r>
            <w:r w:rsidR="00CB05D9">
              <w:t>2</w:t>
            </w:r>
          </w:p>
        </w:tc>
      </w:tr>
    </w:tbl>
    <w:p w14:paraId="5A241336" w14:textId="77777777" w:rsidR="00D25024" w:rsidRDefault="00D25024" w:rsidP="00D25024"/>
    <w:p w14:paraId="3501E3C5" w14:textId="77777777" w:rsidR="00D25024" w:rsidRPr="00D25024" w:rsidRDefault="00D25024" w:rsidP="00D25024">
      <w:pPr>
        <w:rPr>
          <w:lang w:val="en-US"/>
        </w:rPr>
      </w:pPr>
      <w:r w:rsidRPr="00D25024">
        <w:rPr>
          <w:b/>
          <w:bCs/>
          <w:lang w:val="en-US"/>
        </w:rPr>
        <w:t>Indicator 3.3.2.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protecției</w:t>
      </w:r>
      <w:proofErr w:type="spellEnd"/>
      <w:r w:rsidRPr="00D25024">
        <w:rPr>
          <w:lang w:val="en-US"/>
        </w:rPr>
        <w:t xml:space="preserve"> </w:t>
      </w:r>
      <w:proofErr w:type="spellStart"/>
      <w:r w:rsidRPr="00D25024">
        <w:rPr>
          <w:lang w:val="en-US"/>
        </w:rPr>
        <w:t>datelor</w:t>
      </w:r>
      <w:proofErr w:type="spellEnd"/>
      <w:r w:rsidRPr="00D25024">
        <w:rPr>
          <w:lang w:val="en-US"/>
        </w:rPr>
        <w:t xml:space="preserve"> cu </w:t>
      </w:r>
      <w:proofErr w:type="spellStart"/>
      <w:r w:rsidRPr="00D25024">
        <w:rPr>
          <w:lang w:val="en-US"/>
        </w:rPr>
        <w:t>caracter</w:t>
      </w:r>
      <w:proofErr w:type="spellEnd"/>
      <w:r w:rsidRPr="00D25024">
        <w:rPr>
          <w:lang w:val="en-US"/>
        </w:rPr>
        <w:t xml:space="preserve"> personal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accesului</w:t>
      </w:r>
      <w:proofErr w:type="spellEnd"/>
      <w:r w:rsidRPr="00D25024">
        <w:rPr>
          <w:lang w:val="en-US"/>
        </w:rPr>
        <w:t xml:space="preserve">, conform </w:t>
      </w:r>
      <w:proofErr w:type="spellStart"/>
      <w:r w:rsidRPr="00D25024">
        <w:rPr>
          <w:lang w:val="en-US"/>
        </w:rPr>
        <w:t>legii</w:t>
      </w:r>
      <w:proofErr w:type="spellEnd"/>
      <w:r w:rsidRPr="00D25024">
        <w:rPr>
          <w:lang w:val="en-US"/>
        </w:rPr>
        <w:t xml:space="preserve">, la </w:t>
      </w:r>
      <w:proofErr w:type="spellStart"/>
      <w:r w:rsidRPr="00D25024">
        <w:rPr>
          <w:lang w:val="en-US"/>
        </w:rPr>
        <w:t>datele</w:t>
      </w:r>
      <w:proofErr w:type="spellEnd"/>
      <w:r w:rsidRPr="00D25024">
        <w:rPr>
          <w:lang w:val="en-US"/>
        </w:rPr>
        <w:t xml:space="preserve"> de </w:t>
      </w:r>
      <w:proofErr w:type="spellStart"/>
      <w:r w:rsidRPr="00D25024">
        <w:rPr>
          <w:lang w:val="en-US"/>
        </w:rPr>
        <w:t>interes</w:t>
      </w:r>
      <w:proofErr w:type="spellEnd"/>
      <w:r w:rsidRPr="00D25024">
        <w:rPr>
          <w:lang w:val="en-US"/>
        </w:rPr>
        <w:t xml:space="preserve"> public</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6C42C81" w14:textId="77777777" w:rsidTr="00DF435F">
        <w:tc>
          <w:tcPr>
            <w:tcW w:w="2069" w:type="dxa"/>
          </w:tcPr>
          <w:p w14:paraId="248BDEA6" w14:textId="77777777" w:rsidR="00F842E4" w:rsidRPr="00BD4375" w:rsidRDefault="00F842E4" w:rsidP="00F842E4">
            <w:pPr>
              <w:jc w:val="left"/>
            </w:pPr>
            <w:r w:rsidRPr="00BD4375">
              <w:t xml:space="preserve">Dovezi </w:t>
            </w:r>
          </w:p>
        </w:tc>
        <w:tc>
          <w:tcPr>
            <w:tcW w:w="7570" w:type="dxa"/>
            <w:gridSpan w:val="3"/>
          </w:tcPr>
          <w:p w14:paraId="63B9FEE5" w14:textId="77777777" w:rsidR="00554101" w:rsidRPr="00F34901" w:rsidRDefault="00554101" w:rsidP="00554101">
            <w:pPr>
              <w:pStyle w:val="a4"/>
              <w:numPr>
                <w:ilvl w:val="0"/>
                <w:numId w:val="2"/>
              </w:numPr>
              <w:rPr>
                <w:iCs/>
              </w:rPr>
            </w:pPr>
            <w:r w:rsidRPr="00522C07">
              <w:rPr>
                <w:rFonts w:eastAsia="Arial Unicode MS"/>
                <w:color w:val="0D0D0D" w:themeColor="text1" w:themeTint="F2"/>
                <w:szCs w:val="24"/>
                <w:lang w:val="ro-RO"/>
              </w:rPr>
              <w:t>Statutul de organizare și funcționare a</w:t>
            </w:r>
            <w:r>
              <w:rPr>
                <w:rFonts w:eastAsia="Arial Unicode MS"/>
                <w:color w:val="0D0D0D" w:themeColor="text1" w:themeTint="F2"/>
                <w:szCs w:val="24"/>
                <w:lang w:val="ro-RO"/>
              </w:rPr>
              <w:t xml:space="preserve"> i</w:t>
            </w:r>
            <w:r w:rsidRPr="00141716">
              <w:rPr>
                <w:rFonts w:eastAsia="Arial Unicode MS"/>
                <w:color w:val="0D0D0D" w:themeColor="text1" w:themeTint="F2"/>
                <w:szCs w:val="24"/>
                <w:lang w:val="ro-RO"/>
              </w:rPr>
              <w:t>nstituției</w:t>
            </w:r>
            <w:r>
              <w:rPr>
                <w:color w:val="0D0D0D" w:themeColor="text1" w:themeTint="F2"/>
                <w:szCs w:val="24"/>
                <w:lang w:val="ro-RO"/>
              </w:rPr>
              <w:t xml:space="preserve"> (aprobat la ședința Consiliului profesoral, proces-verbal nr. 2 din 23.05.2019);</w:t>
            </w:r>
          </w:p>
          <w:p w14:paraId="7174918C" w14:textId="77777777" w:rsidR="00554101" w:rsidRDefault="00554101" w:rsidP="00554101">
            <w:pPr>
              <w:pStyle w:val="a4"/>
              <w:numPr>
                <w:ilvl w:val="0"/>
                <w:numId w:val="2"/>
              </w:numPr>
              <w:rPr>
                <w:iCs/>
              </w:rPr>
            </w:pPr>
            <w:proofErr w:type="spellStart"/>
            <w:r>
              <w:rPr>
                <w:iCs/>
              </w:rPr>
              <w:t>Regulamentul</w:t>
            </w:r>
            <w:proofErr w:type="spellEnd"/>
            <w:r>
              <w:rPr>
                <w:iCs/>
              </w:rPr>
              <w:t xml:space="preserve"> intern al CEE </w:t>
            </w:r>
            <w:r w:rsidRPr="00ED5F8F">
              <w:rPr>
                <w:iCs/>
              </w:rPr>
              <w:t>„</w:t>
            </w:r>
            <w:proofErr w:type="spellStart"/>
            <w:r w:rsidRPr="00ED5F8F">
              <w:rPr>
                <w:iCs/>
              </w:rPr>
              <w:t>Lăstărel</w:t>
            </w:r>
            <w:proofErr w:type="spellEnd"/>
            <w:r w:rsidRPr="00ED5F8F">
              <w:rPr>
                <w:iCs/>
              </w:rPr>
              <w:t>”</w:t>
            </w:r>
            <w:r>
              <w:rPr>
                <w:iCs/>
              </w:rPr>
              <w:t>;</w:t>
            </w:r>
          </w:p>
          <w:p w14:paraId="19E7EE68" w14:textId="5A179B99" w:rsidR="00554101" w:rsidRPr="00554101" w:rsidRDefault="00554101" w:rsidP="00554101">
            <w:pPr>
              <w:pStyle w:val="a4"/>
              <w:numPr>
                <w:ilvl w:val="0"/>
                <w:numId w:val="2"/>
              </w:numPr>
              <w:rPr>
                <w:iCs/>
              </w:rPr>
            </w:pPr>
            <w:proofErr w:type="spellStart"/>
            <w:r>
              <w:t>Legea</w:t>
            </w:r>
            <w:proofErr w:type="spellEnd"/>
            <w:r>
              <w:t xml:space="preserve"> nr. 133 </w:t>
            </w:r>
            <w:proofErr w:type="gramStart"/>
            <w:r>
              <w:t>din</w:t>
            </w:r>
            <w:proofErr w:type="gramEnd"/>
            <w:r>
              <w:t xml:space="preserve"> 08.07.2011, </w:t>
            </w:r>
            <w:proofErr w:type="spellStart"/>
            <w:r>
              <w:t>modificată</w:t>
            </w:r>
            <w:proofErr w:type="spellEnd"/>
            <w:r>
              <w:t xml:space="preserve"> </w:t>
            </w:r>
            <w:proofErr w:type="spellStart"/>
            <w:r>
              <w:t>în</w:t>
            </w:r>
            <w:proofErr w:type="spellEnd"/>
            <w:r>
              <w:t xml:space="preserve"> 30.12.2018 „Cu </w:t>
            </w:r>
            <w:proofErr w:type="spellStart"/>
            <w:r>
              <w:t>privire</w:t>
            </w:r>
            <w:proofErr w:type="spellEnd"/>
            <w:r>
              <w:t xml:space="preserve"> la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w:t>
            </w:r>
          </w:p>
          <w:p w14:paraId="20B2CDA3" w14:textId="77777777" w:rsidR="00554101" w:rsidRPr="00554101" w:rsidRDefault="00554101" w:rsidP="00554101">
            <w:pPr>
              <w:pStyle w:val="a4"/>
              <w:numPr>
                <w:ilvl w:val="0"/>
                <w:numId w:val="2"/>
              </w:numPr>
              <w:rPr>
                <w:iCs/>
              </w:rPr>
            </w:pPr>
            <w:proofErr w:type="spellStart"/>
            <w:r>
              <w:t>Acordul</w:t>
            </w:r>
            <w:proofErr w:type="spellEnd"/>
            <w:r>
              <w:t xml:space="preserve"> cu </w:t>
            </w:r>
            <w:proofErr w:type="spellStart"/>
            <w:r>
              <w:t>privire</w:t>
            </w:r>
            <w:proofErr w:type="spellEnd"/>
            <w:r>
              <w:t xml:space="preserve"> la </w:t>
            </w:r>
            <w:proofErr w:type="spellStart"/>
            <w:r>
              <w:t>prelucrarea</w:t>
            </w:r>
            <w:proofErr w:type="spellEnd"/>
            <w:r>
              <w:t xml:space="preserve"> </w:t>
            </w:r>
            <w:proofErr w:type="spellStart"/>
            <w:r>
              <w:t>datelor</w:t>
            </w:r>
            <w:proofErr w:type="spellEnd"/>
            <w:r>
              <w:t xml:space="preserve"> cu </w:t>
            </w:r>
            <w:proofErr w:type="spellStart"/>
            <w:r>
              <w:t>caracter</w:t>
            </w:r>
            <w:proofErr w:type="spellEnd"/>
            <w:r>
              <w:t xml:space="preserve"> personal al </w:t>
            </w:r>
            <w:proofErr w:type="spellStart"/>
            <w:r>
              <w:t>angajaților</w:t>
            </w:r>
            <w:proofErr w:type="spellEnd"/>
            <w:r>
              <w:t xml:space="preserve">; </w:t>
            </w:r>
          </w:p>
          <w:p w14:paraId="3AA0D75B" w14:textId="6A9B351B" w:rsidR="00554101" w:rsidRPr="00554101" w:rsidRDefault="00554101" w:rsidP="00554101">
            <w:pPr>
              <w:pStyle w:val="a4"/>
              <w:numPr>
                <w:ilvl w:val="0"/>
                <w:numId w:val="2"/>
              </w:numPr>
              <w:rPr>
                <w:iCs/>
              </w:rPr>
            </w:pPr>
            <w:proofErr w:type="spellStart"/>
            <w:r>
              <w:t>Dosarele</w:t>
            </w:r>
            <w:proofErr w:type="spellEnd"/>
            <w:r>
              <w:t xml:space="preserve"> </w:t>
            </w:r>
            <w:proofErr w:type="spellStart"/>
            <w:r>
              <w:t>personale</w:t>
            </w:r>
            <w:proofErr w:type="spellEnd"/>
            <w:r>
              <w:t xml:space="preserve"> ale </w:t>
            </w:r>
            <w:proofErr w:type="spellStart"/>
            <w:r>
              <w:t>angajaților</w:t>
            </w:r>
            <w:proofErr w:type="spellEnd"/>
            <w:r>
              <w:t>;</w:t>
            </w:r>
          </w:p>
          <w:p w14:paraId="24E9573B" w14:textId="730D5344" w:rsidR="00554101" w:rsidRPr="00554101" w:rsidRDefault="00554101" w:rsidP="00554101">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tc>
      </w:tr>
      <w:tr w:rsidR="00F842E4" w:rsidRPr="00E938A0" w14:paraId="22E692FF" w14:textId="77777777" w:rsidTr="00DF435F">
        <w:tc>
          <w:tcPr>
            <w:tcW w:w="2069" w:type="dxa"/>
          </w:tcPr>
          <w:p w14:paraId="4EEC21EF" w14:textId="77777777" w:rsidR="00F842E4" w:rsidRPr="00BD4375" w:rsidRDefault="00F842E4" w:rsidP="00F842E4">
            <w:pPr>
              <w:jc w:val="left"/>
            </w:pPr>
            <w:r w:rsidRPr="00BD4375">
              <w:t>Constatări</w:t>
            </w:r>
          </w:p>
        </w:tc>
        <w:tc>
          <w:tcPr>
            <w:tcW w:w="7570" w:type="dxa"/>
            <w:gridSpan w:val="3"/>
          </w:tcPr>
          <w:p w14:paraId="53DEBC31" w14:textId="6D44DF93" w:rsidR="00F842E4" w:rsidRPr="00823941" w:rsidRDefault="00554101" w:rsidP="00554101">
            <w:pPr>
              <w:rPr>
                <w:rFonts w:eastAsia="Times New Roman"/>
                <w:iCs/>
              </w:rPr>
            </w:pPr>
            <w:r>
              <w:t xml:space="preserve">Instituția asigură protecția datelor cu caracter personal </w:t>
            </w:r>
            <w:r w:rsidR="0043088F">
              <w:t>conform legislaţiei</w:t>
            </w:r>
            <w:r>
              <w:t xml:space="preserve"> în vigoare. </w:t>
            </w:r>
          </w:p>
        </w:tc>
      </w:tr>
      <w:tr w:rsidR="00F842E4" w:rsidRPr="00E938A0" w14:paraId="17C5AA78" w14:textId="77777777" w:rsidTr="00DF435F">
        <w:tc>
          <w:tcPr>
            <w:tcW w:w="2069" w:type="dxa"/>
          </w:tcPr>
          <w:p w14:paraId="02A20965" w14:textId="77777777" w:rsidR="00F842E4" w:rsidRPr="00BD4375" w:rsidRDefault="00F842E4" w:rsidP="00F842E4">
            <w:pPr>
              <w:jc w:val="left"/>
            </w:pPr>
            <w:r>
              <w:t>Pondere și punctaj acordat</w:t>
            </w:r>
            <w:r w:rsidRPr="00BD4375">
              <w:t xml:space="preserve"> </w:t>
            </w:r>
          </w:p>
        </w:tc>
        <w:tc>
          <w:tcPr>
            <w:tcW w:w="1475" w:type="dxa"/>
          </w:tcPr>
          <w:p w14:paraId="1D4F297B" w14:textId="77777777" w:rsidR="00F842E4" w:rsidRPr="00E938A0" w:rsidRDefault="00F842E4" w:rsidP="00F842E4">
            <w:r w:rsidRPr="00BD4375">
              <w:t>Pondere:</w:t>
            </w:r>
            <w:r w:rsidRPr="00E938A0">
              <w:t xml:space="preserve"> </w:t>
            </w:r>
            <w:r>
              <w:rPr>
                <w:bCs/>
              </w:rPr>
              <w:t>1</w:t>
            </w:r>
          </w:p>
        </w:tc>
        <w:tc>
          <w:tcPr>
            <w:tcW w:w="3827" w:type="dxa"/>
          </w:tcPr>
          <w:p w14:paraId="00F71999" w14:textId="222DED46" w:rsidR="00F842E4" w:rsidRPr="00E938A0" w:rsidRDefault="00F842E4" w:rsidP="00F842E4">
            <w:r>
              <w:t>Autoevaluare conform criteriilor: -</w:t>
            </w:r>
            <w:r w:rsidR="00554101">
              <w:t xml:space="preserve"> 1</w:t>
            </w:r>
          </w:p>
        </w:tc>
        <w:tc>
          <w:tcPr>
            <w:tcW w:w="2268" w:type="dxa"/>
          </w:tcPr>
          <w:p w14:paraId="229DB8C2" w14:textId="7591D343" w:rsidR="00F842E4" w:rsidRPr="00D25024" w:rsidRDefault="00F842E4" w:rsidP="00F842E4">
            <w:r>
              <w:t xml:space="preserve">Punctaj acordat: - </w:t>
            </w:r>
            <w:r w:rsidR="00554101">
              <w:t>1</w:t>
            </w:r>
          </w:p>
        </w:tc>
      </w:tr>
    </w:tbl>
    <w:p w14:paraId="54E86ADA" w14:textId="4A14FE43" w:rsidR="001D5DCD" w:rsidRDefault="001D5DCD" w:rsidP="00D25024">
      <w:pPr>
        <w:rPr>
          <w:b/>
          <w:bCs/>
        </w:rPr>
      </w:pPr>
    </w:p>
    <w:p w14:paraId="744F0557" w14:textId="297DA9D0" w:rsidR="00D25024" w:rsidRDefault="00D25024" w:rsidP="00D25024">
      <w:pPr>
        <w:rPr>
          <w:b/>
          <w:bCs/>
        </w:rPr>
      </w:pPr>
      <w:r w:rsidRPr="00945539">
        <w:rPr>
          <w:b/>
          <w:bCs/>
        </w:rPr>
        <w:lastRenderedPageBreak/>
        <w:t xml:space="preserve">Domeniu: </w:t>
      </w:r>
      <w:r>
        <w:rPr>
          <w:b/>
          <w:bCs/>
        </w:rPr>
        <w:t>Capacitate instituțională</w:t>
      </w:r>
    </w:p>
    <w:p w14:paraId="168CC173" w14:textId="77777777" w:rsidR="00D25024" w:rsidRPr="00D25024" w:rsidRDefault="00D25024" w:rsidP="00D25024">
      <w:pPr>
        <w:rPr>
          <w:lang w:val="en-US"/>
        </w:rPr>
      </w:pPr>
      <w:r w:rsidRPr="00D25024">
        <w:rPr>
          <w:b/>
          <w:bCs/>
          <w:lang w:val="en-US"/>
        </w:rPr>
        <w:t>Indicator 3.3.3.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mediu</w:t>
      </w:r>
      <w:proofErr w:type="spellEnd"/>
      <w:r w:rsidRPr="00D25024">
        <w:rPr>
          <w:lang w:val="en-US"/>
        </w:rPr>
        <w:t xml:space="preserve"> </w:t>
      </w:r>
      <w:proofErr w:type="spellStart"/>
      <w:r w:rsidRPr="00D25024">
        <w:rPr>
          <w:lang w:val="en-US"/>
        </w:rPr>
        <w:t>accesibil</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incluziunea</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w:t>
      </w:r>
      <w:proofErr w:type="spellStart"/>
      <w:r w:rsidRPr="00D25024">
        <w:rPr>
          <w:lang w:val="en-US"/>
        </w:rPr>
        <w:t>dotate</w:t>
      </w:r>
      <w:proofErr w:type="spellEnd"/>
      <w:r w:rsidRPr="00D25024">
        <w:rPr>
          <w:lang w:val="en-US"/>
        </w:rPr>
        <w:t xml:space="preserve">, </w:t>
      </w:r>
      <w:proofErr w:type="spellStart"/>
      <w:r w:rsidRPr="00D25024">
        <w:rPr>
          <w:lang w:val="en-US"/>
        </w:rPr>
        <w:t>conforme</w:t>
      </w:r>
      <w:proofErr w:type="spellEnd"/>
      <w:r w:rsidRPr="00D25024">
        <w:rPr>
          <w:lang w:val="en-US"/>
        </w:rPr>
        <w:t xml:space="preserve"> </w:t>
      </w:r>
      <w:proofErr w:type="spellStart"/>
      <w:r w:rsidRPr="00D25024">
        <w:rPr>
          <w:lang w:val="en-US"/>
        </w:rPr>
        <w:t>specificului</w:t>
      </w:r>
      <w:proofErr w:type="spellEnd"/>
      <w:r w:rsidRPr="00D25024">
        <w:rPr>
          <w:lang w:val="en-US"/>
        </w:rPr>
        <w:t xml:space="preserve"> </w:t>
      </w:r>
      <w:proofErr w:type="spellStart"/>
      <w:r w:rsidRPr="00D25024">
        <w:rPr>
          <w:lang w:val="en-US"/>
        </w:rPr>
        <w:t>educației</w:t>
      </w:r>
      <w:proofErr w:type="spellEnd"/>
      <w:r w:rsidRPr="00D25024">
        <w:rPr>
          <w:lang w:val="en-US"/>
        </w:rPr>
        <w:t xml:space="preserve">, a </w:t>
      </w:r>
      <w:proofErr w:type="spellStart"/>
      <w:r w:rsidRPr="00D25024">
        <w:rPr>
          <w:lang w:val="en-US"/>
        </w:rPr>
        <w:t>spațiilor</w:t>
      </w:r>
      <w:proofErr w:type="spellEnd"/>
      <w:r w:rsidRPr="00D25024">
        <w:rPr>
          <w:lang w:val="en-US"/>
        </w:rPr>
        <w:t xml:space="preserve"> destinate </w:t>
      </w:r>
      <w:proofErr w:type="spellStart"/>
      <w:r w:rsidRPr="00D25024">
        <w:rPr>
          <w:lang w:val="en-US"/>
        </w:rPr>
        <w:t>serviciilor</w:t>
      </w:r>
      <w:proofErr w:type="spellEnd"/>
      <w:r w:rsidRPr="00D25024">
        <w:rPr>
          <w:lang w:val="en-US"/>
        </w:rPr>
        <w:t xml:space="preserve"> de </w:t>
      </w:r>
      <w:proofErr w:type="spellStart"/>
      <w:r w:rsidRPr="00D25024">
        <w:rPr>
          <w:lang w:val="en-US"/>
        </w:rPr>
        <w:t>sprijin</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677DCBD7" w14:textId="77777777" w:rsidTr="00DF435F">
        <w:tc>
          <w:tcPr>
            <w:tcW w:w="2069" w:type="dxa"/>
          </w:tcPr>
          <w:p w14:paraId="30E604C3" w14:textId="77777777" w:rsidR="00F842E4" w:rsidRPr="00BD4375" w:rsidRDefault="00F842E4" w:rsidP="00F842E4">
            <w:pPr>
              <w:jc w:val="left"/>
            </w:pPr>
            <w:r w:rsidRPr="00BD4375">
              <w:t xml:space="preserve">Dovezi </w:t>
            </w:r>
          </w:p>
        </w:tc>
        <w:tc>
          <w:tcPr>
            <w:tcW w:w="7570" w:type="dxa"/>
            <w:gridSpan w:val="3"/>
          </w:tcPr>
          <w:p w14:paraId="03517839" w14:textId="6B43C365" w:rsidR="0043088F" w:rsidRPr="0043088F" w:rsidRDefault="0063634B" w:rsidP="0043088F">
            <w:pPr>
              <w:pStyle w:val="a4"/>
              <w:numPr>
                <w:ilvl w:val="0"/>
                <w:numId w:val="2"/>
              </w:numPr>
              <w:rPr>
                <w:iCs/>
              </w:rPr>
            </w:pPr>
            <w:r>
              <w:rPr>
                <w:iCs/>
              </w:rPr>
              <w:t>-</w:t>
            </w:r>
          </w:p>
        </w:tc>
      </w:tr>
      <w:tr w:rsidR="00F842E4" w:rsidRPr="00E938A0" w14:paraId="24035ED6" w14:textId="77777777" w:rsidTr="00DF435F">
        <w:tc>
          <w:tcPr>
            <w:tcW w:w="2069" w:type="dxa"/>
          </w:tcPr>
          <w:p w14:paraId="6001EC98" w14:textId="77777777" w:rsidR="00F842E4" w:rsidRPr="00BD4375" w:rsidRDefault="00F842E4" w:rsidP="00F842E4">
            <w:pPr>
              <w:jc w:val="left"/>
            </w:pPr>
            <w:r w:rsidRPr="00BD4375">
              <w:t>Constatări</w:t>
            </w:r>
          </w:p>
        </w:tc>
        <w:tc>
          <w:tcPr>
            <w:tcW w:w="7570" w:type="dxa"/>
            <w:gridSpan w:val="3"/>
          </w:tcPr>
          <w:p w14:paraId="44DE6CDE" w14:textId="6CC2D96A" w:rsidR="00F842E4" w:rsidRPr="00823941" w:rsidRDefault="0063634B" w:rsidP="00823941">
            <w:pPr>
              <w:rPr>
                <w:rFonts w:eastAsia="Times New Roman"/>
                <w:iCs/>
              </w:rPr>
            </w:pPr>
            <w:r>
              <w:rPr>
                <w:rFonts w:eastAsia="Times New Roman"/>
                <w:iCs/>
              </w:rPr>
              <w:t>-</w:t>
            </w:r>
          </w:p>
        </w:tc>
      </w:tr>
      <w:tr w:rsidR="00F842E4" w:rsidRPr="00E938A0" w14:paraId="500BAF4D" w14:textId="77777777" w:rsidTr="00DF435F">
        <w:tc>
          <w:tcPr>
            <w:tcW w:w="2069" w:type="dxa"/>
          </w:tcPr>
          <w:p w14:paraId="3059F795" w14:textId="77777777" w:rsidR="00F842E4" w:rsidRPr="00BD4375" w:rsidRDefault="00F842E4" w:rsidP="00F842E4">
            <w:pPr>
              <w:jc w:val="left"/>
            </w:pPr>
            <w:r>
              <w:t>Pondere și punctaj acordat</w:t>
            </w:r>
            <w:r w:rsidRPr="00BD4375">
              <w:t xml:space="preserve"> </w:t>
            </w:r>
          </w:p>
        </w:tc>
        <w:tc>
          <w:tcPr>
            <w:tcW w:w="1475" w:type="dxa"/>
          </w:tcPr>
          <w:p w14:paraId="067BDFAE" w14:textId="77777777" w:rsidR="00F842E4" w:rsidRPr="00E938A0" w:rsidRDefault="00F842E4" w:rsidP="00F842E4">
            <w:r w:rsidRPr="00BD4375">
              <w:t>Pondere:</w:t>
            </w:r>
            <w:r w:rsidRPr="00E938A0">
              <w:t xml:space="preserve"> </w:t>
            </w:r>
            <w:r>
              <w:rPr>
                <w:bCs/>
              </w:rPr>
              <w:t>2</w:t>
            </w:r>
          </w:p>
        </w:tc>
        <w:tc>
          <w:tcPr>
            <w:tcW w:w="3827" w:type="dxa"/>
          </w:tcPr>
          <w:p w14:paraId="5940D3CD" w14:textId="77777777" w:rsidR="00F842E4" w:rsidRPr="00E938A0" w:rsidRDefault="00F842E4" w:rsidP="00F842E4">
            <w:r>
              <w:t>Autoevaluare conform criteriilor: -</w:t>
            </w:r>
          </w:p>
        </w:tc>
        <w:tc>
          <w:tcPr>
            <w:tcW w:w="2268" w:type="dxa"/>
          </w:tcPr>
          <w:p w14:paraId="270A4527" w14:textId="77777777" w:rsidR="00F842E4" w:rsidRPr="00D25024" w:rsidRDefault="00F842E4" w:rsidP="00F842E4">
            <w:r>
              <w:t xml:space="preserve">Punctaj acordat: - </w:t>
            </w:r>
          </w:p>
        </w:tc>
      </w:tr>
    </w:tbl>
    <w:p w14:paraId="6B50F769" w14:textId="77777777" w:rsidR="00D25024" w:rsidRDefault="00D25024" w:rsidP="00D25024"/>
    <w:p w14:paraId="1C305A34" w14:textId="77777777" w:rsidR="00D25024" w:rsidRDefault="00D25024" w:rsidP="00D25024">
      <w:pPr>
        <w:rPr>
          <w:b/>
          <w:bCs/>
        </w:rPr>
      </w:pPr>
      <w:r w:rsidRPr="00945539">
        <w:rPr>
          <w:b/>
          <w:bCs/>
        </w:rPr>
        <w:t xml:space="preserve">Domeniu: </w:t>
      </w:r>
      <w:r>
        <w:rPr>
          <w:b/>
          <w:bCs/>
        </w:rPr>
        <w:t>Curriculum/ proces educațional</w:t>
      </w:r>
    </w:p>
    <w:p w14:paraId="06013577" w14:textId="77777777" w:rsidR="00D25024" w:rsidRPr="00D25024" w:rsidRDefault="00D25024" w:rsidP="00D25024">
      <w:pPr>
        <w:rPr>
          <w:lang w:val="en-US"/>
        </w:rPr>
      </w:pPr>
      <w:r w:rsidRPr="00D25024">
        <w:rPr>
          <w:b/>
          <w:bCs/>
          <w:lang w:val="en-US"/>
        </w:rPr>
        <w:t>Indicator 3.3.4.</w:t>
      </w:r>
      <w:r w:rsidRPr="00D25024">
        <w:rPr>
          <w:lang w:val="en-US"/>
        </w:rPr>
        <w:t xml:space="preserve"> </w:t>
      </w:r>
      <w:proofErr w:type="spellStart"/>
      <w:r w:rsidRPr="00D25024">
        <w:rPr>
          <w:lang w:val="en-US"/>
        </w:rPr>
        <w:t>Punerea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aplicare</w:t>
      </w:r>
      <w:proofErr w:type="spellEnd"/>
      <w:r w:rsidRPr="00D25024">
        <w:rPr>
          <w:lang w:val="en-US"/>
        </w:rPr>
        <w:t xml:space="preserve"> a </w:t>
      </w:r>
      <w:proofErr w:type="spellStart"/>
      <w:r w:rsidRPr="00D25024">
        <w:rPr>
          <w:lang w:val="en-US"/>
        </w:rPr>
        <w:t>mijloacelor</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auxiliarelor</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utilizând</w:t>
      </w:r>
      <w:proofErr w:type="spellEnd"/>
      <w:r w:rsidRPr="00D25024">
        <w:rPr>
          <w:lang w:val="en-US"/>
        </w:rPr>
        <w:t xml:space="preserve"> </w:t>
      </w:r>
      <w:proofErr w:type="spellStart"/>
      <w:r w:rsidRPr="00D25024">
        <w:rPr>
          <w:lang w:val="en-US"/>
        </w:rPr>
        <w:t>tehnologii</w:t>
      </w:r>
      <w:proofErr w:type="spellEnd"/>
      <w:r w:rsidRPr="00D25024">
        <w:rPr>
          <w:lang w:val="en-US"/>
        </w:rPr>
        <w:t xml:space="preserve"> </w:t>
      </w:r>
      <w:proofErr w:type="spellStart"/>
      <w:r w:rsidRPr="00D25024">
        <w:rPr>
          <w:lang w:val="en-US"/>
        </w:rPr>
        <w:t>informaționale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adaptate</w:t>
      </w:r>
      <w:proofErr w:type="spellEnd"/>
      <w:r w:rsidRPr="00D25024">
        <w:rPr>
          <w:lang w:val="en-US"/>
        </w:rPr>
        <w:t xml:space="preserve"> </w:t>
      </w:r>
      <w:proofErr w:type="spellStart"/>
      <w:r w:rsidRPr="00D25024">
        <w:rPr>
          <w:lang w:val="en-US"/>
        </w:rPr>
        <w:t>necesităților</w:t>
      </w:r>
      <w:proofErr w:type="spellEnd"/>
      <w:r w:rsidRPr="00D25024">
        <w:rPr>
          <w:lang w:val="en-US"/>
        </w:rPr>
        <w:t xml:space="preserve"> </w:t>
      </w:r>
      <w:proofErr w:type="spellStart"/>
      <w:r w:rsidRPr="00D25024">
        <w:rPr>
          <w:lang w:val="en-US"/>
        </w:rPr>
        <w:t>tuturor</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7BBEB4E" w14:textId="77777777" w:rsidTr="00DF435F">
        <w:tc>
          <w:tcPr>
            <w:tcW w:w="2069" w:type="dxa"/>
          </w:tcPr>
          <w:p w14:paraId="776CCF06" w14:textId="77777777" w:rsidR="00F842E4" w:rsidRPr="00BD4375" w:rsidRDefault="00F842E4" w:rsidP="00F842E4">
            <w:pPr>
              <w:jc w:val="left"/>
            </w:pPr>
            <w:r w:rsidRPr="00BD4375">
              <w:t xml:space="preserve">Dovezi </w:t>
            </w:r>
          </w:p>
        </w:tc>
        <w:tc>
          <w:tcPr>
            <w:tcW w:w="7570" w:type="dxa"/>
            <w:gridSpan w:val="3"/>
          </w:tcPr>
          <w:p w14:paraId="455EDD8D" w14:textId="65CF3C01" w:rsidR="0043088F" w:rsidRPr="0043088F" w:rsidRDefault="0043088F" w:rsidP="007B7605">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r w:rsidR="00BC0BC1">
              <w:rPr>
                <w:iCs/>
              </w:rPr>
              <w:t xml:space="preserve"> (</w:t>
            </w:r>
            <w:proofErr w:type="spellStart"/>
            <w:r>
              <w:rPr>
                <w:iCs/>
              </w:rPr>
              <w:t>completat</w:t>
            </w:r>
            <w:proofErr w:type="spellEnd"/>
            <w:r>
              <w:rPr>
                <w:iCs/>
              </w:rPr>
              <w:t xml:space="preserve"> conform </w:t>
            </w:r>
            <w:proofErr w:type="spellStart"/>
            <w:r>
              <w:t>Instrucțiunii</w:t>
            </w:r>
            <w:proofErr w:type="spellEnd"/>
            <w:r>
              <w:t xml:space="preserve"> </w:t>
            </w:r>
            <w:proofErr w:type="spellStart"/>
            <w:r>
              <w:t>privind</w:t>
            </w:r>
            <w:proofErr w:type="spellEnd"/>
            <w:r w:rsidR="00BC0BC1">
              <w:t xml:space="preserve"> </w:t>
            </w:r>
            <w:proofErr w:type="spellStart"/>
            <w:r w:rsidR="00BC0BC1">
              <w:t>completarea</w:t>
            </w:r>
            <w:proofErr w:type="spellEnd"/>
            <w:r w:rsidR="00BC0BC1">
              <w:t xml:space="preserve"> </w:t>
            </w:r>
            <w:proofErr w:type="spellStart"/>
            <w:r w:rsidR="00BC0BC1">
              <w:t>catalogului</w:t>
            </w:r>
            <w:proofErr w:type="spellEnd"/>
            <w:r w:rsidR="00BC0BC1">
              <w:t xml:space="preserve"> de </w:t>
            </w:r>
            <w:proofErr w:type="spellStart"/>
            <w:r w:rsidR="00BC0BC1">
              <w:t>evidenţă</w:t>
            </w:r>
            <w:proofErr w:type="spellEnd"/>
            <w:r w:rsidR="00BC0BC1">
              <w:t xml:space="preserve"> a </w:t>
            </w:r>
            <w:proofErr w:type="spellStart"/>
            <w:r w:rsidR="00BC0BC1">
              <w:t>activităţilor</w:t>
            </w:r>
            <w:proofErr w:type="spellEnd"/>
            <w:r w:rsidR="00BC0BC1">
              <w:t xml:space="preserve"> </w:t>
            </w:r>
            <w:proofErr w:type="spellStart"/>
            <w:r w:rsidR="00BC0BC1">
              <w:t>complementare</w:t>
            </w:r>
            <w:proofErr w:type="spellEnd"/>
            <w:r w:rsidR="00BC0BC1">
              <w:t xml:space="preserve"> </w:t>
            </w:r>
            <w:proofErr w:type="spellStart"/>
            <w:r w:rsidR="00BC0BC1">
              <w:t>procesului</w:t>
            </w:r>
            <w:proofErr w:type="spellEnd"/>
            <w:r w:rsidR="00BC0BC1">
              <w:t xml:space="preserve"> </w:t>
            </w:r>
            <w:proofErr w:type="spellStart"/>
            <w:r w:rsidR="00BC0BC1">
              <w:t>educaţional</w:t>
            </w:r>
            <w:proofErr w:type="spellEnd"/>
            <w:r w:rsidR="00BC0BC1">
              <w:t>)</w:t>
            </w:r>
            <w:r>
              <w:t>;</w:t>
            </w:r>
          </w:p>
          <w:p w14:paraId="4BEF2744" w14:textId="642881AE" w:rsidR="0043088F" w:rsidRPr="0043088F" w:rsidRDefault="0043088F" w:rsidP="007B7605">
            <w:pPr>
              <w:pStyle w:val="a4"/>
              <w:numPr>
                <w:ilvl w:val="0"/>
                <w:numId w:val="2"/>
              </w:numPr>
              <w:rPr>
                <w:iCs/>
              </w:rPr>
            </w:pPr>
            <w:proofErr w:type="spellStart"/>
            <w:r>
              <w:t>Toate</w:t>
            </w:r>
            <w:proofErr w:type="spellEnd"/>
            <w:r>
              <w:t xml:space="preserve"> </w:t>
            </w:r>
            <w:proofErr w:type="spellStart"/>
            <w:r>
              <w:t>cadrele</w:t>
            </w:r>
            <w:proofErr w:type="spellEnd"/>
            <w:r>
              <w:t xml:space="preserve"> </w:t>
            </w:r>
            <w:proofErr w:type="spellStart"/>
            <w:r>
              <w:t>didactice</w:t>
            </w:r>
            <w:proofErr w:type="spellEnd"/>
            <w:r>
              <w:t xml:space="preserve"> </w:t>
            </w:r>
            <w:proofErr w:type="spellStart"/>
            <w:r>
              <w:t>dispun</w:t>
            </w:r>
            <w:proofErr w:type="spellEnd"/>
            <w:r>
              <w:t xml:space="preserve"> de </w:t>
            </w:r>
            <w:proofErr w:type="spellStart"/>
            <w:r>
              <w:t>laptopuri</w:t>
            </w:r>
            <w:proofErr w:type="spellEnd"/>
            <w:r>
              <w:t xml:space="preserve"> </w:t>
            </w:r>
            <w:proofErr w:type="spellStart"/>
            <w:r>
              <w:t>personale</w:t>
            </w:r>
            <w:proofErr w:type="spellEnd"/>
            <w:r>
              <w:t>;</w:t>
            </w:r>
          </w:p>
          <w:p w14:paraId="0103E81A" w14:textId="67D94F28" w:rsidR="0043088F" w:rsidRPr="0043088F" w:rsidRDefault="0043088F" w:rsidP="007B7605">
            <w:pPr>
              <w:pStyle w:val="a4"/>
              <w:numPr>
                <w:ilvl w:val="0"/>
                <w:numId w:val="2"/>
              </w:numPr>
              <w:rPr>
                <w:iCs/>
              </w:rPr>
            </w:pPr>
            <w:proofErr w:type="spellStart"/>
            <w:r>
              <w:rPr>
                <w:iCs/>
              </w:rPr>
              <w:t>Cadrele</w:t>
            </w:r>
            <w:proofErr w:type="spellEnd"/>
            <w:r>
              <w:rPr>
                <w:iCs/>
              </w:rPr>
              <w:t xml:space="preserve"> </w:t>
            </w:r>
            <w:proofErr w:type="spellStart"/>
            <w:r>
              <w:rPr>
                <w:iCs/>
              </w:rPr>
              <w:t>didactice</w:t>
            </w:r>
            <w:proofErr w:type="spellEnd"/>
            <w:r>
              <w:rPr>
                <w:iCs/>
              </w:rPr>
              <w:t xml:space="preserve"> au </w:t>
            </w:r>
            <w:proofErr w:type="spellStart"/>
            <w:r>
              <w:rPr>
                <w:iCs/>
              </w:rPr>
              <w:t>utilizat</w:t>
            </w:r>
            <w:proofErr w:type="spellEnd"/>
            <w:r>
              <w:rPr>
                <w:iCs/>
              </w:rPr>
              <w:t xml:space="preserve"> </w:t>
            </w:r>
            <w:proofErr w:type="spellStart"/>
            <w:r>
              <w:rPr>
                <w:iCs/>
              </w:rPr>
              <w:t>aplicaţiile</w:t>
            </w:r>
            <w:proofErr w:type="spellEnd"/>
            <w:r>
              <w:rPr>
                <w:iCs/>
              </w:rPr>
              <w:t xml:space="preserve"> </w:t>
            </w:r>
            <w:r>
              <w:t xml:space="preserve">Google Meet, ZOOM </w:t>
            </w:r>
            <w:proofErr w:type="spellStart"/>
            <w:r>
              <w:t>în</w:t>
            </w:r>
            <w:proofErr w:type="spellEnd"/>
            <w:r>
              <w:t xml:space="preserve"> </w:t>
            </w:r>
            <w:proofErr w:type="spellStart"/>
            <w:r>
              <w:t>desfăşurarea</w:t>
            </w:r>
            <w:proofErr w:type="spellEnd"/>
            <w:r>
              <w:t xml:space="preserve"> </w:t>
            </w:r>
            <w:proofErr w:type="spellStart"/>
            <w:r>
              <w:t>procesului</w:t>
            </w:r>
            <w:proofErr w:type="spellEnd"/>
            <w:r>
              <w:t xml:space="preserve"> </w:t>
            </w:r>
            <w:proofErr w:type="spellStart"/>
            <w:r>
              <w:t>educaţional</w:t>
            </w:r>
            <w:proofErr w:type="spellEnd"/>
            <w:r>
              <w:t xml:space="preserve"> la </w:t>
            </w:r>
            <w:proofErr w:type="spellStart"/>
            <w:r>
              <w:t>distanţă</w:t>
            </w:r>
            <w:proofErr w:type="spellEnd"/>
            <w:r>
              <w:t>;</w:t>
            </w:r>
          </w:p>
          <w:p w14:paraId="16BEB2EF" w14:textId="3BDD92D0" w:rsidR="0043088F" w:rsidRPr="0043088F" w:rsidRDefault="0043088F" w:rsidP="0043088F">
            <w:pPr>
              <w:pStyle w:val="a4"/>
              <w:numPr>
                <w:ilvl w:val="0"/>
                <w:numId w:val="2"/>
              </w:numPr>
              <w:rPr>
                <w:iCs/>
              </w:rPr>
            </w:pPr>
            <w:proofErr w:type="spellStart"/>
            <w:r w:rsidRPr="0043088F">
              <w:rPr>
                <w:iCs/>
              </w:rPr>
              <w:t>Accesul</w:t>
            </w:r>
            <w:proofErr w:type="spellEnd"/>
            <w:r w:rsidRPr="0043088F">
              <w:rPr>
                <w:iCs/>
              </w:rPr>
              <w:t xml:space="preserve"> </w:t>
            </w:r>
            <w:proofErr w:type="spellStart"/>
            <w:r w:rsidRPr="0043088F">
              <w:rPr>
                <w:iCs/>
              </w:rPr>
              <w:t>în</w:t>
            </w:r>
            <w:proofErr w:type="spellEnd"/>
            <w:r w:rsidRPr="0043088F">
              <w:rPr>
                <w:iCs/>
              </w:rPr>
              <w:t xml:space="preserve"> </w:t>
            </w:r>
            <w:proofErr w:type="spellStart"/>
            <w:r w:rsidRPr="0043088F">
              <w:rPr>
                <w:iCs/>
              </w:rPr>
              <w:t>toate</w:t>
            </w:r>
            <w:proofErr w:type="spellEnd"/>
            <w:r w:rsidRPr="0043088F">
              <w:rPr>
                <w:iCs/>
              </w:rPr>
              <w:t xml:space="preserve"> </w:t>
            </w:r>
            <w:proofErr w:type="spellStart"/>
            <w:r w:rsidRPr="0043088F">
              <w:rPr>
                <w:iCs/>
              </w:rPr>
              <w:t>sălile</w:t>
            </w:r>
            <w:proofErr w:type="spellEnd"/>
            <w:r w:rsidRPr="0043088F">
              <w:rPr>
                <w:iCs/>
              </w:rPr>
              <w:t xml:space="preserve"> de </w:t>
            </w:r>
            <w:proofErr w:type="spellStart"/>
            <w:r w:rsidRPr="0043088F">
              <w:rPr>
                <w:iCs/>
              </w:rPr>
              <w:t>studii</w:t>
            </w:r>
            <w:proofErr w:type="spellEnd"/>
            <w:r w:rsidRPr="0043088F">
              <w:rPr>
                <w:iCs/>
              </w:rPr>
              <w:t xml:space="preserve"> la Internet </w:t>
            </w:r>
            <w:proofErr w:type="spellStart"/>
            <w:r>
              <w:rPr>
                <w:iCs/>
              </w:rPr>
              <w:t>prin</w:t>
            </w:r>
            <w:proofErr w:type="spellEnd"/>
            <w:r>
              <w:rPr>
                <w:iCs/>
              </w:rPr>
              <w:t xml:space="preserve"> </w:t>
            </w:r>
            <w:proofErr w:type="spellStart"/>
            <w:r>
              <w:rPr>
                <w:iCs/>
              </w:rPr>
              <w:t>sistemul</w:t>
            </w:r>
            <w:proofErr w:type="spellEnd"/>
            <w:r>
              <w:rPr>
                <w:iCs/>
              </w:rPr>
              <w:t xml:space="preserve"> WI-FI;</w:t>
            </w:r>
          </w:p>
          <w:p w14:paraId="77344924" w14:textId="561BF0A0" w:rsidR="0043088F" w:rsidRPr="0043088F" w:rsidRDefault="0043088F" w:rsidP="007B7605">
            <w:pPr>
              <w:pStyle w:val="a4"/>
              <w:numPr>
                <w:ilvl w:val="0"/>
                <w:numId w:val="2"/>
              </w:numPr>
              <w:rPr>
                <w:iCs/>
              </w:rPr>
            </w:pPr>
            <w:proofErr w:type="spellStart"/>
            <w:r>
              <w:t>Cadrele</w:t>
            </w:r>
            <w:proofErr w:type="spellEnd"/>
            <w:r>
              <w:t xml:space="preserve"> </w:t>
            </w:r>
            <w:proofErr w:type="spellStart"/>
            <w:r>
              <w:t>didactice</w:t>
            </w:r>
            <w:proofErr w:type="spellEnd"/>
            <w:r>
              <w:t xml:space="preserve"> au </w:t>
            </w:r>
            <w:proofErr w:type="spellStart"/>
            <w:r>
              <w:t>creat</w:t>
            </w:r>
            <w:proofErr w:type="spellEnd"/>
            <w:r>
              <w:t xml:space="preserve"> </w:t>
            </w:r>
            <w:proofErr w:type="spellStart"/>
            <w:r>
              <w:t>grupuri</w:t>
            </w:r>
            <w:proofErr w:type="spellEnd"/>
            <w:r>
              <w:t xml:space="preserve"> de </w:t>
            </w:r>
            <w:proofErr w:type="spellStart"/>
            <w:r>
              <w:t>elevi</w:t>
            </w:r>
            <w:proofErr w:type="spellEnd"/>
            <w:r>
              <w:t>/</w:t>
            </w:r>
            <w:proofErr w:type="spellStart"/>
            <w:r>
              <w:t>parinţi</w:t>
            </w:r>
            <w:proofErr w:type="spellEnd"/>
            <w:r>
              <w:t xml:space="preserve"> pe Viber, </w:t>
            </w:r>
            <w:proofErr w:type="spellStart"/>
            <w:r>
              <w:t>Mesenger</w:t>
            </w:r>
            <w:proofErr w:type="spellEnd"/>
            <w:r>
              <w:t xml:space="preserve">, </w:t>
            </w:r>
            <w:proofErr w:type="spellStart"/>
            <w:r>
              <w:t>adrese</w:t>
            </w:r>
            <w:proofErr w:type="spellEnd"/>
            <w:r>
              <w:t xml:space="preserve"> de email </w:t>
            </w:r>
            <w:proofErr w:type="spellStart"/>
            <w:r>
              <w:t>pentru</w:t>
            </w:r>
            <w:proofErr w:type="spellEnd"/>
            <w:r>
              <w:t xml:space="preserve"> </w:t>
            </w:r>
            <w:proofErr w:type="gramStart"/>
            <w:r>
              <w:t>a</w:t>
            </w:r>
            <w:proofErr w:type="gramEnd"/>
            <w:r>
              <w:t xml:space="preserve"> </w:t>
            </w:r>
            <w:proofErr w:type="spellStart"/>
            <w:r>
              <w:t>asigura</w:t>
            </w:r>
            <w:proofErr w:type="spellEnd"/>
            <w:r>
              <w:t xml:space="preserve"> o </w:t>
            </w:r>
            <w:proofErr w:type="spellStart"/>
            <w:r>
              <w:t>comunicare</w:t>
            </w:r>
            <w:proofErr w:type="spellEnd"/>
            <w:r>
              <w:t xml:space="preserve"> </w:t>
            </w:r>
            <w:proofErr w:type="spellStart"/>
            <w:r>
              <w:t>eficientă</w:t>
            </w:r>
            <w:proofErr w:type="spellEnd"/>
            <w:r>
              <w:t xml:space="preserve"> cu </w:t>
            </w:r>
            <w:proofErr w:type="spellStart"/>
            <w:r>
              <w:t>copiii</w:t>
            </w:r>
            <w:proofErr w:type="spellEnd"/>
            <w:r>
              <w:t>/</w:t>
            </w:r>
            <w:proofErr w:type="spellStart"/>
            <w:r>
              <w:t>eleviii</w:t>
            </w:r>
            <w:proofErr w:type="spellEnd"/>
            <w:r>
              <w:t>.</w:t>
            </w:r>
          </w:p>
          <w:p w14:paraId="244F0D3F" w14:textId="01B56F4A" w:rsidR="00F842E4" w:rsidRPr="0043088F" w:rsidRDefault="0043088F" w:rsidP="0043088F">
            <w:pPr>
              <w:pStyle w:val="a4"/>
              <w:numPr>
                <w:ilvl w:val="0"/>
                <w:numId w:val="2"/>
              </w:numPr>
              <w:rPr>
                <w:iCs/>
              </w:rPr>
            </w:pPr>
            <w:proofErr w:type="spellStart"/>
            <w:r>
              <w:t>Boxa</w:t>
            </w:r>
            <w:proofErr w:type="spellEnd"/>
            <w:r>
              <w:t xml:space="preserve"> de </w:t>
            </w:r>
            <w:proofErr w:type="spellStart"/>
            <w:r>
              <w:t>sugestii</w:t>
            </w:r>
            <w:proofErr w:type="spellEnd"/>
            <w:r>
              <w:t>.</w:t>
            </w:r>
          </w:p>
        </w:tc>
      </w:tr>
      <w:tr w:rsidR="00F842E4" w:rsidRPr="00E938A0" w14:paraId="76E27C21" w14:textId="77777777" w:rsidTr="00DF435F">
        <w:tc>
          <w:tcPr>
            <w:tcW w:w="2069" w:type="dxa"/>
          </w:tcPr>
          <w:p w14:paraId="4F3EB267" w14:textId="77777777" w:rsidR="00F842E4" w:rsidRPr="00BD4375" w:rsidRDefault="00F842E4" w:rsidP="00F842E4">
            <w:pPr>
              <w:jc w:val="left"/>
            </w:pPr>
            <w:r w:rsidRPr="00BD4375">
              <w:t>Constatări</w:t>
            </w:r>
          </w:p>
        </w:tc>
        <w:tc>
          <w:tcPr>
            <w:tcW w:w="7570" w:type="dxa"/>
            <w:gridSpan w:val="3"/>
          </w:tcPr>
          <w:p w14:paraId="334EF38F" w14:textId="39A19E40" w:rsidR="00F842E4" w:rsidRPr="00823941" w:rsidRDefault="0043088F" w:rsidP="00823941">
            <w:pPr>
              <w:rPr>
                <w:rFonts w:eastAsia="Times New Roman"/>
                <w:iCs/>
              </w:rPr>
            </w:pPr>
            <w:r>
              <w:t>Instituția este asigurată cu mijloace de înv</w:t>
            </w:r>
            <w:r w:rsidR="00311F9B">
              <w:t>ățământ, echipament tehnic</w:t>
            </w:r>
            <w:r w:rsidR="009F5553">
              <w:t xml:space="preserve"> pentru a asigurara un proces educaţional calitativ</w:t>
            </w:r>
            <w:r>
              <w:t>.</w:t>
            </w:r>
            <w:r w:rsidR="009F5553">
              <w:t xml:space="preserve"> Cadrele didactice posedă competențe digitale și implementează diverse instrumente WEB în procesul educațional, inclusiv la distanţă.</w:t>
            </w:r>
          </w:p>
        </w:tc>
      </w:tr>
      <w:tr w:rsidR="00F842E4" w:rsidRPr="00E938A0" w14:paraId="3D17BA83" w14:textId="77777777" w:rsidTr="00DF435F">
        <w:tc>
          <w:tcPr>
            <w:tcW w:w="2069" w:type="dxa"/>
          </w:tcPr>
          <w:p w14:paraId="69C0ED41" w14:textId="77777777" w:rsidR="00F842E4" w:rsidRPr="00BD4375" w:rsidRDefault="00F842E4" w:rsidP="00F842E4">
            <w:pPr>
              <w:jc w:val="left"/>
            </w:pPr>
            <w:r>
              <w:t>Pondere și punctaj acordat</w:t>
            </w:r>
            <w:r w:rsidRPr="00BD4375">
              <w:t xml:space="preserve"> </w:t>
            </w:r>
          </w:p>
        </w:tc>
        <w:tc>
          <w:tcPr>
            <w:tcW w:w="1475" w:type="dxa"/>
          </w:tcPr>
          <w:p w14:paraId="295ACCC7" w14:textId="77777777" w:rsidR="00F842E4" w:rsidRPr="00E938A0" w:rsidRDefault="00F842E4" w:rsidP="00F842E4">
            <w:r w:rsidRPr="00BD4375">
              <w:t>Pondere:</w:t>
            </w:r>
            <w:r w:rsidRPr="00E938A0">
              <w:t xml:space="preserve"> </w:t>
            </w:r>
            <w:r>
              <w:rPr>
                <w:bCs/>
              </w:rPr>
              <w:t>2</w:t>
            </w:r>
          </w:p>
        </w:tc>
        <w:tc>
          <w:tcPr>
            <w:tcW w:w="3827" w:type="dxa"/>
          </w:tcPr>
          <w:p w14:paraId="1B6EB2EE" w14:textId="7B2574D0" w:rsidR="00F842E4" w:rsidRPr="00E938A0" w:rsidRDefault="00F842E4" w:rsidP="00F842E4">
            <w:r>
              <w:t>Autoevaluare conform criteriilor: -</w:t>
            </w:r>
            <w:r w:rsidR="00095DC4">
              <w:t xml:space="preserve"> 1</w:t>
            </w:r>
          </w:p>
        </w:tc>
        <w:tc>
          <w:tcPr>
            <w:tcW w:w="2268" w:type="dxa"/>
          </w:tcPr>
          <w:p w14:paraId="00D316A0" w14:textId="4BD72A7A" w:rsidR="00F842E4" w:rsidRPr="00D25024" w:rsidRDefault="00F842E4" w:rsidP="00F842E4">
            <w:r>
              <w:t xml:space="preserve">Punctaj acordat: - </w:t>
            </w:r>
            <w:r w:rsidR="00095DC4">
              <w:t>2</w:t>
            </w:r>
          </w:p>
        </w:tc>
      </w:tr>
      <w:tr w:rsidR="00F842E4" w:rsidRPr="00E938A0" w14:paraId="3FAC0A2C" w14:textId="77777777" w:rsidTr="00DF435F">
        <w:tc>
          <w:tcPr>
            <w:tcW w:w="7371" w:type="dxa"/>
            <w:gridSpan w:val="3"/>
          </w:tcPr>
          <w:p w14:paraId="525B0AE2" w14:textId="443B2F07" w:rsidR="00F842E4" w:rsidRPr="00415CB2" w:rsidRDefault="00F842E4" w:rsidP="00F842E4">
            <w:pPr>
              <w:rPr>
                <w:b/>
                <w:bCs/>
              </w:rPr>
            </w:pPr>
            <w:r w:rsidRPr="00415CB2">
              <w:rPr>
                <w:b/>
                <w:bCs/>
              </w:rPr>
              <w:t>Total standard</w:t>
            </w:r>
            <w:r w:rsidR="00401F48">
              <w:rPr>
                <w:b/>
                <w:bCs/>
              </w:rPr>
              <w:t>: 5 puncte</w:t>
            </w:r>
          </w:p>
        </w:tc>
        <w:tc>
          <w:tcPr>
            <w:tcW w:w="2268" w:type="dxa"/>
          </w:tcPr>
          <w:p w14:paraId="09BD567F" w14:textId="77777777" w:rsidR="00F842E4" w:rsidRPr="00415CB2" w:rsidRDefault="00F842E4" w:rsidP="00F842E4">
            <w:pPr>
              <w:rPr>
                <w:b/>
                <w:bCs/>
              </w:rPr>
            </w:pPr>
          </w:p>
        </w:tc>
      </w:tr>
    </w:tbl>
    <w:p w14:paraId="460F1120"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156ADB" w:rsidRPr="00E938A0" w14:paraId="29E8DAB7" w14:textId="77777777" w:rsidTr="00DF435F">
        <w:tc>
          <w:tcPr>
            <w:tcW w:w="1985" w:type="dxa"/>
            <w:vMerge w:val="restart"/>
          </w:tcPr>
          <w:p w14:paraId="4B10DBFB" w14:textId="77777777" w:rsidR="00156ADB" w:rsidRPr="00E938A0" w:rsidRDefault="00156ADB" w:rsidP="00DF435F">
            <w:pPr>
              <w:jc w:val="center"/>
            </w:pPr>
            <w:r w:rsidRPr="00E938A0">
              <w:t xml:space="preserve">Dimensiune </w:t>
            </w:r>
            <w:r>
              <w:t>I</w:t>
            </w:r>
            <w:r w:rsidRPr="00E938A0">
              <w:t>I</w:t>
            </w:r>
            <w:r>
              <w:t>I</w:t>
            </w:r>
          </w:p>
          <w:p w14:paraId="60D4007A" w14:textId="77777777" w:rsidR="00156ADB" w:rsidRPr="00E938A0" w:rsidRDefault="00156ADB"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40232F6C" w14:textId="77777777" w:rsidR="00156ADB" w:rsidRPr="00E938A0" w:rsidRDefault="00156ADB" w:rsidP="00DF435F">
            <w:pPr>
              <w:jc w:val="center"/>
            </w:pPr>
            <w:r w:rsidRPr="00E938A0">
              <w:t>Puncte forte</w:t>
            </w:r>
          </w:p>
        </w:tc>
        <w:tc>
          <w:tcPr>
            <w:tcW w:w="3543" w:type="dxa"/>
          </w:tcPr>
          <w:p w14:paraId="20DF19AE" w14:textId="77777777" w:rsidR="00156ADB" w:rsidRPr="00E938A0" w:rsidRDefault="00156ADB" w:rsidP="00DF435F">
            <w:pPr>
              <w:jc w:val="center"/>
            </w:pPr>
            <w:r w:rsidRPr="00E938A0">
              <w:t>Puncte slabe</w:t>
            </w:r>
          </w:p>
        </w:tc>
      </w:tr>
      <w:tr w:rsidR="00F842E4" w:rsidRPr="00E938A0" w14:paraId="1871BA81" w14:textId="77777777" w:rsidTr="00DF435F">
        <w:tc>
          <w:tcPr>
            <w:tcW w:w="1985" w:type="dxa"/>
            <w:vMerge/>
          </w:tcPr>
          <w:p w14:paraId="651B624A" w14:textId="77777777" w:rsidR="00F842E4" w:rsidRPr="00E938A0" w:rsidRDefault="00F842E4" w:rsidP="00F842E4"/>
        </w:tc>
        <w:tc>
          <w:tcPr>
            <w:tcW w:w="4111" w:type="dxa"/>
          </w:tcPr>
          <w:p w14:paraId="6696997B" w14:textId="5EB5E4D7" w:rsidR="00F842E4" w:rsidRDefault="00A43112" w:rsidP="00A43112">
            <w:pPr>
              <w:pStyle w:val="a4"/>
              <w:numPr>
                <w:ilvl w:val="0"/>
                <w:numId w:val="2"/>
              </w:numPr>
            </w:pPr>
            <w:proofErr w:type="spellStart"/>
            <w:r>
              <w:t>Instituția</w:t>
            </w:r>
            <w:proofErr w:type="spellEnd"/>
            <w:r>
              <w:t xml:space="preserve"> </w:t>
            </w:r>
            <w:proofErr w:type="spellStart"/>
            <w:r>
              <w:t>dispune</w:t>
            </w:r>
            <w:proofErr w:type="spellEnd"/>
            <w:r>
              <w:t xml:space="preserve"> de </w:t>
            </w:r>
            <w:proofErr w:type="spellStart"/>
            <w:r>
              <w:t>echipament</w:t>
            </w:r>
            <w:proofErr w:type="spellEnd"/>
            <w:r>
              <w:t xml:space="preserve"> TIC, </w:t>
            </w:r>
            <w:proofErr w:type="spellStart"/>
            <w:r>
              <w:t>iar</w:t>
            </w:r>
            <w:proofErr w:type="spellEnd"/>
            <w:r>
              <w:t xml:space="preserve"> </w:t>
            </w:r>
            <w:proofErr w:type="spellStart"/>
            <w:r>
              <w:t>în</w:t>
            </w:r>
            <w:proofErr w:type="spellEnd"/>
            <w:r>
              <w:t xml:space="preserve"> </w:t>
            </w:r>
            <w:proofErr w:type="spellStart"/>
            <w:r>
              <w:t>sălile</w:t>
            </w:r>
            <w:proofErr w:type="spellEnd"/>
            <w:r>
              <w:t xml:space="preserve"> de </w:t>
            </w:r>
            <w:proofErr w:type="spellStart"/>
            <w:r>
              <w:t>studii</w:t>
            </w:r>
            <w:proofErr w:type="spellEnd"/>
            <w:r>
              <w:t xml:space="preserve"> </w:t>
            </w:r>
            <w:proofErr w:type="spellStart"/>
            <w:r>
              <w:t>cadrele</w:t>
            </w:r>
            <w:proofErr w:type="spellEnd"/>
            <w:r>
              <w:t xml:space="preserve"> </w:t>
            </w:r>
            <w:proofErr w:type="spellStart"/>
            <w:r>
              <w:t>didactice</w:t>
            </w:r>
            <w:proofErr w:type="spellEnd"/>
            <w:r>
              <w:t xml:space="preserve"> </w:t>
            </w:r>
            <w:proofErr w:type="spellStart"/>
            <w:r>
              <w:t>şi</w:t>
            </w:r>
            <w:proofErr w:type="spellEnd"/>
            <w:r>
              <w:t xml:space="preserve"> </w:t>
            </w:r>
            <w:proofErr w:type="spellStart"/>
            <w:r>
              <w:t>elevii</w:t>
            </w:r>
            <w:proofErr w:type="spellEnd"/>
            <w:r>
              <w:t xml:space="preserve"> au </w:t>
            </w:r>
            <w:proofErr w:type="spellStart"/>
            <w:r>
              <w:t>acces</w:t>
            </w:r>
            <w:proofErr w:type="spellEnd"/>
            <w:r>
              <w:t xml:space="preserve"> la Internet.</w:t>
            </w:r>
          </w:p>
          <w:p w14:paraId="7BA24A48" w14:textId="4C360974" w:rsidR="00F842E4" w:rsidRDefault="00A43112" w:rsidP="00A43112">
            <w:pPr>
              <w:pStyle w:val="a4"/>
              <w:numPr>
                <w:ilvl w:val="0"/>
                <w:numId w:val="2"/>
              </w:numPr>
            </w:pPr>
            <w:proofErr w:type="spellStart"/>
            <w:r>
              <w:t>Cadrele</w:t>
            </w:r>
            <w:proofErr w:type="spellEnd"/>
            <w:r>
              <w:t xml:space="preserve"> </w:t>
            </w:r>
            <w:proofErr w:type="spellStart"/>
            <w:r>
              <w:t>didactice</w:t>
            </w:r>
            <w:proofErr w:type="spellEnd"/>
            <w:r>
              <w:t xml:space="preserve"> </w:t>
            </w:r>
            <w:proofErr w:type="spellStart"/>
            <w:r>
              <w:t>dispun</w:t>
            </w:r>
            <w:proofErr w:type="spellEnd"/>
            <w:r>
              <w:t xml:space="preserve"> de </w:t>
            </w:r>
            <w:proofErr w:type="spellStart"/>
            <w:r>
              <w:t>resurse</w:t>
            </w:r>
            <w:proofErr w:type="spellEnd"/>
            <w:r>
              <w:t xml:space="preserve"> </w:t>
            </w:r>
            <w:proofErr w:type="spellStart"/>
            <w:r>
              <w:t>necesare</w:t>
            </w:r>
            <w:proofErr w:type="spellEnd"/>
            <w:r>
              <w:t xml:space="preserve"> </w:t>
            </w:r>
            <w:proofErr w:type="spellStart"/>
            <w:r>
              <w:t>pentru</w:t>
            </w:r>
            <w:proofErr w:type="spellEnd"/>
            <w:r>
              <w:t xml:space="preserve"> </w:t>
            </w:r>
            <w:proofErr w:type="gramStart"/>
            <w:r>
              <w:t>a</w:t>
            </w:r>
            <w:proofErr w:type="gramEnd"/>
            <w:r>
              <w:t xml:space="preserve"> </w:t>
            </w:r>
            <w:proofErr w:type="spellStart"/>
            <w:r>
              <w:t>asigura</w:t>
            </w:r>
            <w:proofErr w:type="spellEnd"/>
            <w:r>
              <w:t xml:space="preserve"> un </w:t>
            </w:r>
            <w:proofErr w:type="spellStart"/>
            <w:r>
              <w:t>proces</w:t>
            </w:r>
            <w:proofErr w:type="spellEnd"/>
            <w:r>
              <w:t xml:space="preserve"> </w:t>
            </w:r>
            <w:proofErr w:type="spellStart"/>
            <w:r>
              <w:t>educațional</w:t>
            </w:r>
            <w:proofErr w:type="spellEnd"/>
            <w:r>
              <w:t xml:space="preserve"> de </w:t>
            </w:r>
            <w:proofErr w:type="spellStart"/>
            <w:r>
              <w:t>calitate</w:t>
            </w:r>
            <w:proofErr w:type="spellEnd"/>
            <w:r>
              <w:t xml:space="preserve">, </w:t>
            </w:r>
            <w:proofErr w:type="spellStart"/>
            <w:r>
              <w:t>inclusiv</w:t>
            </w:r>
            <w:proofErr w:type="spellEnd"/>
            <w:r>
              <w:t xml:space="preserve"> la </w:t>
            </w:r>
            <w:proofErr w:type="spellStart"/>
            <w:r>
              <w:t>distanță</w:t>
            </w:r>
            <w:proofErr w:type="spellEnd"/>
            <w:r>
              <w:t>.</w:t>
            </w:r>
          </w:p>
          <w:p w14:paraId="1F5754FE" w14:textId="3E48D5F8" w:rsidR="00C00212" w:rsidRDefault="00A43112" w:rsidP="00C00212">
            <w:pPr>
              <w:pStyle w:val="a4"/>
              <w:numPr>
                <w:ilvl w:val="0"/>
                <w:numId w:val="2"/>
              </w:numPr>
            </w:pPr>
            <w:proofErr w:type="spellStart"/>
            <w:r>
              <w:t>Instituția</w:t>
            </w:r>
            <w:proofErr w:type="spellEnd"/>
            <w:r>
              <w:t xml:space="preserve"> </w:t>
            </w:r>
            <w:proofErr w:type="spellStart"/>
            <w:r>
              <w:t>asigură</w:t>
            </w:r>
            <w:proofErr w:type="spellEnd"/>
            <w:r>
              <w:t xml:space="preserve"> </w:t>
            </w:r>
            <w:proofErr w:type="spellStart"/>
            <w:r>
              <w:t>protecția</w:t>
            </w:r>
            <w:proofErr w:type="spellEnd"/>
            <w:r>
              <w:t xml:space="preserve"> </w:t>
            </w:r>
            <w:proofErr w:type="spellStart"/>
            <w:r>
              <w:t>datelor</w:t>
            </w:r>
            <w:proofErr w:type="spellEnd"/>
            <w:r>
              <w:t xml:space="preserve"> cu </w:t>
            </w:r>
            <w:proofErr w:type="spellStart"/>
            <w:r>
              <w:t>caracter</w:t>
            </w:r>
            <w:proofErr w:type="spellEnd"/>
            <w:r>
              <w:t xml:space="preserve"> personal conform </w:t>
            </w:r>
            <w:proofErr w:type="spellStart"/>
            <w:r>
              <w:t>legislaţiei</w:t>
            </w:r>
            <w:proofErr w:type="spellEnd"/>
            <w:r>
              <w:t xml:space="preserve"> </w:t>
            </w:r>
            <w:proofErr w:type="spellStart"/>
            <w:r>
              <w:t>în</w:t>
            </w:r>
            <w:proofErr w:type="spellEnd"/>
            <w:r>
              <w:t xml:space="preserve"> </w:t>
            </w:r>
            <w:proofErr w:type="spellStart"/>
            <w:r>
              <w:t>vigoare</w:t>
            </w:r>
            <w:proofErr w:type="spellEnd"/>
            <w:r>
              <w:t>.</w:t>
            </w:r>
          </w:p>
          <w:p w14:paraId="3A8AF367" w14:textId="725711FE" w:rsidR="00A43112" w:rsidRPr="00C00212" w:rsidRDefault="00A43112" w:rsidP="00C00212">
            <w:pPr>
              <w:pStyle w:val="a4"/>
              <w:numPr>
                <w:ilvl w:val="0"/>
                <w:numId w:val="2"/>
              </w:numPr>
              <w:tabs>
                <w:tab w:val="clear" w:pos="709"/>
              </w:tabs>
              <w:jc w:val="left"/>
              <w:rPr>
                <w:color w:val="0D0D0D" w:themeColor="text1" w:themeTint="F2"/>
                <w:szCs w:val="24"/>
                <w:lang w:val="ro-RO"/>
              </w:rPr>
            </w:pPr>
            <w:r w:rsidRPr="00181894">
              <w:rPr>
                <w:color w:val="0D0D0D" w:themeColor="text1" w:themeTint="F2"/>
                <w:szCs w:val="24"/>
                <w:lang w:val="ro-RO"/>
              </w:rPr>
              <w:t xml:space="preserve">Asigurarea condițiilor optime pentru </w:t>
            </w:r>
            <w:r w:rsidRPr="00C00212">
              <w:rPr>
                <w:color w:val="0D0D0D" w:themeColor="text1" w:themeTint="F2"/>
                <w:szCs w:val="24"/>
                <w:lang w:val="ro-RO"/>
              </w:rPr>
              <w:t>desfășurarea procesului educațional conform Regulamentului sanitar și cu respectarea normativelor de igienă în vigoare.</w:t>
            </w:r>
          </w:p>
        </w:tc>
        <w:tc>
          <w:tcPr>
            <w:tcW w:w="3543" w:type="dxa"/>
          </w:tcPr>
          <w:p w14:paraId="7BDF7C13" w14:textId="0E44B5ED" w:rsidR="0009522B" w:rsidRDefault="00733C07" w:rsidP="00733C07">
            <w:pPr>
              <w:pStyle w:val="a4"/>
              <w:numPr>
                <w:ilvl w:val="0"/>
                <w:numId w:val="2"/>
              </w:numPr>
            </w:pPr>
            <w:proofErr w:type="spellStart"/>
            <w:r>
              <w:t>Lipsa</w:t>
            </w:r>
            <w:proofErr w:type="spellEnd"/>
            <w:r>
              <w:t xml:space="preserve"> </w:t>
            </w:r>
            <w:proofErr w:type="spellStart"/>
            <w:r>
              <w:t>rampelor</w:t>
            </w:r>
            <w:proofErr w:type="spellEnd"/>
            <w:r>
              <w:t xml:space="preserve"> de </w:t>
            </w:r>
            <w:proofErr w:type="spellStart"/>
            <w:r>
              <w:t>acces</w:t>
            </w:r>
            <w:proofErr w:type="spellEnd"/>
            <w:r>
              <w:t xml:space="preserve"> </w:t>
            </w:r>
            <w:proofErr w:type="spellStart"/>
            <w:r>
              <w:t>pentru</w:t>
            </w:r>
            <w:proofErr w:type="spellEnd"/>
            <w:r>
              <w:t xml:space="preserve"> </w:t>
            </w:r>
            <w:proofErr w:type="spellStart"/>
            <w:r>
              <w:t>copiii</w:t>
            </w:r>
            <w:proofErr w:type="spellEnd"/>
            <w:r>
              <w:t xml:space="preserve"> </w:t>
            </w:r>
            <w:r w:rsidR="0009522B">
              <w:t xml:space="preserve">cu </w:t>
            </w:r>
            <w:proofErr w:type="spellStart"/>
            <w:r w:rsidR="0009522B">
              <w:t>cerințe</w:t>
            </w:r>
            <w:proofErr w:type="spellEnd"/>
            <w:r w:rsidR="0009522B">
              <w:t xml:space="preserve"> </w:t>
            </w:r>
            <w:proofErr w:type="spellStart"/>
            <w:r w:rsidR="0009522B">
              <w:t>educaționale</w:t>
            </w:r>
            <w:proofErr w:type="spellEnd"/>
            <w:r w:rsidR="0009522B">
              <w:t xml:space="preserve"> </w:t>
            </w:r>
            <w:proofErr w:type="spellStart"/>
            <w:r w:rsidR="0009522B">
              <w:t>speciale</w:t>
            </w:r>
            <w:proofErr w:type="spellEnd"/>
            <w:r w:rsidR="0009522B">
              <w:t>.</w:t>
            </w:r>
          </w:p>
          <w:p w14:paraId="7FB33128" w14:textId="0C183BEF" w:rsidR="00F842E4" w:rsidRPr="00E938A0" w:rsidRDefault="00733C07" w:rsidP="00733C07">
            <w:pPr>
              <w:pStyle w:val="a4"/>
              <w:numPr>
                <w:ilvl w:val="0"/>
                <w:numId w:val="2"/>
              </w:numPr>
            </w:pPr>
            <w:proofErr w:type="spellStart"/>
            <w:r>
              <w:t>Clădire</w:t>
            </w:r>
            <w:proofErr w:type="spellEnd"/>
            <w:r>
              <w:t xml:space="preserve"> </w:t>
            </w:r>
            <w:proofErr w:type="spellStart"/>
            <w:r>
              <w:t>adaptată</w:t>
            </w:r>
            <w:proofErr w:type="spellEnd"/>
            <w:r>
              <w:t xml:space="preserve"> </w:t>
            </w:r>
            <w:proofErr w:type="spellStart"/>
            <w:r>
              <w:t>pentru</w:t>
            </w:r>
            <w:proofErr w:type="spellEnd"/>
            <w:r>
              <w:t xml:space="preserve"> </w:t>
            </w:r>
            <w:proofErr w:type="spellStart"/>
            <w:r>
              <w:t>activități</w:t>
            </w:r>
            <w:proofErr w:type="spellEnd"/>
            <w:r>
              <w:t xml:space="preserve"> </w:t>
            </w:r>
            <w:proofErr w:type="spellStart"/>
            <w:r>
              <w:t>extrașcolară</w:t>
            </w:r>
            <w:proofErr w:type="spellEnd"/>
            <w:r>
              <w:t xml:space="preserve"> care </w:t>
            </w:r>
            <w:proofErr w:type="spellStart"/>
            <w:r>
              <w:t>necesită</w:t>
            </w:r>
            <w:proofErr w:type="spellEnd"/>
            <w:r>
              <w:t xml:space="preserve"> </w:t>
            </w:r>
            <w:proofErr w:type="spellStart"/>
            <w:r>
              <w:t>reparație</w:t>
            </w:r>
            <w:proofErr w:type="spellEnd"/>
            <w:r>
              <w:t xml:space="preserve"> </w:t>
            </w:r>
            <w:proofErr w:type="spellStart"/>
            <w:r>
              <w:t>capitală</w:t>
            </w:r>
            <w:proofErr w:type="spellEnd"/>
            <w:r>
              <w:t xml:space="preserve"> </w:t>
            </w:r>
            <w:proofErr w:type="spellStart"/>
            <w:r>
              <w:t>atât</w:t>
            </w:r>
            <w:proofErr w:type="spellEnd"/>
            <w:r>
              <w:t xml:space="preserve"> pe interior, </w:t>
            </w:r>
            <w:proofErr w:type="spellStart"/>
            <w:r>
              <w:t>cât</w:t>
            </w:r>
            <w:proofErr w:type="spellEnd"/>
            <w:r>
              <w:t xml:space="preserve"> </w:t>
            </w:r>
            <w:proofErr w:type="spellStart"/>
            <w:r>
              <w:t>și</w:t>
            </w:r>
            <w:proofErr w:type="spellEnd"/>
            <w:r>
              <w:t xml:space="preserve"> pe exterior.</w:t>
            </w:r>
          </w:p>
        </w:tc>
      </w:tr>
    </w:tbl>
    <w:p w14:paraId="2EAB28CA" w14:textId="184AFBED" w:rsidR="00A43112" w:rsidRDefault="00A43112" w:rsidP="00C00212">
      <w:pPr>
        <w:pStyle w:val="1"/>
        <w:jc w:val="both"/>
      </w:pPr>
      <w:bookmarkStart w:id="27" w:name="_Toc46741874"/>
      <w:bookmarkStart w:id="28" w:name="_Toc48389092"/>
    </w:p>
    <w:p w14:paraId="0FAF648E" w14:textId="77777777" w:rsidR="00B05F93" w:rsidRPr="00B05F93" w:rsidRDefault="00B05F93" w:rsidP="00B05F93">
      <w:pPr>
        <w:rPr>
          <w:lang w:val="en-US"/>
        </w:rPr>
      </w:pPr>
    </w:p>
    <w:p w14:paraId="249B0C81" w14:textId="0872942D" w:rsidR="00D25024" w:rsidRPr="00945539" w:rsidRDefault="00D25024" w:rsidP="00D25024">
      <w:pPr>
        <w:pStyle w:val="1"/>
      </w:pPr>
      <w:proofErr w:type="spellStart"/>
      <w:r w:rsidRPr="00945539">
        <w:lastRenderedPageBreak/>
        <w:t>Dimensiune</w:t>
      </w:r>
      <w:proofErr w:type="spellEnd"/>
      <w:r w:rsidRPr="00945539">
        <w:t xml:space="preserve"> I</w:t>
      </w:r>
      <w:r>
        <w:t>V</w:t>
      </w:r>
      <w:r w:rsidRPr="00945539">
        <w:t xml:space="preserve">. </w:t>
      </w:r>
      <w:r>
        <w:t>EFICIENȚĂ EDUCAȚIONALĂ</w:t>
      </w:r>
      <w:bookmarkEnd w:id="27"/>
      <w:bookmarkEnd w:id="28"/>
    </w:p>
    <w:p w14:paraId="6B3B7186" w14:textId="77777777" w:rsidR="00D25024" w:rsidRPr="00D25024" w:rsidRDefault="00D25024" w:rsidP="00D25024">
      <w:pPr>
        <w:pStyle w:val="2"/>
        <w:rPr>
          <w:lang w:val="en-US"/>
        </w:rPr>
      </w:pPr>
      <w:bookmarkStart w:id="29" w:name="_Toc46741875"/>
      <w:bookmarkStart w:id="30" w:name="_Toc48389093"/>
      <w:r w:rsidRPr="00D25024">
        <w:rPr>
          <w:lang w:val="en-US"/>
        </w:rPr>
        <w:t xml:space="preserve">Standard 4.1. </w:t>
      </w:r>
      <w:proofErr w:type="spellStart"/>
      <w:r w:rsidRPr="00D25024">
        <w:rPr>
          <w:lang w:val="en-US"/>
        </w:rPr>
        <w:t>Instituția</w:t>
      </w:r>
      <w:proofErr w:type="spellEnd"/>
      <w:r w:rsidRPr="00D25024">
        <w:rPr>
          <w:lang w:val="en-US"/>
        </w:rPr>
        <w:t xml:space="preserve"> </w:t>
      </w:r>
      <w:proofErr w:type="spellStart"/>
      <w:r w:rsidRPr="00D25024">
        <w:rPr>
          <w:lang w:val="en-US"/>
        </w:rPr>
        <w:t>creează</w:t>
      </w:r>
      <w:proofErr w:type="spellEnd"/>
      <w:r w:rsidRPr="00D25024">
        <w:rPr>
          <w:lang w:val="en-US"/>
        </w:rPr>
        <w:t xml:space="preserve"> </w:t>
      </w:r>
      <w:proofErr w:type="spellStart"/>
      <w:r w:rsidRPr="00D25024">
        <w:rPr>
          <w:lang w:val="en-US"/>
        </w:rPr>
        <w:t>condiții</w:t>
      </w:r>
      <w:proofErr w:type="spellEnd"/>
      <w:r w:rsidRPr="00D25024">
        <w:rPr>
          <w:lang w:val="en-US"/>
        </w:rPr>
        <w:t xml:space="preserve"> de </w:t>
      </w:r>
      <w:proofErr w:type="spellStart"/>
      <w:r w:rsidRPr="00D25024">
        <w:rPr>
          <w:lang w:val="en-US"/>
        </w:rPr>
        <w:t>organizare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realizare</w:t>
      </w:r>
      <w:proofErr w:type="spellEnd"/>
      <w:r w:rsidRPr="00D25024">
        <w:rPr>
          <w:lang w:val="en-US"/>
        </w:rPr>
        <w:t xml:space="preserve"> a </w:t>
      </w:r>
      <w:proofErr w:type="spellStart"/>
      <w:r w:rsidRPr="00D25024">
        <w:rPr>
          <w:lang w:val="en-US"/>
        </w:rPr>
        <w:t>unui</w:t>
      </w:r>
      <w:proofErr w:type="spellEnd"/>
      <w:r w:rsidRPr="00D25024">
        <w:rPr>
          <w:lang w:val="en-US"/>
        </w:rPr>
        <w:t xml:space="preserve"> </w:t>
      </w:r>
      <w:proofErr w:type="spellStart"/>
      <w:r w:rsidRPr="00D25024">
        <w:rPr>
          <w:lang w:val="en-US"/>
        </w:rPr>
        <w:t>proces</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de </w:t>
      </w:r>
      <w:proofErr w:type="spellStart"/>
      <w:r w:rsidRPr="00D25024">
        <w:rPr>
          <w:lang w:val="en-US"/>
        </w:rPr>
        <w:t>calitate</w:t>
      </w:r>
      <w:bookmarkEnd w:id="29"/>
      <w:bookmarkEnd w:id="30"/>
      <w:proofErr w:type="spellEnd"/>
    </w:p>
    <w:p w14:paraId="627F1884"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40DC5D17" w14:textId="77777777" w:rsidR="00D25024" w:rsidRPr="00D25024" w:rsidRDefault="00D25024" w:rsidP="00D25024">
      <w:pPr>
        <w:rPr>
          <w:lang w:val="en-US"/>
        </w:rPr>
      </w:pPr>
      <w:r w:rsidRPr="00D25024">
        <w:rPr>
          <w:b/>
          <w:bCs/>
          <w:lang w:val="en-US"/>
        </w:rPr>
        <w:t>Indicator 4.1.1.</w:t>
      </w:r>
      <w:r w:rsidRPr="00D25024">
        <w:rPr>
          <w:lang w:val="en-US"/>
        </w:rPr>
        <w:t xml:space="preserve"> </w:t>
      </w:r>
      <w:proofErr w:type="spellStart"/>
      <w:r w:rsidRPr="00D25024">
        <w:rPr>
          <w:lang w:val="en-US"/>
        </w:rPr>
        <w:t>Orientarea</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creșterea</w:t>
      </w:r>
      <w:proofErr w:type="spellEnd"/>
      <w:r w:rsidRPr="00D25024">
        <w:rPr>
          <w:lang w:val="en-US"/>
        </w:rPr>
        <w:t xml:space="preserve"> </w:t>
      </w:r>
      <w:proofErr w:type="spellStart"/>
      <w:r w:rsidRPr="00D25024">
        <w:rPr>
          <w:lang w:val="en-US"/>
        </w:rPr>
        <w:t>calității</w:t>
      </w:r>
      <w:proofErr w:type="spellEnd"/>
      <w:r w:rsidRPr="00D25024">
        <w:rPr>
          <w:lang w:val="en-US"/>
        </w:rPr>
        <w:t xml:space="preserve"> </w:t>
      </w:r>
      <w:proofErr w:type="spellStart"/>
      <w:r w:rsidRPr="00D25024">
        <w:rPr>
          <w:lang w:val="en-US"/>
        </w:rPr>
        <w:t>educației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spre</w:t>
      </w:r>
      <w:proofErr w:type="spellEnd"/>
      <w:r w:rsidRPr="00D25024">
        <w:rPr>
          <w:lang w:val="en-US"/>
        </w:rPr>
        <w:t xml:space="preserve"> </w:t>
      </w:r>
      <w:proofErr w:type="spellStart"/>
      <w:r w:rsidRPr="00D25024">
        <w:rPr>
          <w:lang w:val="en-US"/>
        </w:rPr>
        <w:t>îmbunătățirea</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cu </w:t>
      </w:r>
      <w:proofErr w:type="spellStart"/>
      <w:r w:rsidRPr="00D25024">
        <w:rPr>
          <w:lang w:val="en-US"/>
        </w:rPr>
        <w:t>mecanisme</w:t>
      </w:r>
      <w:proofErr w:type="spellEnd"/>
      <w:r w:rsidRPr="00D25024">
        <w:rPr>
          <w:lang w:val="en-US"/>
        </w:rPr>
        <w:t xml:space="preserve"> de </w:t>
      </w:r>
      <w:proofErr w:type="spellStart"/>
      <w:r w:rsidRPr="00D25024">
        <w:rPr>
          <w:lang w:val="en-US"/>
        </w:rPr>
        <w:t>monitorizare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eficienței</w:t>
      </w:r>
      <w:proofErr w:type="spellEnd"/>
      <w:r w:rsidRPr="00D25024">
        <w:rPr>
          <w:lang w:val="en-US"/>
        </w:rPr>
        <w:t xml:space="preserve"> </w:t>
      </w:r>
      <w:proofErr w:type="spellStart"/>
      <w:r w:rsidRPr="00D25024">
        <w:rPr>
          <w:lang w:val="en-US"/>
        </w:rPr>
        <w:t>educaționale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8105D7C" w14:textId="77777777" w:rsidTr="00DF435F">
        <w:tc>
          <w:tcPr>
            <w:tcW w:w="2069" w:type="dxa"/>
          </w:tcPr>
          <w:p w14:paraId="60EC0CBA" w14:textId="77777777" w:rsidR="00F842E4" w:rsidRPr="00BD4375" w:rsidRDefault="00F842E4" w:rsidP="00F842E4">
            <w:pPr>
              <w:jc w:val="left"/>
            </w:pPr>
            <w:r w:rsidRPr="00BD4375">
              <w:t xml:space="preserve">Dovezi </w:t>
            </w:r>
          </w:p>
        </w:tc>
        <w:tc>
          <w:tcPr>
            <w:tcW w:w="7570" w:type="dxa"/>
            <w:gridSpan w:val="3"/>
          </w:tcPr>
          <w:p w14:paraId="36E860D1" w14:textId="36C093C7" w:rsidR="006F68D5" w:rsidRPr="006F68D5" w:rsidRDefault="006F68D5" w:rsidP="006F68D5">
            <w:pPr>
              <w:pStyle w:val="a4"/>
              <w:numPr>
                <w:ilvl w:val="0"/>
                <w:numId w:val="2"/>
              </w:numPr>
              <w:rPr>
                <w:iCs/>
              </w:rPr>
            </w:pPr>
            <w:proofErr w:type="spellStart"/>
            <w:r>
              <w:t>Proiect</w:t>
            </w:r>
            <w:proofErr w:type="spellEnd"/>
            <w:r>
              <w:t xml:space="preserve"> de </w:t>
            </w:r>
            <w:proofErr w:type="spellStart"/>
            <w:r>
              <w:t>dezvoltare</w:t>
            </w:r>
            <w:proofErr w:type="spellEnd"/>
            <w:r>
              <w:t xml:space="preserve"> </w:t>
            </w:r>
            <w:proofErr w:type="spellStart"/>
            <w:r>
              <w:t>instituţională</w:t>
            </w:r>
            <w:proofErr w:type="spellEnd"/>
            <w:r>
              <w:t xml:space="preserve"> </w:t>
            </w:r>
            <w:proofErr w:type="spellStart"/>
            <w:r>
              <w:t>pentru</w:t>
            </w:r>
            <w:proofErr w:type="spellEnd"/>
            <w:r>
              <w:t xml:space="preserve"> </w:t>
            </w:r>
            <w:proofErr w:type="spellStart"/>
            <w:r>
              <w:t>anii</w:t>
            </w:r>
            <w:proofErr w:type="spellEnd"/>
            <w:r>
              <w:t xml:space="preserve"> 2021-2026;</w:t>
            </w:r>
          </w:p>
          <w:p w14:paraId="55A5E9D2" w14:textId="34CD8DA6" w:rsidR="006F68D5" w:rsidRDefault="006F68D5" w:rsidP="006F68D5">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597823">
              <w:rPr>
                <w:iCs/>
              </w:rPr>
              <w:t>ărel</w:t>
            </w:r>
            <w:proofErr w:type="spellEnd"/>
            <w:r w:rsidR="00597823">
              <w:rPr>
                <w:iCs/>
              </w:rPr>
              <w:t xml:space="preserve">” </w:t>
            </w:r>
            <w:proofErr w:type="spellStart"/>
            <w:r w:rsidR="00597823">
              <w:rPr>
                <w:iCs/>
              </w:rPr>
              <w:t>pentru</w:t>
            </w:r>
            <w:proofErr w:type="spellEnd"/>
            <w:r w:rsidR="00597823">
              <w:rPr>
                <w:iCs/>
              </w:rPr>
              <w:t xml:space="preserve"> </w:t>
            </w:r>
            <w:proofErr w:type="spellStart"/>
            <w:r w:rsidR="00597823">
              <w:rPr>
                <w:iCs/>
              </w:rPr>
              <w:t>anul</w:t>
            </w:r>
            <w:proofErr w:type="spellEnd"/>
            <w:r w:rsidR="00597823">
              <w:rPr>
                <w:iCs/>
              </w:rPr>
              <w:t xml:space="preserve"> de </w:t>
            </w:r>
            <w:proofErr w:type="spellStart"/>
            <w:r w:rsidR="00597823">
              <w:rPr>
                <w:iCs/>
              </w:rPr>
              <w:t>studii</w:t>
            </w:r>
            <w:proofErr w:type="spellEnd"/>
            <w:r w:rsidR="00597823">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597823">
              <w:rPr>
                <w:iCs/>
              </w:rPr>
              <w:t>oces</w:t>
            </w:r>
            <w:proofErr w:type="spellEnd"/>
            <w:r w:rsidR="00597823">
              <w:rPr>
                <w:iCs/>
              </w:rPr>
              <w:t xml:space="preserve">-verbal nr. 4 </w:t>
            </w:r>
            <w:proofErr w:type="gramStart"/>
            <w:r w:rsidR="00597823">
              <w:rPr>
                <w:iCs/>
              </w:rPr>
              <w:t>din</w:t>
            </w:r>
            <w:proofErr w:type="gramEnd"/>
            <w:r w:rsidR="00597823">
              <w:rPr>
                <w:iCs/>
              </w:rPr>
              <w:t xml:space="preserve"> 15.09.2022</w:t>
            </w:r>
            <w:r>
              <w:rPr>
                <w:iCs/>
              </w:rPr>
              <w:t>);</w:t>
            </w:r>
          </w:p>
          <w:p w14:paraId="5908127A" w14:textId="775512F7" w:rsidR="006F68D5" w:rsidRPr="006B1E01" w:rsidRDefault="006F68D5" w:rsidP="006F68D5">
            <w:pPr>
              <w:pStyle w:val="a4"/>
              <w:numPr>
                <w:ilvl w:val="0"/>
                <w:numId w:val="2"/>
              </w:numPr>
              <w:tabs>
                <w:tab w:val="clear" w:pos="709"/>
              </w:tabs>
              <w:ind w:right="-143"/>
              <w:jc w:val="left"/>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activitate</w:t>
            </w:r>
            <w:proofErr w:type="spellEnd"/>
            <w:r w:rsidRPr="00C63A19">
              <w:rPr>
                <w:color w:val="0D0D0D" w:themeColor="text1" w:themeTint="F2"/>
                <w:szCs w:val="24"/>
              </w:rPr>
              <w:t xml:space="preserve"> a</w:t>
            </w:r>
            <w:r w:rsidR="00597823">
              <w:rPr>
                <w:color w:val="0D0D0D" w:themeColor="text1" w:themeTint="F2"/>
                <w:szCs w:val="24"/>
              </w:rPr>
              <w:t xml:space="preserve">l </w:t>
            </w:r>
            <w:proofErr w:type="spellStart"/>
            <w:r w:rsidR="00597823">
              <w:rPr>
                <w:color w:val="0D0D0D" w:themeColor="text1" w:themeTint="F2"/>
                <w:szCs w:val="24"/>
              </w:rPr>
              <w:t>Studioului</w:t>
            </w:r>
            <w:proofErr w:type="spellEnd"/>
            <w:r w:rsidR="00597823">
              <w:rPr>
                <w:color w:val="0D0D0D" w:themeColor="text1" w:themeTint="F2"/>
                <w:szCs w:val="24"/>
              </w:rPr>
              <w:t xml:space="preserve"> </w:t>
            </w:r>
            <w:proofErr w:type="spellStart"/>
            <w:r w:rsidR="00597823">
              <w:rPr>
                <w:color w:val="0D0D0D" w:themeColor="text1" w:themeTint="F2"/>
                <w:szCs w:val="24"/>
              </w:rPr>
              <w:t>muzical</w:t>
            </w:r>
            <w:proofErr w:type="spellEnd"/>
            <w:r>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597823">
              <w:rPr>
                <w:color w:val="0D0D0D" w:themeColor="text1" w:themeTint="F2"/>
                <w:szCs w:val="24"/>
              </w:rPr>
              <w:t xml:space="preserve">de </w:t>
            </w:r>
            <w:proofErr w:type="spellStart"/>
            <w:r w:rsidR="00597823">
              <w:rPr>
                <w:color w:val="0D0D0D" w:themeColor="text1" w:themeTint="F2"/>
                <w:szCs w:val="24"/>
              </w:rPr>
              <w:t>studii</w:t>
            </w:r>
            <w:proofErr w:type="spellEnd"/>
            <w:r w:rsidR="00597823">
              <w:rPr>
                <w:color w:val="0D0D0D" w:themeColor="text1" w:themeTint="F2"/>
                <w:szCs w:val="24"/>
              </w:rPr>
              <w:t xml:space="preserve"> 2022-2023</w:t>
            </w:r>
            <w:r w:rsidRPr="006B1E01">
              <w:rPr>
                <w:color w:val="0D0D0D" w:themeColor="text1" w:themeTint="F2"/>
                <w:szCs w:val="24"/>
              </w:rPr>
              <w:t xml:space="preserve"> (</w:t>
            </w:r>
            <w:proofErr w:type="spellStart"/>
            <w:r w:rsidRPr="006B1E01">
              <w:rPr>
                <w:iCs/>
              </w:rPr>
              <w:t>aprobat</w:t>
            </w:r>
            <w:proofErr w:type="spellEnd"/>
            <w:r w:rsidRPr="006B1E01">
              <w:rPr>
                <w:iCs/>
              </w:rPr>
              <w:t xml:space="preserve"> la </w:t>
            </w:r>
            <w:proofErr w:type="spellStart"/>
            <w:r w:rsidRPr="006B1E01">
              <w:rPr>
                <w:iCs/>
              </w:rPr>
              <w:t>şedinţa</w:t>
            </w:r>
            <w:proofErr w:type="spellEnd"/>
            <w:r w:rsidRPr="006B1E01">
              <w:rPr>
                <w:iCs/>
              </w:rPr>
              <w:t xml:space="preserve"> </w:t>
            </w:r>
            <w:proofErr w:type="spellStart"/>
            <w:r w:rsidRPr="006B1E01">
              <w:rPr>
                <w:iCs/>
              </w:rPr>
              <w:t>Consiliului</w:t>
            </w:r>
            <w:proofErr w:type="spellEnd"/>
            <w:r w:rsidR="00597823">
              <w:rPr>
                <w:iCs/>
              </w:rPr>
              <w:t xml:space="preserve"> </w:t>
            </w:r>
            <w:proofErr w:type="spellStart"/>
            <w:r w:rsidR="00597823">
              <w:rPr>
                <w:iCs/>
              </w:rPr>
              <w:t>profesoral</w:t>
            </w:r>
            <w:proofErr w:type="spellEnd"/>
            <w:r w:rsidR="00597823">
              <w:rPr>
                <w:iCs/>
              </w:rPr>
              <w:t xml:space="preserve">, </w:t>
            </w:r>
            <w:proofErr w:type="spellStart"/>
            <w:r w:rsidR="00597823">
              <w:rPr>
                <w:iCs/>
              </w:rPr>
              <w:t>proces</w:t>
            </w:r>
            <w:proofErr w:type="spellEnd"/>
            <w:r w:rsidR="00597823">
              <w:rPr>
                <w:iCs/>
              </w:rPr>
              <w:t xml:space="preserve">-verbal nr. 4 </w:t>
            </w:r>
            <w:proofErr w:type="gramStart"/>
            <w:r w:rsidR="00597823">
              <w:rPr>
                <w:iCs/>
              </w:rPr>
              <w:t>din</w:t>
            </w:r>
            <w:proofErr w:type="gramEnd"/>
            <w:r w:rsidR="00597823">
              <w:rPr>
                <w:iCs/>
              </w:rPr>
              <w:t xml:space="preserve"> 15.09.2022</w:t>
            </w:r>
            <w:r w:rsidRPr="006B1E01">
              <w:rPr>
                <w:color w:val="0D0D0D" w:themeColor="text1" w:themeTint="F2"/>
                <w:szCs w:val="24"/>
              </w:rPr>
              <w:t>);</w:t>
            </w:r>
          </w:p>
          <w:p w14:paraId="3CF0AA56" w14:textId="66FA64D8" w:rsidR="004C14B8" w:rsidRDefault="004C14B8" w:rsidP="002F6C96">
            <w:pPr>
              <w:pStyle w:val="a4"/>
              <w:numPr>
                <w:ilvl w:val="0"/>
                <w:numId w:val="2"/>
              </w:numPr>
              <w:rPr>
                <w:iCs/>
              </w:rPr>
            </w:pPr>
            <w:r>
              <w:t xml:space="preserve">Lista de </w:t>
            </w:r>
            <w:proofErr w:type="spellStart"/>
            <w:r>
              <w:t>evidență</w:t>
            </w:r>
            <w:proofErr w:type="spellEnd"/>
            <w:r>
              <w:t xml:space="preserve"> a </w:t>
            </w:r>
            <w:proofErr w:type="spellStart"/>
            <w:r>
              <w:t>cadrelor</w:t>
            </w:r>
            <w:proofErr w:type="spellEnd"/>
            <w:r>
              <w:t xml:space="preserve"> </w:t>
            </w:r>
            <w:proofErr w:type="spellStart"/>
            <w:r>
              <w:t>didactice</w:t>
            </w:r>
            <w:proofErr w:type="spellEnd"/>
            <w:r>
              <w:t xml:space="preserve"> </w:t>
            </w:r>
            <w:proofErr w:type="spellStart"/>
            <w:r>
              <w:t>și</w:t>
            </w:r>
            <w:proofErr w:type="spellEnd"/>
            <w:r>
              <w:t xml:space="preserve"> </w:t>
            </w:r>
            <w:proofErr w:type="spellStart"/>
            <w:r>
              <w:t>manageriale</w:t>
            </w:r>
            <w:proofErr w:type="spellEnd"/>
            <w:r>
              <w:t>;</w:t>
            </w:r>
          </w:p>
          <w:p w14:paraId="5CFAEE64" w14:textId="3C0F95C0" w:rsidR="002F6C96" w:rsidRDefault="002F6C96" w:rsidP="002F6C96">
            <w:pPr>
              <w:pStyle w:val="a4"/>
              <w:numPr>
                <w:ilvl w:val="0"/>
                <w:numId w:val="2"/>
              </w:numPr>
              <w:rPr>
                <w:iCs/>
              </w:rPr>
            </w:pPr>
            <w:proofErr w:type="spellStart"/>
            <w:r w:rsidRPr="00613863">
              <w:rPr>
                <w:iCs/>
              </w:rPr>
              <w:t>Pl</w:t>
            </w:r>
            <w:r>
              <w:rPr>
                <w:iCs/>
              </w:rPr>
              <w:t>anul</w:t>
            </w:r>
            <w:proofErr w:type="spellEnd"/>
            <w:r>
              <w:rPr>
                <w:iCs/>
              </w:rPr>
              <w:t xml:space="preserve"> </w:t>
            </w:r>
            <w:proofErr w:type="spellStart"/>
            <w:r>
              <w:rPr>
                <w:iCs/>
              </w:rPr>
              <w:t>activităţii</w:t>
            </w:r>
            <w:proofErr w:type="spellEnd"/>
            <w:r>
              <w:rPr>
                <w:iCs/>
              </w:rPr>
              <w:t xml:space="preserve"> </w:t>
            </w:r>
            <w:proofErr w:type="spellStart"/>
            <w:r>
              <w:rPr>
                <w:iCs/>
              </w:rPr>
              <w:t>met</w:t>
            </w:r>
            <w:r w:rsidR="00597823">
              <w:rPr>
                <w:iCs/>
              </w:rPr>
              <w:t>odice</w:t>
            </w:r>
            <w:proofErr w:type="spellEnd"/>
            <w:r w:rsidR="00597823">
              <w:rPr>
                <w:iCs/>
              </w:rPr>
              <w:t xml:space="preserve"> </w:t>
            </w:r>
            <w:proofErr w:type="spellStart"/>
            <w:r w:rsidR="00597823">
              <w:rPr>
                <w:iCs/>
              </w:rPr>
              <w:t>pentru</w:t>
            </w:r>
            <w:proofErr w:type="spellEnd"/>
            <w:r w:rsidR="00597823">
              <w:rPr>
                <w:iCs/>
              </w:rPr>
              <w:t xml:space="preserve"> </w:t>
            </w:r>
            <w:proofErr w:type="spellStart"/>
            <w:r w:rsidR="00597823">
              <w:rPr>
                <w:iCs/>
              </w:rPr>
              <w:t>anul</w:t>
            </w:r>
            <w:proofErr w:type="spellEnd"/>
            <w:r w:rsidR="00597823">
              <w:rPr>
                <w:iCs/>
              </w:rPr>
              <w:t xml:space="preserve"> de </w:t>
            </w:r>
            <w:proofErr w:type="spellStart"/>
            <w:r w:rsidR="00597823">
              <w:rPr>
                <w:iCs/>
              </w:rPr>
              <w:t>studii</w:t>
            </w:r>
            <w:proofErr w:type="spellEnd"/>
            <w:r w:rsidR="00597823">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w:t>
            </w:r>
            <w:r>
              <w:rPr>
                <w:iCs/>
              </w:rPr>
              <w:t xml:space="preserve">a </w:t>
            </w:r>
            <w:proofErr w:type="spellStart"/>
            <w:r>
              <w:rPr>
                <w:iCs/>
              </w:rPr>
              <w:t>şedinţa</w:t>
            </w:r>
            <w:proofErr w:type="spellEnd"/>
            <w:r>
              <w:rPr>
                <w:iCs/>
              </w:rPr>
              <w:t xml:space="preserve"> </w:t>
            </w:r>
            <w:proofErr w:type="spellStart"/>
            <w:r>
              <w:rPr>
                <w:iCs/>
              </w:rPr>
              <w:t>Consiliului</w:t>
            </w:r>
            <w:proofErr w:type="spellEnd"/>
            <w:r>
              <w:rPr>
                <w:iCs/>
              </w:rPr>
              <w:t xml:space="preserve"> </w:t>
            </w:r>
            <w:proofErr w:type="spellStart"/>
            <w:r>
              <w:rPr>
                <w:iCs/>
              </w:rPr>
              <w:t>metodic</w:t>
            </w:r>
            <w:proofErr w:type="spellEnd"/>
            <w:r w:rsidRPr="00613863">
              <w:rPr>
                <w:iCs/>
              </w:rPr>
              <w:t xml:space="preserve">, </w:t>
            </w:r>
            <w:proofErr w:type="spellStart"/>
            <w:r w:rsidRPr="00613863">
              <w:rPr>
                <w:iCs/>
              </w:rPr>
              <w:t>pr</w:t>
            </w:r>
            <w:r>
              <w:rPr>
                <w:iCs/>
              </w:rPr>
              <w:t>oces</w:t>
            </w:r>
            <w:proofErr w:type="spellEnd"/>
            <w:r>
              <w:rPr>
                <w:iCs/>
              </w:rPr>
              <w:t>-v</w:t>
            </w:r>
            <w:r w:rsidR="00597823">
              <w:rPr>
                <w:iCs/>
              </w:rPr>
              <w:t>erbal nr. 1 din 13.09.2022</w:t>
            </w:r>
            <w:r>
              <w:rPr>
                <w:iCs/>
              </w:rPr>
              <w:t>);</w:t>
            </w:r>
          </w:p>
          <w:p w14:paraId="745A1B9D" w14:textId="071577A1" w:rsidR="00321B6F" w:rsidRPr="00321B6F" w:rsidRDefault="00321B6F" w:rsidP="00321B6F">
            <w:pPr>
              <w:numPr>
                <w:ilvl w:val="0"/>
                <w:numId w:val="2"/>
              </w:numPr>
              <w:rPr>
                <w:iCs/>
                <w:lang w:val="en-US"/>
              </w:rPr>
            </w:pPr>
            <w:proofErr w:type="spellStart"/>
            <w:r>
              <w:rPr>
                <w:iCs/>
                <w:lang w:val="en-US"/>
              </w:rPr>
              <w:t>Planul</w:t>
            </w:r>
            <w:proofErr w:type="spellEnd"/>
            <w:r w:rsidRPr="00321B6F">
              <w:rPr>
                <w:iCs/>
                <w:lang w:val="en-US"/>
              </w:rPr>
              <w:t xml:space="preserve"> d</w:t>
            </w:r>
            <w:r>
              <w:rPr>
                <w:iCs/>
                <w:lang w:val="en-US"/>
              </w:rPr>
              <w:t xml:space="preserve">e </w:t>
            </w:r>
            <w:proofErr w:type="spellStart"/>
            <w:r>
              <w:rPr>
                <w:iCs/>
                <w:lang w:val="en-US"/>
              </w:rPr>
              <w:t>activitate</w:t>
            </w:r>
            <w:proofErr w:type="spellEnd"/>
            <w:r>
              <w:rPr>
                <w:iCs/>
                <w:lang w:val="en-US"/>
              </w:rPr>
              <w:t xml:space="preserve"> al CEE „</w:t>
            </w:r>
            <w:proofErr w:type="spellStart"/>
            <w:r>
              <w:rPr>
                <w:iCs/>
                <w:lang w:val="en-US"/>
              </w:rPr>
              <w:t>Lăstărel</w:t>
            </w:r>
            <w:proofErr w:type="spellEnd"/>
            <w:r>
              <w:rPr>
                <w:iCs/>
                <w:lang w:val="en-US"/>
              </w:rPr>
              <w:t xml:space="preserve">” </w:t>
            </w:r>
            <w:proofErr w:type="spellStart"/>
            <w:r w:rsidRPr="00321B6F">
              <w:rPr>
                <w:iCs/>
                <w:lang w:val="en-US"/>
              </w:rPr>
              <w:t>pentru</w:t>
            </w:r>
            <w:proofErr w:type="spellEnd"/>
            <w:r w:rsidRPr="00321B6F">
              <w:rPr>
                <w:iCs/>
                <w:lang w:val="en-US"/>
              </w:rPr>
              <w:t xml:space="preserve"> </w:t>
            </w:r>
            <w:proofErr w:type="spellStart"/>
            <w:r w:rsidRPr="00321B6F">
              <w:rPr>
                <w:iCs/>
                <w:lang w:val="en-US"/>
              </w:rPr>
              <w:t>perioada</w:t>
            </w:r>
            <w:proofErr w:type="spellEnd"/>
            <w:r w:rsidRPr="00321B6F">
              <w:rPr>
                <w:iCs/>
                <w:lang w:val="en-US"/>
              </w:rPr>
              <w:t xml:space="preserve"> </w:t>
            </w:r>
            <w:proofErr w:type="spellStart"/>
            <w:r w:rsidRPr="00321B6F">
              <w:rPr>
                <w:iCs/>
                <w:lang w:val="en-US"/>
              </w:rPr>
              <w:t>vacanței</w:t>
            </w:r>
            <w:proofErr w:type="spellEnd"/>
            <w:r w:rsidRPr="00321B6F">
              <w:rPr>
                <w:iCs/>
                <w:lang w:val="en-US"/>
              </w:rPr>
              <w:t xml:space="preserve"> de </w:t>
            </w:r>
            <w:proofErr w:type="spellStart"/>
            <w:r w:rsidR="00597823">
              <w:rPr>
                <w:iCs/>
                <w:lang w:val="en-US"/>
              </w:rPr>
              <w:t>iarnă</w:t>
            </w:r>
            <w:proofErr w:type="spellEnd"/>
            <w:r w:rsidR="00597823">
              <w:rPr>
                <w:iCs/>
                <w:lang w:val="en-US"/>
              </w:rPr>
              <w:t xml:space="preserve"> (24.12.2022-08.01.2023</w:t>
            </w:r>
            <w:r>
              <w:rPr>
                <w:iCs/>
                <w:lang w:val="en-US"/>
              </w:rPr>
              <w:t xml:space="preserve">), </w:t>
            </w:r>
            <w:proofErr w:type="spellStart"/>
            <w:r>
              <w:rPr>
                <w:iCs/>
                <w:lang w:val="en-US"/>
              </w:rPr>
              <w:t>aprobat</w:t>
            </w:r>
            <w:proofErr w:type="spellEnd"/>
            <w:r>
              <w:rPr>
                <w:iCs/>
                <w:lang w:val="en-US"/>
              </w:rPr>
              <w:t xml:space="preserve"> la </w:t>
            </w:r>
            <w:proofErr w:type="spellStart"/>
            <w:r w:rsidRPr="00321B6F">
              <w:rPr>
                <w:iCs/>
                <w:lang w:val="en-US"/>
              </w:rPr>
              <w:t>ședința</w:t>
            </w:r>
            <w:proofErr w:type="spellEnd"/>
            <w:r w:rsidRPr="00321B6F">
              <w:rPr>
                <w:iCs/>
                <w:lang w:val="en-US"/>
              </w:rPr>
              <w:t xml:space="preserve"> </w:t>
            </w:r>
            <w:proofErr w:type="spellStart"/>
            <w:r w:rsidRPr="00321B6F">
              <w:rPr>
                <w:iCs/>
                <w:lang w:val="en-US"/>
              </w:rPr>
              <w:t>Consiliului</w:t>
            </w:r>
            <w:proofErr w:type="spellEnd"/>
            <w:r w:rsidRPr="00321B6F">
              <w:rPr>
                <w:iCs/>
                <w:lang w:val="en-US"/>
              </w:rPr>
              <w:t xml:space="preserve"> de </w:t>
            </w:r>
            <w:proofErr w:type="spellStart"/>
            <w:r w:rsidRPr="00321B6F">
              <w:rPr>
                <w:iCs/>
                <w:lang w:val="en-US"/>
              </w:rPr>
              <w:t>administrație</w:t>
            </w:r>
            <w:proofErr w:type="spellEnd"/>
            <w:r w:rsidR="00597823">
              <w:rPr>
                <w:iCs/>
                <w:lang w:val="en-US"/>
              </w:rPr>
              <w:t xml:space="preserve"> </w:t>
            </w:r>
            <w:proofErr w:type="spellStart"/>
            <w:r w:rsidR="00597823">
              <w:rPr>
                <w:iCs/>
                <w:lang w:val="en-US"/>
              </w:rPr>
              <w:t>proces</w:t>
            </w:r>
            <w:proofErr w:type="spellEnd"/>
            <w:r w:rsidR="00597823">
              <w:rPr>
                <w:iCs/>
                <w:lang w:val="en-US"/>
              </w:rPr>
              <w:t>-verbal nr. 6</w:t>
            </w:r>
            <w:r>
              <w:rPr>
                <w:iCs/>
                <w:lang w:val="en-US"/>
              </w:rPr>
              <w:t xml:space="preserve"> </w:t>
            </w:r>
            <w:proofErr w:type="gramStart"/>
            <w:r>
              <w:rPr>
                <w:iCs/>
                <w:lang w:val="en-US"/>
              </w:rPr>
              <w:t>din</w:t>
            </w:r>
            <w:proofErr w:type="gramEnd"/>
            <w:r>
              <w:rPr>
                <w:iCs/>
                <w:lang w:val="en-US"/>
              </w:rPr>
              <w:t xml:space="preserve"> </w:t>
            </w:r>
            <w:r w:rsidR="00597823">
              <w:rPr>
                <w:iCs/>
                <w:lang w:val="en-US"/>
              </w:rPr>
              <w:t>19.12.2022</w:t>
            </w:r>
            <w:r w:rsidRPr="00321B6F">
              <w:rPr>
                <w:iCs/>
                <w:lang w:val="en-US"/>
              </w:rPr>
              <w:t xml:space="preserve">); </w:t>
            </w:r>
          </w:p>
          <w:p w14:paraId="11A6F313" w14:textId="097E62D6" w:rsidR="00447BB3" w:rsidRPr="00FD0B77" w:rsidRDefault="00447BB3" w:rsidP="00447BB3">
            <w:pPr>
              <w:pStyle w:val="a4"/>
              <w:numPr>
                <w:ilvl w:val="0"/>
                <w:numId w:val="2"/>
              </w:numPr>
              <w:rPr>
                <w:iCs/>
              </w:rPr>
            </w:pPr>
            <w:proofErr w:type="spellStart"/>
            <w:r>
              <w:rPr>
                <w:iCs/>
              </w:rPr>
              <w:t>Proiectarea</w:t>
            </w:r>
            <w:proofErr w:type="spellEnd"/>
            <w:r>
              <w:rPr>
                <w:iCs/>
              </w:rPr>
              <w:t xml:space="preserve"> </w:t>
            </w:r>
            <w:proofErr w:type="spellStart"/>
            <w:r w:rsidRPr="00FD0B77">
              <w:rPr>
                <w:iCs/>
              </w:rPr>
              <w:t>an</w:t>
            </w:r>
            <w:r>
              <w:rPr>
                <w:iCs/>
              </w:rPr>
              <w:t>uală</w:t>
            </w:r>
            <w:proofErr w:type="spellEnd"/>
            <w:r w:rsidRPr="00FD0B77">
              <w:rPr>
                <w:iCs/>
              </w:rPr>
              <w:t xml:space="preserve"> </w:t>
            </w:r>
            <w:proofErr w:type="gramStart"/>
            <w:r w:rsidRPr="00FD0B77">
              <w:rPr>
                <w:iCs/>
              </w:rPr>
              <w:t>a</w:t>
            </w:r>
            <w:proofErr w:type="gramEnd"/>
            <w:r w:rsidRPr="00FD0B77">
              <w:rPr>
                <w:iCs/>
              </w:rPr>
              <w:t xml:space="preserve"> </w:t>
            </w:r>
            <w:proofErr w:type="spellStart"/>
            <w:r w:rsidRPr="00FD0B77">
              <w:rPr>
                <w:iCs/>
              </w:rPr>
              <w:t>activităţii</w:t>
            </w:r>
            <w:proofErr w:type="spellEnd"/>
            <w:r w:rsidRPr="00FD0B77">
              <w:rPr>
                <w:iCs/>
              </w:rPr>
              <w:t xml:space="preserve"> </w:t>
            </w:r>
            <w:proofErr w:type="spellStart"/>
            <w:r w:rsidRPr="00FD0B77">
              <w:rPr>
                <w:iCs/>
              </w:rPr>
              <w:t>cer</w:t>
            </w:r>
            <w:r w:rsidR="00597823">
              <w:rPr>
                <w:iCs/>
              </w:rPr>
              <w:t>cului</w:t>
            </w:r>
            <w:proofErr w:type="spellEnd"/>
            <w:r w:rsidR="00597823">
              <w:rPr>
                <w:iCs/>
              </w:rPr>
              <w:t xml:space="preserve"> </w:t>
            </w:r>
            <w:proofErr w:type="spellStart"/>
            <w:r w:rsidR="00597823">
              <w:rPr>
                <w:iCs/>
              </w:rPr>
              <w:t>pentru</w:t>
            </w:r>
            <w:proofErr w:type="spellEnd"/>
            <w:r w:rsidR="00597823">
              <w:rPr>
                <w:iCs/>
              </w:rPr>
              <w:t xml:space="preserve"> </w:t>
            </w:r>
            <w:proofErr w:type="spellStart"/>
            <w:r w:rsidR="00597823">
              <w:rPr>
                <w:iCs/>
              </w:rPr>
              <w:t>anul</w:t>
            </w:r>
            <w:proofErr w:type="spellEnd"/>
            <w:r w:rsidR="00597823">
              <w:rPr>
                <w:iCs/>
              </w:rPr>
              <w:t xml:space="preserve"> de </w:t>
            </w:r>
            <w:proofErr w:type="spellStart"/>
            <w:r w:rsidR="00597823">
              <w:rPr>
                <w:iCs/>
              </w:rPr>
              <w:t>studii</w:t>
            </w:r>
            <w:proofErr w:type="spellEnd"/>
            <w:r w:rsidR="00597823">
              <w:rPr>
                <w:iCs/>
              </w:rPr>
              <w:t xml:space="preserve"> 2022-2023</w:t>
            </w:r>
            <w:r w:rsidRPr="00FD0B77">
              <w:rPr>
                <w:iCs/>
              </w:rPr>
              <w:t xml:space="preserve"> (</w:t>
            </w:r>
            <w:proofErr w:type="spellStart"/>
            <w:r w:rsidRPr="00613863">
              <w:rPr>
                <w:iCs/>
              </w:rPr>
              <w:t>aprobat</w:t>
            </w:r>
            <w:r w:rsidR="0051619C">
              <w:rPr>
                <w:iCs/>
              </w:rPr>
              <w:t>ă</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597823">
              <w:rPr>
                <w:iCs/>
              </w:rPr>
              <w:t>oces</w:t>
            </w:r>
            <w:proofErr w:type="spellEnd"/>
            <w:r w:rsidR="00597823">
              <w:rPr>
                <w:iCs/>
              </w:rPr>
              <w:t xml:space="preserve">-verbal nr. 4 </w:t>
            </w:r>
            <w:proofErr w:type="gramStart"/>
            <w:r w:rsidR="00597823">
              <w:rPr>
                <w:iCs/>
              </w:rPr>
              <w:t>din</w:t>
            </w:r>
            <w:proofErr w:type="gramEnd"/>
            <w:r w:rsidR="00597823">
              <w:rPr>
                <w:iCs/>
              </w:rPr>
              <w:t xml:space="preserve"> 15.09.2022</w:t>
            </w:r>
            <w:r w:rsidRPr="00FD0B77">
              <w:rPr>
                <w:iCs/>
              </w:rPr>
              <w:t>);</w:t>
            </w:r>
          </w:p>
          <w:p w14:paraId="4F1CF4AA" w14:textId="301E6D1E" w:rsidR="00F842E4" w:rsidRPr="00447BB3" w:rsidRDefault="00447BB3" w:rsidP="007B7605">
            <w:pPr>
              <w:pStyle w:val="a4"/>
              <w:numPr>
                <w:ilvl w:val="0"/>
                <w:numId w:val="2"/>
              </w:numPr>
              <w:rPr>
                <w:iCs/>
              </w:rPr>
            </w:pPr>
            <w:proofErr w:type="spellStart"/>
            <w:r>
              <w:t>Comisia</w:t>
            </w:r>
            <w:proofErr w:type="spellEnd"/>
            <w:r>
              <w:t xml:space="preserve"> de </w:t>
            </w:r>
            <w:proofErr w:type="spellStart"/>
            <w:r>
              <w:t>atestare</w:t>
            </w:r>
            <w:proofErr w:type="spellEnd"/>
            <w:r>
              <w:t xml:space="preserve"> a </w:t>
            </w:r>
            <w:proofErr w:type="spellStart"/>
            <w:r>
              <w:t>cadrelor</w:t>
            </w:r>
            <w:proofErr w:type="spellEnd"/>
            <w:r>
              <w:t xml:space="preserve"> </w:t>
            </w:r>
            <w:proofErr w:type="spellStart"/>
            <w:r>
              <w:t>didactice</w:t>
            </w:r>
            <w:proofErr w:type="spellEnd"/>
            <w:r>
              <w:t xml:space="preserve"> (</w:t>
            </w:r>
            <w:proofErr w:type="spellStart"/>
            <w:r>
              <w:t>aprobată</w:t>
            </w:r>
            <w:proofErr w:type="spellEnd"/>
            <w:r>
              <w:t xml:space="preserve"> la </w:t>
            </w:r>
            <w:proofErr w:type="spellStart"/>
            <w:r>
              <w:t>ședința</w:t>
            </w:r>
            <w:proofErr w:type="spellEnd"/>
            <w:r>
              <w:t xml:space="preserve"> </w:t>
            </w:r>
            <w:proofErr w:type="spellStart"/>
            <w:r>
              <w:t>Consiliulu</w:t>
            </w:r>
            <w:r w:rsidR="00597823">
              <w:t>i</w:t>
            </w:r>
            <w:proofErr w:type="spellEnd"/>
            <w:r w:rsidR="00597823">
              <w:t xml:space="preserve"> </w:t>
            </w:r>
            <w:proofErr w:type="spellStart"/>
            <w:r w:rsidR="00597823">
              <w:t>profesoral</w:t>
            </w:r>
            <w:proofErr w:type="spellEnd"/>
            <w:r w:rsidR="00597823">
              <w:t xml:space="preserve"> </w:t>
            </w:r>
            <w:proofErr w:type="spellStart"/>
            <w:r w:rsidR="00597823">
              <w:t>proces</w:t>
            </w:r>
            <w:proofErr w:type="spellEnd"/>
            <w:r w:rsidR="00597823">
              <w:t xml:space="preserve">-verbal nr. 4 </w:t>
            </w:r>
            <w:proofErr w:type="gramStart"/>
            <w:r w:rsidR="00597823">
              <w:t>din</w:t>
            </w:r>
            <w:proofErr w:type="gramEnd"/>
            <w:r w:rsidR="00597823">
              <w:t xml:space="preserve"> 15.09.2022</w:t>
            </w:r>
            <w:r>
              <w:t>);</w:t>
            </w:r>
          </w:p>
          <w:p w14:paraId="7873833D" w14:textId="52E492EB" w:rsidR="009F3C87" w:rsidRPr="00447BB3" w:rsidRDefault="00447BB3" w:rsidP="009F3C87">
            <w:pPr>
              <w:pStyle w:val="a4"/>
              <w:numPr>
                <w:ilvl w:val="0"/>
                <w:numId w:val="2"/>
              </w:numPr>
              <w:rPr>
                <w:iCs/>
              </w:rPr>
            </w:pPr>
            <w:proofErr w:type="spellStart"/>
            <w:r>
              <w:rPr>
                <w:iCs/>
              </w:rPr>
              <w:t>Listele</w:t>
            </w:r>
            <w:proofErr w:type="spellEnd"/>
            <w:r>
              <w:rPr>
                <w:iCs/>
              </w:rPr>
              <w:t xml:space="preserve"> </w:t>
            </w:r>
            <w:proofErr w:type="spellStart"/>
            <w:r>
              <w:rPr>
                <w:iCs/>
              </w:rPr>
              <w:t>nominale</w:t>
            </w:r>
            <w:proofErr w:type="spellEnd"/>
            <w:r>
              <w:rPr>
                <w:iCs/>
              </w:rPr>
              <w:t xml:space="preserve"> a </w:t>
            </w:r>
            <w:proofErr w:type="spellStart"/>
            <w:r>
              <w:rPr>
                <w:iCs/>
              </w:rPr>
              <w:t>cadrelor</w:t>
            </w:r>
            <w:proofErr w:type="spellEnd"/>
            <w:r>
              <w:rPr>
                <w:iCs/>
              </w:rPr>
              <w:t xml:space="preserve"> </w:t>
            </w:r>
            <w:proofErr w:type="spellStart"/>
            <w:r>
              <w:rPr>
                <w:iCs/>
              </w:rPr>
              <w:t>didactice</w:t>
            </w:r>
            <w:proofErr w:type="spellEnd"/>
            <w:r>
              <w:rPr>
                <w:iCs/>
              </w:rPr>
              <w:t xml:space="preserve"> care </w:t>
            </w:r>
            <w:proofErr w:type="spellStart"/>
            <w:r>
              <w:rPr>
                <w:iCs/>
              </w:rPr>
              <w:t>solicit</w:t>
            </w:r>
            <w:r w:rsidR="009F3C87">
              <w:rPr>
                <w:iCs/>
              </w:rPr>
              <w:t>ă</w:t>
            </w:r>
            <w:proofErr w:type="spellEnd"/>
            <w:r>
              <w:rPr>
                <w:iCs/>
              </w:rPr>
              <w:t xml:space="preserve"> </w:t>
            </w:r>
            <w:proofErr w:type="spellStart"/>
            <w:r>
              <w:rPr>
                <w:iCs/>
              </w:rPr>
              <w:t>conferirea</w:t>
            </w:r>
            <w:proofErr w:type="spellEnd"/>
            <w:r>
              <w:rPr>
                <w:iCs/>
              </w:rPr>
              <w:t>/</w:t>
            </w:r>
            <w:proofErr w:type="spellStart"/>
            <w:r>
              <w:rPr>
                <w:iCs/>
              </w:rPr>
              <w:t>confirmarea</w:t>
            </w:r>
            <w:proofErr w:type="spellEnd"/>
            <w:r>
              <w:rPr>
                <w:iCs/>
              </w:rPr>
              <w:t xml:space="preserve"> </w:t>
            </w:r>
            <w:proofErr w:type="spellStart"/>
            <w:r w:rsidR="009F3C87">
              <w:rPr>
                <w:iCs/>
              </w:rPr>
              <w:t>gradului</w:t>
            </w:r>
            <w:proofErr w:type="spellEnd"/>
            <w:r w:rsidR="00597823">
              <w:rPr>
                <w:iCs/>
              </w:rPr>
              <w:t xml:space="preserve"> didactic </w:t>
            </w:r>
            <w:proofErr w:type="spellStart"/>
            <w:r w:rsidR="00597823">
              <w:rPr>
                <w:iCs/>
              </w:rPr>
              <w:t>în</w:t>
            </w:r>
            <w:proofErr w:type="spellEnd"/>
            <w:r w:rsidR="00597823">
              <w:rPr>
                <w:iCs/>
              </w:rPr>
              <w:t xml:space="preserve"> </w:t>
            </w:r>
            <w:proofErr w:type="spellStart"/>
            <w:r w:rsidR="00597823">
              <w:rPr>
                <w:iCs/>
              </w:rPr>
              <w:t>anul</w:t>
            </w:r>
            <w:proofErr w:type="spellEnd"/>
            <w:r w:rsidR="00597823">
              <w:rPr>
                <w:iCs/>
              </w:rPr>
              <w:t xml:space="preserve"> de </w:t>
            </w:r>
            <w:proofErr w:type="spellStart"/>
            <w:r w:rsidR="00597823">
              <w:rPr>
                <w:iCs/>
              </w:rPr>
              <w:t>studii</w:t>
            </w:r>
            <w:proofErr w:type="spellEnd"/>
            <w:r w:rsidR="00597823">
              <w:rPr>
                <w:iCs/>
              </w:rPr>
              <w:t xml:space="preserve"> 2022-2023</w:t>
            </w:r>
            <w:r w:rsidR="009F3C87">
              <w:rPr>
                <w:iCs/>
              </w:rPr>
              <w:t xml:space="preserve"> </w:t>
            </w:r>
            <w:r w:rsidR="009F3C87">
              <w:t>(</w:t>
            </w:r>
            <w:proofErr w:type="spellStart"/>
            <w:r w:rsidR="009F3C87">
              <w:t>aprobată</w:t>
            </w:r>
            <w:proofErr w:type="spellEnd"/>
            <w:r w:rsidR="009F3C87">
              <w:t xml:space="preserve"> la </w:t>
            </w:r>
            <w:proofErr w:type="spellStart"/>
            <w:r w:rsidR="009F3C87">
              <w:t>ședința</w:t>
            </w:r>
            <w:proofErr w:type="spellEnd"/>
            <w:r w:rsidR="009F3C87">
              <w:t xml:space="preserve"> </w:t>
            </w:r>
            <w:proofErr w:type="spellStart"/>
            <w:r w:rsidR="009F3C87">
              <w:t>Consiliulu</w:t>
            </w:r>
            <w:r w:rsidR="00597823">
              <w:t>i</w:t>
            </w:r>
            <w:proofErr w:type="spellEnd"/>
            <w:r w:rsidR="00597823">
              <w:t xml:space="preserve"> </w:t>
            </w:r>
            <w:proofErr w:type="spellStart"/>
            <w:r w:rsidR="00597823">
              <w:t>profesoral</w:t>
            </w:r>
            <w:proofErr w:type="spellEnd"/>
            <w:r w:rsidR="00597823">
              <w:t xml:space="preserve"> </w:t>
            </w:r>
            <w:proofErr w:type="spellStart"/>
            <w:r w:rsidR="00597823">
              <w:t>proces</w:t>
            </w:r>
            <w:proofErr w:type="spellEnd"/>
            <w:r w:rsidR="00597823">
              <w:t xml:space="preserve">-verbal nr. 4 </w:t>
            </w:r>
            <w:proofErr w:type="gramStart"/>
            <w:r w:rsidR="00597823">
              <w:t>din</w:t>
            </w:r>
            <w:proofErr w:type="gramEnd"/>
            <w:r w:rsidR="00597823">
              <w:t xml:space="preserve"> 15.09.2022</w:t>
            </w:r>
            <w:r w:rsidR="009F3C87">
              <w:t>);</w:t>
            </w:r>
          </w:p>
          <w:p w14:paraId="51F464F9" w14:textId="77777777" w:rsidR="009F3C87" w:rsidRPr="009F3C87" w:rsidRDefault="009F3C87" w:rsidP="007B7605">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w:t>
            </w:r>
            <w:proofErr w:type="spellStart"/>
            <w:r>
              <w:t>profesoral</w:t>
            </w:r>
            <w:proofErr w:type="spellEnd"/>
            <w:r>
              <w:t xml:space="preserve">; </w:t>
            </w:r>
          </w:p>
          <w:p w14:paraId="56070317" w14:textId="77777777" w:rsidR="009F3C87" w:rsidRPr="009F3C87" w:rsidRDefault="009F3C87" w:rsidP="007B7605">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de </w:t>
            </w:r>
            <w:proofErr w:type="spellStart"/>
            <w:r>
              <w:t>administrație</w:t>
            </w:r>
            <w:proofErr w:type="spellEnd"/>
            <w:r>
              <w:t xml:space="preserve">; </w:t>
            </w:r>
          </w:p>
          <w:p w14:paraId="6996FEC4" w14:textId="3576A1E5" w:rsidR="009F3C87" w:rsidRPr="00031CF7" w:rsidRDefault="009F3C87" w:rsidP="007B7605">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w:t>
            </w:r>
            <w:proofErr w:type="spellStart"/>
            <w:r>
              <w:t>metodic</w:t>
            </w:r>
            <w:proofErr w:type="spellEnd"/>
            <w:r>
              <w:t xml:space="preserve">; </w:t>
            </w:r>
          </w:p>
          <w:p w14:paraId="232DA449" w14:textId="12558A10" w:rsidR="00031CF7" w:rsidRPr="009F3C87" w:rsidRDefault="0051619C" w:rsidP="007B7605">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şedinţelor</w:t>
            </w:r>
            <w:proofErr w:type="spellEnd"/>
            <w:r>
              <w:t xml:space="preserve"> </w:t>
            </w:r>
            <w:proofErr w:type="spellStart"/>
            <w:r>
              <w:t>Comisiei</w:t>
            </w:r>
            <w:proofErr w:type="spellEnd"/>
            <w:r>
              <w:t xml:space="preserve"> de </w:t>
            </w:r>
            <w:proofErr w:type="spellStart"/>
            <w:r>
              <w:t>atestare</w:t>
            </w:r>
            <w:proofErr w:type="spellEnd"/>
            <w:r>
              <w:t>;</w:t>
            </w:r>
          </w:p>
          <w:p w14:paraId="363D69AA" w14:textId="6AFB2A45" w:rsidR="009F3C87" w:rsidRPr="007F627D" w:rsidRDefault="009F3C87" w:rsidP="007F627D">
            <w:pPr>
              <w:pStyle w:val="a4"/>
              <w:numPr>
                <w:ilvl w:val="0"/>
                <w:numId w:val="2"/>
              </w:numPr>
              <w:rPr>
                <w:iCs/>
              </w:rPr>
            </w:pPr>
            <w:proofErr w:type="spellStart"/>
            <w:r>
              <w:t>Fişele</w:t>
            </w:r>
            <w:proofErr w:type="spellEnd"/>
            <w:r>
              <w:t xml:space="preserve"> de post a </w:t>
            </w:r>
            <w:proofErr w:type="spellStart"/>
            <w:r>
              <w:t>personalului</w:t>
            </w:r>
            <w:proofErr w:type="spellEnd"/>
            <w:r>
              <w:t xml:space="preserve"> didactic;</w:t>
            </w:r>
          </w:p>
          <w:p w14:paraId="5AB11F73" w14:textId="519B9CA3" w:rsidR="009F3C87" w:rsidRPr="00F842E4" w:rsidRDefault="009F3C87" w:rsidP="007B7605">
            <w:pPr>
              <w:pStyle w:val="a4"/>
              <w:numPr>
                <w:ilvl w:val="0"/>
                <w:numId w:val="2"/>
              </w:numPr>
              <w:rPr>
                <w:iCs/>
              </w:rPr>
            </w:pPr>
            <w:proofErr w:type="spellStart"/>
            <w:r>
              <w:t>Plasarea</w:t>
            </w:r>
            <w:proofErr w:type="spellEnd"/>
            <w:r>
              <w:t xml:space="preserve"> </w:t>
            </w:r>
            <w:proofErr w:type="spellStart"/>
            <w:r>
              <w:t>informaţiilor</w:t>
            </w:r>
            <w:proofErr w:type="spellEnd"/>
            <w:r>
              <w:t xml:space="preserve"> </w:t>
            </w:r>
            <w:proofErr w:type="spellStart"/>
            <w:r>
              <w:t>relevante</w:t>
            </w:r>
            <w:proofErr w:type="spellEnd"/>
            <w:r>
              <w:t xml:space="preserve"> ale </w:t>
            </w:r>
            <w:proofErr w:type="spellStart"/>
            <w:r>
              <w:t>activităţii</w:t>
            </w:r>
            <w:proofErr w:type="spellEnd"/>
            <w:r>
              <w:t xml:space="preserve"> </w:t>
            </w:r>
            <w:proofErr w:type="spellStart"/>
            <w:r>
              <w:t>instituţiei</w:t>
            </w:r>
            <w:proofErr w:type="spellEnd"/>
            <w:r>
              <w:t xml:space="preserve"> pe </w:t>
            </w: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16" w:history="1">
              <w:r w:rsidRPr="00DC5D67">
                <w:rPr>
                  <w:rStyle w:val="a3"/>
                </w:rPr>
                <w:t>https://cee.buiucanidets.md/</w:t>
              </w:r>
            </w:hyperlink>
            <w:r w:rsidRPr="009F3C87">
              <w:rPr>
                <w:rStyle w:val="a3"/>
                <w:u w:val="none"/>
              </w:rPr>
              <w:t xml:space="preserve">  </w:t>
            </w:r>
            <w:proofErr w:type="spellStart"/>
            <w:r w:rsidRPr="009F3C87">
              <w:rPr>
                <w:rStyle w:val="a3"/>
                <w:color w:val="0D0D0D" w:themeColor="text1" w:themeTint="F2"/>
                <w:u w:val="none"/>
              </w:rPr>
              <w:t>şi</w:t>
            </w:r>
            <w:proofErr w:type="spellEnd"/>
            <w:r w:rsidRPr="009F3C87">
              <w:rPr>
                <w:rStyle w:val="a3"/>
                <w:color w:val="0D0D0D" w:themeColor="text1" w:themeTint="F2"/>
                <w:u w:val="none"/>
              </w:rPr>
              <w:t xml:space="preserve"> </w:t>
            </w:r>
            <w:r w:rsidRPr="009F3C87">
              <w:rPr>
                <w:color w:val="0D0D0D" w:themeColor="text1" w:themeTint="F2"/>
              </w:rPr>
              <w:t xml:space="preserve"> </w:t>
            </w:r>
            <w:hyperlink w:history="1">
              <w:r w:rsidRPr="00315162">
                <w:rPr>
                  <w:rStyle w:val="a3"/>
                </w:rPr>
                <w:t xml:space="preserve">https:// www. </w:t>
              </w:r>
              <w:proofErr w:type="spellStart"/>
              <w:r w:rsidRPr="00315162">
                <w:rPr>
                  <w:rStyle w:val="a3"/>
                </w:rPr>
                <w:t>facebook</w:t>
              </w:r>
              <w:proofErr w:type="spellEnd"/>
              <w:r w:rsidRPr="00315162">
                <w:rPr>
                  <w:rStyle w:val="a3"/>
                </w:rPr>
                <w:t>. com/ centruleducatieiestetice.lastarel.3/</w:t>
              </w:r>
            </w:hyperlink>
            <w:r>
              <w:t>.</w:t>
            </w:r>
          </w:p>
        </w:tc>
      </w:tr>
      <w:tr w:rsidR="00F842E4" w:rsidRPr="00E938A0" w14:paraId="1C54C3DE" w14:textId="77777777" w:rsidTr="00DF435F">
        <w:tc>
          <w:tcPr>
            <w:tcW w:w="2069" w:type="dxa"/>
          </w:tcPr>
          <w:p w14:paraId="06DF4EAB" w14:textId="77777777" w:rsidR="00F842E4" w:rsidRPr="00BD4375" w:rsidRDefault="00F842E4" w:rsidP="00F842E4">
            <w:pPr>
              <w:jc w:val="left"/>
            </w:pPr>
            <w:r w:rsidRPr="00BD4375">
              <w:t>Constatări</w:t>
            </w:r>
          </w:p>
        </w:tc>
        <w:tc>
          <w:tcPr>
            <w:tcW w:w="7570" w:type="dxa"/>
            <w:gridSpan w:val="3"/>
          </w:tcPr>
          <w:p w14:paraId="3FD9A9D2" w14:textId="2C56554D" w:rsidR="006F68D5" w:rsidRPr="00823941" w:rsidRDefault="007F627D" w:rsidP="007F627D">
            <w:pPr>
              <w:rPr>
                <w:rFonts w:eastAsia="Times New Roman"/>
                <w:iCs/>
              </w:rPr>
            </w:pPr>
            <w:r>
              <w:t>Planurile strategice și operaționale ale instituţiei sunt orientate spre creșterea calității procesului educațional, perfecționarea continuă a resurselor umane și îmbunătățirea resurselor materiale.</w:t>
            </w:r>
            <w:r w:rsidR="00D5719E">
              <w:t xml:space="preserve"> Sălile de studii sunt dotate</w:t>
            </w:r>
            <w:r>
              <w:t xml:space="preserve"> cu echipament TIC, instrumente muzicale în vederea sporirii calității procesului educațional. </w:t>
            </w:r>
          </w:p>
        </w:tc>
      </w:tr>
      <w:tr w:rsidR="00F842E4" w:rsidRPr="00E938A0" w14:paraId="29E2928B" w14:textId="77777777" w:rsidTr="00DF435F">
        <w:tc>
          <w:tcPr>
            <w:tcW w:w="2069" w:type="dxa"/>
          </w:tcPr>
          <w:p w14:paraId="7AEAE8AC" w14:textId="77777777" w:rsidR="00F842E4" w:rsidRPr="00BD4375" w:rsidRDefault="00F842E4" w:rsidP="00F842E4">
            <w:pPr>
              <w:jc w:val="left"/>
            </w:pPr>
            <w:r>
              <w:t>Pondere și punctaj acordat</w:t>
            </w:r>
            <w:r w:rsidRPr="00BD4375">
              <w:t xml:space="preserve"> </w:t>
            </w:r>
          </w:p>
        </w:tc>
        <w:tc>
          <w:tcPr>
            <w:tcW w:w="1475" w:type="dxa"/>
          </w:tcPr>
          <w:p w14:paraId="20ED0433" w14:textId="77777777" w:rsidR="00F842E4" w:rsidRPr="00E938A0" w:rsidRDefault="00F842E4" w:rsidP="00F842E4">
            <w:r w:rsidRPr="00BD4375">
              <w:t>Pondere:</w:t>
            </w:r>
            <w:r w:rsidRPr="00E938A0">
              <w:t xml:space="preserve"> </w:t>
            </w:r>
            <w:r>
              <w:rPr>
                <w:bCs/>
              </w:rPr>
              <w:t>2</w:t>
            </w:r>
          </w:p>
        </w:tc>
        <w:tc>
          <w:tcPr>
            <w:tcW w:w="3827" w:type="dxa"/>
          </w:tcPr>
          <w:p w14:paraId="3FC6D9CA" w14:textId="3461DDE4" w:rsidR="00F842E4" w:rsidRPr="00E938A0" w:rsidRDefault="00F842E4" w:rsidP="00F842E4">
            <w:r>
              <w:t>Autoevaluare conform criteriilor: -</w:t>
            </w:r>
            <w:r w:rsidR="007F627D">
              <w:t xml:space="preserve"> 1</w:t>
            </w:r>
          </w:p>
        </w:tc>
        <w:tc>
          <w:tcPr>
            <w:tcW w:w="2268" w:type="dxa"/>
          </w:tcPr>
          <w:p w14:paraId="4A9DFC3D" w14:textId="0452E644" w:rsidR="00F842E4" w:rsidRPr="00D25024" w:rsidRDefault="00F842E4" w:rsidP="00F842E4">
            <w:r>
              <w:t xml:space="preserve">Punctaj acordat: - </w:t>
            </w:r>
            <w:r w:rsidR="007F627D">
              <w:t>2</w:t>
            </w:r>
          </w:p>
        </w:tc>
      </w:tr>
    </w:tbl>
    <w:p w14:paraId="741CA4ED" w14:textId="77777777" w:rsidR="00D25024" w:rsidRDefault="00D25024" w:rsidP="00D25024"/>
    <w:p w14:paraId="09F00E6A" w14:textId="77777777" w:rsidR="00D25024" w:rsidRPr="00D25024" w:rsidRDefault="00D25024" w:rsidP="00D25024">
      <w:pPr>
        <w:rPr>
          <w:lang w:val="en-US"/>
        </w:rPr>
      </w:pPr>
      <w:r w:rsidRPr="00D25024">
        <w:rPr>
          <w:b/>
          <w:bCs/>
          <w:lang w:val="en-US"/>
        </w:rPr>
        <w:t>Indicator 4.1.2.</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efectivă</w:t>
      </w:r>
      <w:proofErr w:type="spellEnd"/>
      <w:r w:rsidRPr="00D25024">
        <w:rPr>
          <w:lang w:val="en-US"/>
        </w:rPr>
        <w:t xml:space="preserve"> a </w:t>
      </w:r>
      <w:proofErr w:type="spellStart"/>
      <w:r w:rsidRPr="00D25024">
        <w:rPr>
          <w:lang w:val="en-US"/>
        </w:rPr>
        <w:t>programelor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preconizate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ale </w:t>
      </w:r>
      <w:proofErr w:type="spellStart"/>
      <w:r w:rsidRPr="00D25024">
        <w:rPr>
          <w:lang w:val="en-US"/>
        </w:rPr>
        <w:t>instituției</w:t>
      </w:r>
      <w:proofErr w:type="spellEnd"/>
      <w:r w:rsidRPr="00D25024">
        <w:rPr>
          <w:lang w:val="en-US"/>
        </w:rPr>
        <w:t xml:space="preserve">, </w:t>
      </w:r>
      <w:proofErr w:type="spellStart"/>
      <w:r w:rsidRPr="00D25024">
        <w:rPr>
          <w:lang w:val="en-US"/>
        </w:rPr>
        <w:t>inclusiv</w:t>
      </w:r>
      <w:proofErr w:type="spellEnd"/>
      <w:r w:rsidRPr="00D25024">
        <w:rPr>
          <w:lang w:val="en-US"/>
        </w:rPr>
        <w:t xml:space="preserve"> ale </w:t>
      </w:r>
      <w:proofErr w:type="spellStart"/>
      <w:r w:rsidRPr="00D25024">
        <w:rPr>
          <w:lang w:val="en-US"/>
        </w:rPr>
        <w:t>structurilor</w:t>
      </w:r>
      <w:proofErr w:type="spellEnd"/>
      <w:r w:rsidRPr="00D25024">
        <w:rPr>
          <w:lang w:val="en-US"/>
        </w:rPr>
        <w:t xml:space="preserve"> </w:t>
      </w:r>
      <w:proofErr w:type="spellStart"/>
      <w:r w:rsidRPr="00D25024">
        <w:rPr>
          <w:lang w:val="en-US"/>
        </w:rPr>
        <w:t>asociative</w:t>
      </w:r>
      <w:proofErr w:type="spellEnd"/>
      <w:r w:rsidRPr="00D25024">
        <w:rPr>
          <w:lang w:val="en-US"/>
        </w:rPr>
        <w:t xml:space="preserve"> ale </w:t>
      </w:r>
      <w:proofErr w:type="spellStart"/>
      <w:r w:rsidRPr="00D25024">
        <w:rPr>
          <w:lang w:val="en-US"/>
        </w:rPr>
        <w:t>părinților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elevilor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93DEC3A" w14:textId="77777777" w:rsidTr="00DF435F">
        <w:tc>
          <w:tcPr>
            <w:tcW w:w="2069" w:type="dxa"/>
          </w:tcPr>
          <w:p w14:paraId="5965A4CA" w14:textId="77777777" w:rsidR="00F842E4" w:rsidRPr="00BD4375" w:rsidRDefault="00F842E4" w:rsidP="00F842E4">
            <w:pPr>
              <w:jc w:val="left"/>
            </w:pPr>
            <w:r w:rsidRPr="00BD4375">
              <w:t xml:space="preserve">Dovezi </w:t>
            </w:r>
          </w:p>
        </w:tc>
        <w:tc>
          <w:tcPr>
            <w:tcW w:w="7570" w:type="dxa"/>
            <w:gridSpan w:val="3"/>
          </w:tcPr>
          <w:p w14:paraId="2EF80FA3" w14:textId="35FBE826" w:rsidR="00C42DB8" w:rsidRPr="000D74AF" w:rsidRDefault="00C42DB8" w:rsidP="00C42DB8">
            <w:pPr>
              <w:pStyle w:val="a4"/>
              <w:numPr>
                <w:ilvl w:val="0"/>
                <w:numId w:val="2"/>
              </w:numPr>
              <w:rPr>
                <w:iCs/>
              </w:rPr>
            </w:pPr>
            <w:proofErr w:type="spellStart"/>
            <w:r w:rsidRPr="00ED5F8F">
              <w:rPr>
                <w:rFonts w:eastAsia="Times New Roman"/>
                <w:color w:val="0D0D0D" w:themeColor="text1" w:themeTint="F2"/>
                <w:szCs w:val="24"/>
                <w:lang w:eastAsia="ru-RU"/>
              </w:rPr>
              <w:t>Raport</w:t>
            </w:r>
            <w:proofErr w:type="spellEnd"/>
            <w:r w:rsidRPr="00ED5F8F">
              <w:rPr>
                <w:rFonts w:eastAsia="Times New Roman"/>
                <w:color w:val="0D0D0D" w:themeColor="text1" w:themeTint="F2"/>
                <w:szCs w:val="24"/>
                <w:lang w:eastAsia="ru-RU"/>
              </w:rPr>
              <w:t xml:space="preserve"> de </w:t>
            </w:r>
            <w:proofErr w:type="spellStart"/>
            <w:r w:rsidRPr="00ED5F8F">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w:t>
            </w:r>
            <w:r w:rsidRPr="00ED5F8F">
              <w:rPr>
                <w:rFonts w:eastAsia="Times New Roman"/>
                <w:color w:val="0D0D0D" w:themeColor="text1" w:themeTint="F2"/>
                <w:szCs w:val="24"/>
                <w:lang w:eastAsia="ru-RU"/>
              </w:rPr>
              <w:t xml:space="preserve">al </w:t>
            </w:r>
            <w:proofErr w:type="spellStart"/>
            <w:r w:rsidRPr="00ED5F8F">
              <w:rPr>
                <w:rFonts w:eastAsia="Times New Roman"/>
                <w:color w:val="0D0D0D" w:themeColor="text1" w:themeTint="F2"/>
                <w:szCs w:val="24"/>
                <w:lang w:eastAsia="ru-RU"/>
              </w:rPr>
              <w:t>Centrului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Educației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Estetice</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Lăstărel</w:t>
            </w:r>
            <w:proofErr w:type="spellEnd"/>
            <w:r w:rsidRPr="00ED5F8F">
              <w:rPr>
                <w:rFonts w:eastAsia="Times New Roman"/>
                <w:color w:val="0D0D0D" w:themeColor="text1" w:themeTint="F2"/>
                <w:szCs w:val="24"/>
                <w:lang w:eastAsia="ru-RU"/>
              </w:rPr>
              <w:t>”</w:t>
            </w:r>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anul</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sidRPr="00CB0C55">
              <w:rPr>
                <w:rFonts w:eastAsia="Times New Roman"/>
                <w:color w:val="0D0D0D" w:themeColor="text1" w:themeTint="F2"/>
                <w:szCs w:val="24"/>
                <w:lang w:eastAsia="ru-RU"/>
              </w:rPr>
              <w:t>(</w:t>
            </w:r>
            <w:proofErr w:type="spellStart"/>
            <w:r>
              <w:t>aprobat</w:t>
            </w:r>
            <w:proofErr w:type="spellEnd"/>
            <w:r>
              <w:t xml:space="preserve"> la </w:t>
            </w:r>
            <w:proofErr w:type="spellStart"/>
            <w:r>
              <w:t>ședința</w:t>
            </w:r>
            <w:proofErr w:type="spellEnd"/>
            <w:r w:rsidRPr="00CB0C55">
              <w:rPr>
                <w:iCs/>
              </w:rPr>
              <w:t xml:space="preserve"> </w:t>
            </w:r>
            <w:proofErr w:type="spellStart"/>
            <w:r w:rsidRPr="00CB0C55">
              <w:rPr>
                <w:iCs/>
              </w:rPr>
              <w:t>Consiliului</w:t>
            </w:r>
            <w:proofErr w:type="spellEnd"/>
            <w:r w:rsidRPr="00CB0C55">
              <w:rPr>
                <w:iCs/>
              </w:rPr>
              <w:t xml:space="preserve"> </w:t>
            </w:r>
            <w:proofErr w:type="spellStart"/>
            <w:r w:rsidRPr="00CB0C55">
              <w:rPr>
                <w:iCs/>
              </w:rPr>
              <w:t>profesoral</w:t>
            </w:r>
            <w:proofErr w:type="spellEnd"/>
            <w:r>
              <w:t xml:space="preserve"> </w:t>
            </w:r>
            <w:proofErr w:type="spellStart"/>
            <w:r>
              <w:t>și</w:t>
            </w:r>
            <w:proofErr w:type="spellEnd"/>
            <w:r>
              <w:t xml:space="preserve"> </w:t>
            </w:r>
            <w:proofErr w:type="spellStart"/>
            <w:r>
              <w:t>Consiliul</w:t>
            </w:r>
            <w:proofErr w:type="spellEnd"/>
            <w:r>
              <w:t xml:space="preserve"> de </w:t>
            </w:r>
            <w:proofErr w:type="spellStart"/>
            <w:r>
              <w:t>administr</w:t>
            </w:r>
            <w:r w:rsidR="007D4BDC">
              <w:t>ație</w:t>
            </w:r>
            <w:proofErr w:type="spellEnd"/>
            <w:r w:rsidR="007D4BDC">
              <w:t xml:space="preserve">, </w:t>
            </w:r>
            <w:proofErr w:type="spellStart"/>
            <w:r w:rsidR="007D4BDC">
              <w:t>proces</w:t>
            </w:r>
            <w:proofErr w:type="spellEnd"/>
            <w:r w:rsidR="007D4BDC">
              <w:t xml:space="preserve">-verbal nr. 3 </w:t>
            </w:r>
            <w:proofErr w:type="gramStart"/>
            <w:r w:rsidR="007D4BDC">
              <w:t>din</w:t>
            </w:r>
            <w:proofErr w:type="gramEnd"/>
            <w:r w:rsidR="007D4BDC">
              <w:t xml:space="preserve"> 30.08</w:t>
            </w:r>
            <w:r>
              <w:t>.2023);</w:t>
            </w:r>
          </w:p>
          <w:p w14:paraId="7D7CAAEA" w14:textId="77777777" w:rsidR="00C42DB8" w:rsidRPr="0011004C" w:rsidRDefault="00C42DB8" w:rsidP="00C42DB8">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w:t>
            </w:r>
            <w:r>
              <w:rPr>
                <w:iCs/>
              </w:rPr>
              <w:lastRenderedPageBreak/>
              <w:t>verbal nr.1 din 09.02.2023)</w:t>
            </w:r>
            <w:r>
              <w:rPr>
                <w:rFonts w:eastAsia="Times New Roman"/>
                <w:color w:val="0D0D0D" w:themeColor="text1" w:themeTint="F2"/>
                <w:szCs w:val="24"/>
                <w:lang w:eastAsia="ru-RU"/>
              </w:rPr>
              <w:t>;</w:t>
            </w:r>
          </w:p>
          <w:p w14:paraId="4D4AE113" w14:textId="00BD7C8B" w:rsidR="00C42DB8" w:rsidRPr="00C42DB8" w:rsidRDefault="00C42DB8" w:rsidP="00C42DB8">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-verbal nr.2 din 25.05.2023)</w:t>
            </w:r>
            <w:r>
              <w:rPr>
                <w:rFonts w:eastAsia="Times New Roman"/>
                <w:color w:val="0D0D0D" w:themeColor="text1" w:themeTint="F2"/>
                <w:szCs w:val="24"/>
                <w:lang w:eastAsia="ru-RU"/>
              </w:rPr>
              <w:t>;</w:t>
            </w:r>
          </w:p>
          <w:p w14:paraId="6B2BDB24" w14:textId="4D837CA3" w:rsidR="00030926" w:rsidRPr="00030926" w:rsidRDefault="00030926" w:rsidP="00030926">
            <w:pPr>
              <w:pStyle w:val="a4"/>
              <w:numPr>
                <w:ilvl w:val="0"/>
                <w:numId w:val="2"/>
              </w:numPr>
              <w:rPr>
                <w:iCs/>
              </w:rPr>
            </w:pPr>
            <w:proofErr w:type="spellStart"/>
            <w:r>
              <w:rPr>
                <w:iCs/>
              </w:rPr>
              <w:t>Notă</w:t>
            </w:r>
            <w:proofErr w:type="spellEnd"/>
            <w:r>
              <w:rPr>
                <w:iCs/>
              </w:rPr>
              <w:t xml:space="preserve"> </w:t>
            </w:r>
            <w:proofErr w:type="spellStart"/>
            <w:r>
              <w:rPr>
                <w:iCs/>
              </w:rPr>
              <w:t>informativă</w:t>
            </w:r>
            <w:proofErr w:type="spellEnd"/>
            <w:r>
              <w:rPr>
                <w:iCs/>
              </w:rPr>
              <w:t xml:space="preserve"> cu </w:t>
            </w:r>
            <w:proofErr w:type="spellStart"/>
            <w:r>
              <w:rPr>
                <w:iCs/>
              </w:rPr>
              <w:t>privire</w:t>
            </w:r>
            <w:proofErr w:type="spellEnd"/>
            <w:r>
              <w:rPr>
                <w:iCs/>
              </w:rPr>
              <w:t xml:space="preserve"> la </w:t>
            </w:r>
            <w:proofErr w:type="spellStart"/>
            <w:r>
              <w:rPr>
                <w:iCs/>
              </w:rPr>
              <w:t>totalurile</w:t>
            </w:r>
            <w:proofErr w:type="spellEnd"/>
            <w:r>
              <w:rPr>
                <w:iCs/>
              </w:rPr>
              <w:t xml:space="preserve"> </w:t>
            </w:r>
            <w:proofErr w:type="spellStart"/>
            <w:r>
              <w:rPr>
                <w:iCs/>
              </w:rPr>
              <w:t>activităţii</w:t>
            </w:r>
            <w:proofErr w:type="spellEnd"/>
            <w:r>
              <w:rPr>
                <w:iCs/>
              </w:rPr>
              <w:t xml:space="preserve"> CEE </w:t>
            </w:r>
            <w:r w:rsidRPr="00613863">
              <w:rPr>
                <w:iCs/>
              </w:rPr>
              <w:t>„</w:t>
            </w:r>
            <w:proofErr w:type="spellStart"/>
            <w:r w:rsidRPr="00613863">
              <w:rPr>
                <w:iCs/>
              </w:rPr>
              <w:t>Lăst</w:t>
            </w:r>
            <w:r>
              <w:rPr>
                <w:iCs/>
              </w:rPr>
              <w:t>ărel</w:t>
            </w:r>
            <w:proofErr w:type="spellEnd"/>
            <w:r>
              <w:rPr>
                <w:iCs/>
              </w:rPr>
              <w:t xml:space="preserve">” </w:t>
            </w:r>
            <w:proofErr w:type="spellStart"/>
            <w:r>
              <w:rPr>
                <w:iCs/>
              </w:rPr>
              <w:t>pentru</w:t>
            </w:r>
            <w:proofErr w:type="spellEnd"/>
            <w:r>
              <w:rPr>
                <w:iCs/>
              </w:rPr>
              <w:t xml:space="preserve"> </w:t>
            </w:r>
            <w:proofErr w:type="spellStart"/>
            <w:r>
              <w:rPr>
                <w:iCs/>
              </w:rPr>
              <w:t>perioada</w:t>
            </w:r>
            <w:proofErr w:type="spellEnd"/>
            <w:r>
              <w:rPr>
                <w:iCs/>
              </w:rPr>
              <w:t xml:space="preserve"> </w:t>
            </w:r>
            <w:proofErr w:type="spellStart"/>
            <w:r>
              <w:rPr>
                <w:iCs/>
              </w:rPr>
              <w:t>vacanţei</w:t>
            </w:r>
            <w:proofErr w:type="spellEnd"/>
            <w:r>
              <w:rPr>
                <w:iCs/>
              </w:rPr>
              <w:t xml:space="preserve"> de </w:t>
            </w:r>
            <w:proofErr w:type="spellStart"/>
            <w:r>
              <w:rPr>
                <w:iCs/>
              </w:rPr>
              <w:t>iarnă</w:t>
            </w:r>
            <w:proofErr w:type="spellEnd"/>
            <w:r>
              <w:rPr>
                <w:iCs/>
              </w:rPr>
              <w:t xml:space="preserve"> (24.12.2022-08.01.2023), </w:t>
            </w:r>
            <w:proofErr w:type="spellStart"/>
            <w:r>
              <w:rPr>
                <w:iCs/>
              </w:rPr>
              <w:t>şedinţa</w:t>
            </w:r>
            <w:proofErr w:type="spellEnd"/>
            <w:r>
              <w:rPr>
                <w:iCs/>
              </w:rPr>
              <w:t xml:space="preserve"> </w:t>
            </w:r>
            <w:proofErr w:type="spellStart"/>
            <w:r>
              <w:rPr>
                <w:iCs/>
              </w:rPr>
              <w:t>Consiliului</w:t>
            </w:r>
            <w:proofErr w:type="spellEnd"/>
            <w:r>
              <w:rPr>
                <w:iCs/>
              </w:rPr>
              <w:t xml:space="preserve"> de </w:t>
            </w:r>
            <w:proofErr w:type="spellStart"/>
            <w:r>
              <w:rPr>
                <w:iCs/>
              </w:rPr>
              <w:t>administraţie</w:t>
            </w:r>
            <w:proofErr w:type="spellEnd"/>
            <w:r w:rsidRPr="00613863">
              <w:rPr>
                <w:iCs/>
              </w:rPr>
              <w:t xml:space="preserve">, </w:t>
            </w:r>
            <w:proofErr w:type="spellStart"/>
            <w:r w:rsidRPr="00613863">
              <w:rPr>
                <w:iCs/>
              </w:rPr>
              <w:t>pr</w:t>
            </w:r>
            <w:r>
              <w:rPr>
                <w:iCs/>
              </w:rPr>
              <w:t>oces</w:t>
            </w:r>
            <w:proofErr w:type="spellEnd"/>
            <w:r>
              <w:rPr>
                <w:iCs/>
              </w:rPr>
              <w:t>-verbal nr. 1 din 17.01.2023);</w:t>
            </w:r>
          </w:p>
          <w:p w14:paraId="447A240E" w14:textId="4AEFC380" w:rsidR="00321B6F" w:rsidRPr="009F3C87" w:rsidRDefault="00321B6F" w:rsidP="00321B6F">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w:t>
            </w:r>
            <w:proofErr w:type="spellStart"/>
            <w:r>
              <w:t>profesoral</w:t>
            </w:r>
            <w:proofErr w:type="spellEnd"/>
            <w:r>
              <w:t xml:space="preserve">; </w:t>
            </w:r>
          </w:p>
          <w:p w14:paraId="1CC607E7" w14:textId="77777777" w:rsidR="00321B6F" w:rsidRPr="009F3C87" w:rsidRDefault="00321B6F" w:rsidP="00321B6F">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de </w:t>
            </w:r>
            <w:proofErr w:type="spellStart"/>
            <w:r>
              <w:t>administrație</w:t>
            </w:r>
            <w:proofErr w:type="spellEnd"/>
            <w:r>
              <w:t xml:space="preserve">; </w:t>
            </w:r>
          </w:p>
          <w:p w14:paraId="7429E216" w14:textId="77777777" w:rsidR="00321B6F" w:rsidRPr="00031CF7" w:rsidRDefault="00321B6F" w:rsidP="00321B6F">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w:t>
            </w:r>
            <w:proofErr w:type="spellStart"/>
            <w:r>
              <w:t>metodic</w:t>
            </w:r>
            <w:proofErr w:type="spellEnd"/>
            <w:r>
              <w:t xml:space="preserve">; </w:t>
            </w:r>
          </w:p>
          <w:p w14:paraId="2B6FC0A3" w14:textId="42747AEA" w:rsidR="00F842E4" w:rsidRPr="00321B6F" w:rsidRDefault="00321B6F" w:rsidP="00321B6F">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şedinţelor</w:t>
            </w:r>
            <w:proofErr w:type="spellEnd"/>
            <w:r>
              <w:t xml:space="preserve"> </w:t>
            </w:r>
            <w:proofErr w:type="spellStart"/>
            <w:r>
              <w:t>Comisiei</w:t>
            </w:r>
            <w:proofErr w:type="spellEnd"/>
            <w:r>
              <w:t xml:space="preserve"> de </w:t>
            </w:r>
            <w:proofErr w:type="spellStart"/>
            <w:r>
              <w:t>atestare</w:t>
            </w:r>
            <w:proofErr w:type="spellEnd"/>
            <w:r>
              <w:t>.</w:t>
            </w:r>
          </w:p>
        </w:tc>
      </w:tr>
      <w:tr w:rsidR="00F842E4" w:rsidRPr="00E938A0" w14:paraId="05B82649" w14:textId="77777777" w:rsidTr="00DF435F">
        <w:tc>
          <w:tcPr>
            <w:tcW w:w="2069" w:type="dxa"/>
          </w:tcPr>
          <w:p w14:paraId="579C640E" w14:textId="77777777" w:rsidR="00F842E4" w:rsidRPr="00BD4375" w:rsidRDefault="00F842E4" w:rsidP="00F842E4">
            <w:pPr>
              <w:jc w:val="left"/>
            </w:pPr>
            <w:r w:rsidRPr="00BD4375">
              <w:lastRenderedPageBreak/>
              <w:t>Constatări</w:t>
            </w:r>
          </w:p>
        </w:tc>
        <w:tc>
          <w:tcPr>
            <w:tcW w:w="7570" w:type="dxa"/>
            <w:gridSpan w:val="3"/>
          </w:tcPr>
          <w:p w14:paraId="25B75803" w14:textId="755A8812" w:rsidR="00F842E4" w:rsidRPr="00823941" w:rsidRDefault="008820C2" w:rsidP="008820C2">
            <w:pPr>
              <w:rPr>
                <w:rFonts w:eastAsia="Times New Roman"/>
                <w:iCs/>
              </w:rPr>
            </w:pPr>
            <w:r>
              <w:t xml:space="preserve">Instituția realizează programe și activități preconizate în planurile strategice și operaționale. Activitățile proiectate sunt orientate spre </w:t>
            </w:r>
            <w:proofErr w:type="spellStart"/>
            <w:r>
              <w:rPr>
                <w:color w:val="0D0D0D"/>
                <w:szCs w:val="24"/>
                <w:lang w:val="en-US"/>
              </w:rPr>
              <w:t>c</w:t>
            </w:r>
            <w:r w:rsidRPr="008820C2">
              <w:rPr>
                <w:color w:val="0D0D0D"/>
                <w:szCs w:val="24"/>
                <w:lang w:val="en-US"/>
              </w:rPr>
              <w:t>reșterea</w:t>
            </w:r>
            <w:proofErr w:type="spellEnd"/>
            <w:r w:rsidRPr="008820C2">
              <w:rPr>
                <w:color w:val="0D0D0D"/>
                <w:szCs w:val="24"/>
                <w:lang w:val="en-US"/>
              </w:rPr>
              <w:t xml:space="preserve"> </w:t>
            </w:r>
            <w:proofErr w:type="spellStart"/>
            <w:r w:rsidRPr="008820C2">
              <w:rPr>
                <w:color w:val="0D0D0D"/>
                <w:szCs w:val="24"/>
                <w:lang w:val="en-US"/>
              </w:rPr>
              <w:t>nivelului</w:t>
            </w:r>
            <w:proofErr w:type="spellEnd"/>
            <w:r w:rsidRPr="008820C2">
              <w:rPr>
                <w:color w:val="0D0D0D"/>
                <w:szCs w:val="24"/>
                <w:lang w:val="en-US"/>
              </w:rPr>
              <w:t xml:space="preserve"> de </w:t>
            </w:r>
            <w:proofErr w:type="spellStart"/>
            <w:r w:rsidRPr="008820C2">
              <w:rPr>
                <w:color w:val="0D0D0D"/>
                <w:szCs w:val="24"/>
                <w:lang w:val="en-US"/>
              </w:rPr>
              <w:t>pregătire</w:t>
            </w:r>
            <w:proofErr w:type="spellEnd"/>
            <w:r w:rsidRPr="008820C2">
              <w:rPr>
                <w:color w:val="0D0D0D"/>
                <w:szCs w:val="24"/>
                <w:lang w:val="en-US"/>
              </w:rPr>
              <w:t xml:space="preserve"> </w:t>
            </w:r>
            <w:proofErr w:type="spellStart"/>
            <w:r w:rsidRPr="008820C2">
              <w:rPr>
                <w:color w:val="0D0D0D"/>
                <w:szCs w:val="24"/>
                <w:lang w:val="en-US"/>
              </w:rPr>
              <w:t>metodică</w:t>
            </w:r>
            <w:proofErr w:type="spellEnd"/>
            <w:r w:rsidRPr="008820C2">
              <w:rPr>
                <w:color w:val="0D0D0D"/>
                <w:szCs w:val="24"/>
                <w:lang w:val="en-US"/>
              </w:rPr>
              <w:t xml:space="preserve"> </w:t>
            </w:r>
            <w:proofErr w:type="spellStart"/>
            <w:r w:rsidRPr="008820C2">
              <w:rPr>
                <w:color w:val="0D0D0D"/>
                <w:szCs w:val="24"/>
                <w:lang w:val="en-US"/>
              </w:rPr>
              <w:t>și</w:t>
            </w:r>
            <w:proofErr w:type="spellEnd"/>
            <w:r w:rsidRPr="008820C2">
              <w:rPr>
                <w:color w:val="0D0D0D"/>
                <w:szCs w:val="24"/>
                <w:lang w:val="en-US"/>
              </w:rPr>
              <w:t xml:space="preserve"> de </w:t>
            </w:r>
            <w:proofErr w:type="spellStart"/>
            <w:r w:rsidRPr="008820C2">
              <w:rPr>
                <w:color w:val="0D0D0D"/>
                <w:szCs w:val="24"/>
                <w:lang w:val="en-US"/>
              </w:rPr>
              <w:t>specialitate</w:t>
            </w:r>
            <w:proofErr w:type="spellEnd"/>
            <w:r w:rsidRPr="008820C2">
              <w:rPr>
                <w:color w:val="0D0D0D"/>
                <w:szCs w:val="24"/>
                <w:lang w:val="en-US"/>
              </w:rPr>
              <w:t xml:space="preserve"> a </w:t>
            </w:r>
            <w:proofErr w:type="spellStart"/>
            <w:r w:rsidRPr="008820C2">
              <w:rPr>
                <w:color w:val="0D0D0D"/>
                <w:szCs w:val="24"/>
                <w:lang w:val="en-US"/>
              </w:rPr>
              <w:t>conducătorilor</w:t>
            </w:r>
            <w:proofErr w:type="spellEnd"/>
            <w:r w:rsidRPr="008820C2">
              <w:rPr>
                <w:color w:val="0D0D0D"/>
                <w:szCs w:val="24"/>
                <w:lang w:val="en-US"/>
              </w:rPr>
              <w:t xml:space="preserve"> de </w:t>
            </w:r>
            <w:proofErr w:type="spellStart"/>
            <w:r w:rsidRPr="008820C2">
              <w:rPr>
                <w:color w:val="0D0D0D"/>
                <w:szCs w:val="24"/>
                <w:lang w:val="en-US"/>
              </w:rPr>
              <w:t>cerc</w:t>
            </w:r>
            <w:proofErr w:type="spellEnd"/>
            <w:r>
              <w:rPr>
                <w:color w:val="0D0D0D"/>
                <w:szCs w:val="24"/>
                <w:lang w:val="en-US"/>
              </w:rPr>
              <w:t>.</w:t>
            </w:r>
          </w:p>
        </w:tc>
      </w:tr>
      <w:tr w:rsidR="00F842E4" w:rsidRPr="00E938A0" w14:paraId="17F5A89C" w14:textId="77777777" w:rsidTr="00DF435F">
        <w:tc>
          <w:tcPr>
            <w:tcW w:w="2069" w:type="dxa"/>
          </w:tcPr>
          <w:p w14:paraId="04A18508" w14:textId="77777777" w:rsidR="00F842E4" w:rsidRPr="00BD4375" w:rsidRDefault="00F842E4" w:rsidP="00F842E4">
            <w:pPr>
              <w:jc w:val="left"/>
            </w:pPr>
            <w:r>
              <w:t>Pondere și punctaj acordat</w:t>
            </w:r>
            <w:r w:rsidRPr="00BD4375">
              <w:t xml:space="preserve"> </w:t>
            </w:r>
          </w:p>
        </w:tc>
        <w:tc>
          <w:tcPr>
            <w:tcW w:w="1475" w:type="dxa"/>
          </w:tcPr>
          <w:p w14:paraId="43793476" w14:textId="77777777" w:rsidR="00F842E4" w:rsidRPr="00E938A0" w:rsidRDefault="00F842E4" w:rsidP="00F842E4">
            <w:r w:rsidRPr="00BD4375">
              <w:t>Pondere:</w:t>
            </w:r>
            <w:r w:rsidRPr="00E938A0">
              <w:t xml:space="preserve"> </w:t>
            </w:r>
            <w:r>
              <w:rPr>
                <w:bCs/>
              </w:rPr>
              <w:t>2</w:t>
            </w:r>
          </w:p>
        </w:tc>
        <w:tc>
          <w:tcPr>
            <w:tcW w:w="3827" w:type="dxa"/>
          </w:tcPr>
          <w:p w14:paraId="1BDE6152" w14:textId="755F03E2" w:rsidR="00F842E4" w:rsidRPr="00E938A0" w:rsidRDefault="00F842E4" w:rsidP="00F842E4">
            <w:r>
              <w:t>Autoevaluare conform criteriilor: -</w:t>
            </w:r>
            <w:r w:rsidR="008820C2">
              <w:t xml:space="preserve"> 1</w:t>
            </w:r>
          </w:p>
        </w:tc>
        <w:tc>
          <w:tcPr>
            <w:tcW w:w="2268" w:type="dxa"/>
          </w:tcPr>
          <w:p w14:paraId="3D484115" w14:textId="5761796E" w:rsidR="00F842E4" w:rsidRPr="00D25024" w:rsidRDefault="00F842E4" w:rsidP="00F842E4">
            <w:r>
              <w:t xml:space="preserve">Punctaj acordat: - </w:t>
            </w:r>
            <w:r w:rsidR="008820C2">
              <w:t>2</w:t>
            </w:r>
          </w:p>
        </w:tc>
      </w:tr>
    </w:tbl>
    <w:p w14:paraId="46522451" w14:textId="77777777" w:rsidR="00D25024" w:rsidRPr="00897D9F" w:rsidRDefault="00D25024" w:rsidP="00D25024"/>
    <w:p w14:paraId="58480161" w14:textId="77777777" w:rsidR="00D25024" w:rsidRPr="00D25024" w:rsidRDefault="00D25024" w:rsidP="00D25024">
      <w:pPr>
        <w:rPr>
          <w:lang w:val="en-US"/>
        </w:rPr>
      </w:pPr>
      <w:r w:rsidRPr="00D25024">
        <w:rPr>
          <w:b/>
          <w:bCs/>
          <w:lang w:val="en-US"/>
        </w:rPr>
        <w:t>Indicator 4.1.3.</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activitatea</w:t>
      </w:r>
      <w:proofErr w:type="spellEnd"/>
      <w:r w:rsidRPr="00D25024">
        <w:rPr>
          <w:lang w:val="en-US"/>
        </w:rPr>
        <w:t xml:space="preserve"> </w:t>
      </w:r>
      <w:proofErr w:type="spellStart"/>
      <w:r w:rsidRPr="00D25024">
        <w:rPr>
          <w:lang w:val="en-US"/>
        </w:rPr>
        <w:t>consiliilor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comisiilor</w:t>
      </w:r>
      <w:proofErr w:type="spellEnd"/>
      <w:r w:rsidRPr="00D25024">
        <w:rPr>
          <w:lang w:val="en-US"/>
        </w:rPr>
        <w:t xml:space="preserve"> din </w:t>
      </w:r>
      <w:proofErr w:type="spellStart"/>
      <w:r w:rsidRPr="00D25024">
        <w:rPr>
          <w:i/>
          <w:iCs/>
          <w:lang w:val="en-US"/>
        </w:rPr>
        <w:t>Instituție</w:t>
      </w:r>
      <w:proofErr w:type="spellEnd"/>
      <w:r w:rsidRPr="00D25024">
        <w:rPr>
          <w:lang w:val="en-US"/>
        </w:rPr>
        <w:t xml:space="preserve">, a </w:t>
      </w:r>
      <w:proofErr w:type="spellStart"/>
      <w:r w:rsidRPr="00D25024">
        <w:rPr>
          <w:lang w:val="en-US"/>
        </w:rPr>
        <w:t>modului</w:t>
      </w:r>
      <w:proofErr w:type="spellEnd"/>
      <w:r w:rsidRPr="00D25024">
        <w:rPr>
          <w:lang w:val="en-US"/>
        </w:rPr>
        <w:t xml:space="preserve"> transparent, democratic </w:t>
      </w:r>
      <w:proofErr w:type="spellStart"/>
      <w:r w:rsidRPr="00D25024">
        <w:rPr>
          <w:lang w:val="en-US"/>
        </w:rPr>
        <w:t>și</w:t>
      </w:r>
      <w:proofErr w:type="spellEnd"/>
      <w:r w:rsidRPr="00D25024">
        <w:rPr>
          <w:lang w:val="en-US"/>
        </w:rPr>
        <w:t xml:space="preserve"> </w:t>
      </w:r>
      <w:proofErr w:type="spellStart"/>
      <w:r w:rsidRPr="00D25024">
        <w:rPr>
          <w:lang w:val="en-US"/>
        </w:rPr>
        <w:t>echitabil</w:t>
      </w:r>
      <w:proofErr w:type="spellEnd"/>
      <w:r w:rsidRPr="00D25024">
        <w:rPr>
          <w:lang w:val="en-US"/>
        </w:rPr>
        <w:t xml:space="preserve"> al </w:t>
      </w:r>
      <w:proofErr w:type="spellStart"/>
      <w:r w:rsidRPr="00D25024">
        <w:rPr>
          <w:lang w:val="en-US"/>
        </w:rPr>
        <w:t>deciziilor</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politicile</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cu </w:t>
      </w:r>
      <w:proofErr w:type="spellStart"/>
      <w:r w:rsidRPr="00D25024">
        <w:rPr>
          <w:lang w:val="en-US"/>
        </w:rPr>
        <w:t>aplicarea</w:t>
      </w:r>
      <w:proofErr w:type="spellEnd"/>
      <w:r w:rsidRPr="00D25024">
        <w:rPr>
          <w:lang w:val="en-US"/>
        </w:rPr>
        <w:t xml:space="preserve"> </w:t>
      </w:r>
      <w:proofErr w:type="spellStart"/>
      <w:r w:rsidRPr="00D25024">
        <w:rPr>
          <w:lang w:val="en-US"/>
        </w:rPr>
        <w:t>mecanismelor</w:t>
      </w:r>
      <w:proofErr w:type="spellEnd"/>
      <w:r w:rsidRPr="00D25024">
        <w:rPr>
          <w:lang w:val="en-US"/>
        </w:rPr>
        <w:t xml:space="preserve"> de </w:t>
      </w:r>
      <w:proofErr w:type="spellStart"/>
      <w:r w:rsidRPr="00D25024">
        <w:rPr>
          <w:lang w:val="en-US"/>
        </w:rPr>
        <w:t>monitorizare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eficienței</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promovarea</w:t>
      </w:r>
      <w:proofErr w:type="spellEnd"/>
      <w:r w:rsidRPr="00D25024">
        <w:rPr>
          <w:lang w:val="en-US"/>
        </w:rPr>
        <w:t xml:space="preserve"> </w:t>
      </w:r>
      <w:proofErr w:type="spellStart"/>
      <w:r w:rsidRPr="00D25024">
        <w:rPr>
          <w:lang w:val="en-US"/>
        </w:rPr>
        <w:t>unui</w:t>
      </w:r>
      <w:proofErr w:type="spellEnd"/>
      <w:r w:rsidRPr="00D25024">
        <w:rPr>
          <w:lang w:val="en-US"/>
        </w:rPr>
        <w:t xml:space="preserve"> model </w:t>
      </w:r>
      <w:proofErr w:type="spellStart"/>
      <w:r w:rsidRPr="00D25024">
        <w:rPr>
          <w:lang w:val="en-US"/>
        </w:rPr>
        <w:t>eficient</w:t>
      </w:r>
      <w:proofErr w:type="spellEnd"/>
      <w:r w:rsidRPr="00D25024">
        <w:rPr>
          <w:lang w:val="en-US"/>
        </w:rPr>
        <w:t xml:space="preserve"> de </w:t>
      </w:r>
      <w:proofErr w:type="spellStart"/>
      <w:r w:rsidRPr="00D25024">
        <w:rPr>
          <w:lang w:val="en-US"/>
        </w:rPr>
        <w:t>comunicare</w:t>
      </w:r>
      <w:proofErr w:type="spellEnd"/>
      <w:r w:rsidRPr="00D25024">
        <w:rPr>
          <w:lang w:val="en-US"/>
        </w:rPr>
        <w:t xml:space="preserve"> </w:t>
      </w:r>
      <w:proofErr w:type="spellStart"/>
      <w:r w:rsidRPr="00D25024">
        <w:rPr>
          <w:lang w:val="en-US"/>
        </w:rPr>
        <w:t>internă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externă</w:t>
      </w:r>
      <w:proofErr w:type="spellEnd"/>
      <w:r w:rsidRPr="00D25024">
        <w:rPr>
          <w:lang w:val="en-US"/>
        </w:rPr>
        <w:t xml:space="preserve"> cu </w:t>
      </w:r>
      <w:proofErr w:type="spellStart"/>
      <w:r w:rsidRPr="00D25024">
        <w:rPr>
          <w:lang w:val="en-US"/>
        </w:rPr>
        <w:t>privire</w:t>
      </w:r>
      <w:proofErr w:type="spellEnd"/>
      <w:r w:rsidRPr="00D25024">
        <w:rPr>
          <w:lang w:val="en-US"/>
        </w:rPr>
        <w:t xml:space="preserve"> la </w:t>
      </w:r>
      <w:proofErr w:type="spellStart"/>
      <w:r w:rsidRPr="00D25024">
        <w:rPr>
          <w:lang w:val="en-US"/>
        </w:rPr>
        <w:t>calitatea</w:t>
      </w:r>
      <w:proofErr w:type="spellEnd"/>
      <w:r w:rsidRPr="00D25024">
        <w:rPr>
          <w:lang w:val="en-US"/>
        </w:rPr>
        <w:t xml:space="preserve"> </w:t>
      </w:r>
      <w:proofErr w:type="spellStart"/>
      <w:r w:rsidRPr="00D25024">
        <w:rPr>
          <w:lang w:val="en-US"/>
        </w:rPr>
        <w:t>serviciilor</w:t>
      </w:r>
      <w:proofErr w:type="spellEnd"/>
      <w:r w:rsidRPr="00D25024">
        <w:rPr>
          <w:lang w:val="en-US"/>
        </w:rPr>
        <w:t xml:space="preserve"> </w:t>
      </w:r>
      <w:proofErr w:type="spellStart"/>
      <w:r w:rsidRPr="00D25024">
        <w:rPr>
          <w:lang w:val="en-US"/>
        </w:rPr>
        <w:t>prestate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CEC46F2" w14:textId="77777777" w:rsidTr="00DF435F">
        <w:tc>
          <w:tcPr>
            <w:tcW w:w="2069" w:type="dxa"/>
          </w:tcPr>
          <w:p w14:paraId="5D69CACA" w14:textId="77777777" w:rsidR="00F842E4" w:rsidRPr="00BD4375" w:rsidRDefault="00F842E4" w:rsidP="00F842E4">
            <w:pPr>
              <w:jc w:val="left"/>
            </w:pPr>
            <w:r w:rsidRPr="00BD4375">
              <w:t xml:space="preserve">Dovezi </w:t>
            </w:r>
          </w:p>
        </w:tc>
        <w:tc>
          <w:tcPr>
            <w:tcW w:w="7570" w:type="dxa"/>
            <w:gridSpan w:val="3"/>
          </w:tcPr>
          <w:p w14:paraId="0D35086F" w14:textId="77777777" w:rsidR="009D0FF3" w:rsidRPr="009F3C87" w:rsidRDefault="009D0FF3" w:rsidP="009D0FF3">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w:t>
            </w:r>
            <w:proofErr w:type="spellStart"/>
            <w:r>
              <w:t>profesoral</w:t>
            </w:r>
            <w:proofErr w:type="spellEnd"/>
            <w:r>
              <w:t xml:space="preserve">; </w:t>
            </w:r>
          </w:p>
          <w:p w14:paraId="469141EC" w14:textId="77777777" w:rsidR="009D0FF3" w:rsidRPr="009F3C87" w:rsidRDefault="009D0FF3" w:rsidP="009D0FF3">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de </w:t>
            </w:r>
            <w:proofErr w:type="spellStart"/>
            <w:r>
              <w:t>administrație</w:t>
            </w:r>
            <w:proofErr w:type="spellEnd"/>
            <w:r>
              <w:t xml:space="preserve">; </w:t>
            </w:r>
          </w:p>
          <w:p w14:paraId="4D9ACC08" w14:textId="77777777" w:rsidR="009D0FF3" w:rsidRPr="00031CF7" w:rsidRDefault="009D0FF3" w:rsidP="009D0FF3">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w:t>
            </w:r>
            <w:proofErr w:type="spellStart"/>
            <w:r>
              <w:t>metodic</w:t>
            </w:r>
            <w:proofErr w:type="spellEnd"/>
            <w:r>
              <w:t xml:space="preserve">; </w:t>
            </w:r>
          </w:p>
          <w:p w14:paraId="7AF8BA84" w14:textId="77777777" w:rsidR="00F842E4" w:rsidRPr="009D0FF3" w:rsidRDefault="009D0FF3" w:rsidP="009D0FF3">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şedinţelor</w:t>
            </w:r>
            <w:proofErr w:type="spellEnd"/>
            <w:r>
              <w:t xml:space="preserve"> </w:t>
            </w:r>
            <w:proofErr w:type="spellStart"/>
            <w:r>
              <w:t>Comisiei</w:t>
            </w:r>
            <w:proofErr w:type="spellEnd"/>
            <w:r>
              <w:t xml:space="preserve"> de </w:t>
            </w:r>
            <w:proofErr w:type="spellStart"/>
            <w:r>
              <w:t>atestare</w:t>
            </w:r>
            <w:proofErr w:type="spellEnd"/>
            <w:r>
              <w:t>;</w:t>
            </w:r>
          </w:p>
          <w:p w14:paraId="1422FA46" w14:textId="05AFD25D" w:rsidR="00030926" w:rsidRPr="000D74AF" w:rsidRDefault="00030926" w:rsidP="00030926">
            <w:pPr>
              <w:pStyle w:val="a4"/>
              <w:numPr>
                <w:ilvl w:val="0"/>
                <w:numId w:val="2"/>
              </w:numPr>
              <w:rPr>
                <w:iCs/>
              </w:rPr>
            </w:pPr>
            <w:proofErr w:type="spellStart"/>
            <w:r w:rsidRPr="00ED5F8F">
              <w:rPr>
                <w:rFonts w:eastAsia="Times New Roman"/>
                <w:color w:val="0D0D0D" w:themeColor="text1" w:themeTint="F2"/>
                <w:szCs w:val="24"/>
                <w:lang w:eastAsia="ru-RU"/>
              </w:rPr>
              <w:t>Raport</w:t>
            </w:r>
            <w:proofErr w:type="spellEnd"/>
            <w:r w:rsidRPr="00ED5F8F">
              <w:rPr>
                <w:rFonts w:eastAsia="Times New Roman"/>
                <w:color w:val="0D0D0D" w:themeColor="text1" w:themeTint="F2"/>
                <w:szCs w:val="24"/>
                <w:lang w:eastAsia="ru-RU"/>
              </w:rPr>
              <w:t xml:space="preserve"> de </w:t>
            </w:r>
            <w:proofErr w:type="spellStart"/>
            <w:r w:rsidRPr="00ED5F8F">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w:t>
            </w:r>
            <w:r w:rsidRPr="00ED5F8F">
              <w:rPr>
                <w:rFonts w:eastAsia="Times New Roman"/>
                <w:color w:val="0D0D0D" w:themeColor="text1" w:themeTint="F2"/>
                <w:szCs w:val="24"/>
                <w:lang w:eastAsia="ru-RU"/>
              </w:rPr>
              <w:t xml:space="preserve">al </w:t>
            </w:r>
            <w:proofErr w:type="spellStart"/>
            <w:r w:rsidRPr="00ED5F8F">
              <w:rPr>
                <w:rFonts w:eastAsia="Times New Roman"/>
                <w:color w:val="0D0D0D" w:themeColor="text1" w:themeTint="F2"/>
                <w:szCs w:val="24"/>
                <w:lang w:eastAsia="ru-RU"/>
              </w:rPr>
              <w:t>Centrului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Educației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Estetice</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Lăstărel</w:t>
            </w:r>
            <w:proofErr w:type="spellEnd"/>
            <w:r w:rsidRPr="00ED5F8F">
              <w:rPr>
                <w:rFonts w:eastAsia="Times New Roman"/>
                <w:color w:val="0D0D0D" w:themeColor="text1" w:themeTint="F2"/>
                <w:szCs w:val="24"/>
                <w:lang w:eastAsia="ru-RU"/>
              </w:rPr>
              <w:t>”</w:t>
            </w:r>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anul</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sidRPr="00CB0C55">
              <w:rPr>
                <w:rFonts w:eastAsia="Times New Roman"/>
                <w:color w:val="0D0D0D" w:themeColor="text1" w:themeTint="F2"/>
                <w:szCs w:val="24"/>
                <w:lang w:eastAsia="ru-RU"/>
              </w:rPr>
              <w:t>(</w:t>
            </w:r>
            <w:proofErr w:type="spellStart"/>
            <w:r>
              <w:t>aprobat</w:t>
            </w:r>
            <w:proofErr w:type="spellEnd"/>
            <w:r>
              <w:t xml:space="preserve"> la </w:t>
            </w:r>
            <w:proofErr w:type="spellStart"/>
            <w:r>
              <w:t>ședința</w:t>
            </w:r>
            <w:proofErr w:type="spellEnd"/>
            <w:r w:rsidRPr="00CB0C55">
              <w:rPr>
                <w:iCs/>
              </w:rPr>
              <w:t xml:space="preserve"> </w:t>
            </w:r>
            <w:proofErr w:type="spellStart"/>
            <w:r w:rsidRPr="00CB0C55">
              <w:rPr>
                <w:iCs/>
              </w:rPr>
              <w:t>Consiliului</w:t>
            </w:r>
            <w:proofErr w:type="spellEnd"/>
            <w:r w:rsidRPr="00CB0C55">
              <w:rPr>
                <w:iCs/>
              </w:rPr>
              <w:t xml:space="preserve"> </w:t>
            </w:r>
            <w:proofErr w:type="spellStart"/>
            <w:r w:rsidRPr="00CB0C55">
              <w:rPr>
                <w:iCs/>
              </w:rPr>
              <w:t>profesoral</w:t>
            </w:r>
            <w:proofErr w:type="spellEnd"/>
            <w:r>
              <w:t xml:space="preserve"> </w:t>
            </w:r>
            <w:proofErr w:type="spellStart"/>
            <w:r>
              <w:t>și</w:t>
            </w:r>
            <w:proofErr w:type="spellEnd"/>
            <w:r>
              <w:t xml:space="preserve"> </w:t>
            </w:r>
            <w:proofErr w:type="spellStart"/>
            <w:r>
              <w:t>Consiliul</w:t>
            </w:r>
            <w:proofErr w:type="spellEnd"/>
            <w:r>
              <w:t xml:space="preserve"> de </w:t>
            </w:r>
            <w:proofErr w:type="spellStart"/>
            <w:r>
              <w:t>administr</w:t>
            </w:r>
            <w:r w:rsidR="007D4BDC">
              <w:t>ație</w:t>
            </w:r>
            <w:proofErr w:type="spellEnd"/>
            <w:r w:rsidR="007D4BDC">
              <w:t xml:space="preserve">, </w:t>
            </w:r>
            <w:proofErr w:type="spellStart"/>
            <w:r w:rsidR="007D4BDC">
              <w:t>proces</w:t>
            </w:r>
            <w:proofErr w:type="spellEnd"/>
            <w:r w:rsidR="007D4BDC">
              <w:t xml:space="preserve">-verbal nr. 3 </w:t>
            </w:r>
            <w:proofErr w:type="gramStart"/>
            <w:r w:rsidR="007D4BDC">
              <w:t>din</w:t>
            </w:r>
            <w:proofErr w:type="gramEnd"/>
            <w:r w:rsidR="007D4BDC">
              <w:t xml:space="preserve"> 30.08</w:t>
            </w:r>
            <w:r>
              <w:t>.2023);</w:t>
            </w:r>
          </w:p>
          <w:p w14:paraId="1CE81E68" w14:textId="77777777" w:rsidR="00030926" w:rsidRPr="0011004C" w:rsidRDefault="00030926" w:rsidP="00030926">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-verbal nr.1 din 09.02.2023)</w:t>
            </w:r>
            <w:r>
              <w:rPr>
                <w:rFonts w:eastAsia="Times New Roman"/>
                <w:color w:val="0D0D0D" w:themeColor="text1" w:themeTint="F2"/>
                <w:szCs w:val="24"/>
                <w:lang w:eastAsia="ru-RU"/>
              </w:rPr>
              <w:t>;</w:t>
            </w:r>
          </w:p>
          <w:p w14:paraId="332397B9" w14:textId="50DFAF7C" w:rsidR="00030926" w:rsidRPr="00030926" w:rsidRDefault="00030926" w:rsidP="00030926">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-verbal nr.2 din 25.05.2023)</w:t>
            </w:r>
            <w:r>
              <w:rPr>
                <w:rFonts w:eastAsia="Times New Roman"/>
                <w:color w:val="0D0D0D" w:themeColor="text1" w:themeTint="F2"/>
                <w:szCs w:val="24"/>
                <w:lang w:eastAsia="ru-RU"/>
              </w:rPr>
              <w:t>;</w:t>
            </w:r>
          </w:p>
          <w:p w14:paraId="3E959E72" w14:textId="2D911D73" w:rsidR="009D0FF3" w:rsidRPr="00F842E4" w:rsidRDefault="009D0FF3" w:rsidP="009D0FF3">
            <w:pPr>
              <w:pStyle w:val="a4"/>
              <w:numPr>
                <w:ilvl w:val="0"/>
                <w:numId w:val="2"/>
              </w:numPr>
              <w:rPr>
                <w:iCs/>
              </w:rPr>
            </w:pPr>
            <w:r>
              <w:rPr>
                <w:iCs/>
              </w:rPr>
              <w:t xml:space="preserve">Note informative, </w:t>
            </w:r>
            <w:proofErr w:type="spellStart"/>
            <w:r>
              <w:rPr>
                <w:iCs/>
              </w:rPr>
              <w:t>rapoarte</w:t>
            </w:r>
            <w:proofErr w:type="spellEnd"/>
            <w:r>
              <w:rPr>
                <w:iCs/>
              </w:rPr>
              <w:t xml:space="preserve"> de </w:t>
            </w:r>
            <w:proofErr w:type="spellStart"/>
            <w:r>
              <w:rPr>
                <w:iCs/>
              </w:rPr>
              <w:t>activitate</w:t>
            </w:r>
            <w:proofErr w:type="spellEnd"/>
            <w:r>
              <w:rPr>
                <w:iCs/>
              </w:rPr>
              <w:t xml:space="preserve"> </w:t>
            </w:r>
            <w:proofErr w:type="spellStart"/>
            <w:r>
              <w:rPr>
                <w:iCs/>
              </w:rPr>
              <w:t>prezentate</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şedinţelor</w:t>
            </w:r>
            <w:proofErr w:type="spellEnd"/>
            <w:r>
              <w:rPr>
                <w:iCs/>
              </w:rPr>
              <w:t xml:space="preserve"> </w:t>
            </w:r>
            <w:proofErr w:type="spellStart"/>
            <w:r>
              <w:t>Consiliului</w:t>
            </w:r>
            <w:proofErr w:type="spellEnd"/>
            <w:r>
              <w:t xml:space="preserve"> </w:t>
            </w:r>
            <w:proofErr w:type="spellStart"/>
            <w:r>
              <w:t>profesoral</w:t>
            </w:r>
            <w:proofErr w:type="spellEnd"/>
            <w:r>
              <w:t xml:space="preserve">, </w:t>
            </w:r>
            <w:proofErr w:type="spellStart"/>
            <w:r>
              <w:t>Consiliului</w:t>
            </w:r>
            <w:proofErr w:type="spellEnd"/>
            <w:r>
              <w:t xml:space="preserve"> de </w:t>
            </w:r>
            <w:proofErr w:type="spellStart"/>
            <w:r>
              <w:t>administrație</w:t>
            </w:r>
            <w:proofErr w:type="spellEnd"/>
            <w:r>
              <w:t xml:space="preserve"> etc.</w:t>
            </w:r>
          </w:p>
        </w:tc>
      </w:tr>
      <w:tr w:rsidR="00F842E4" w:rsidRPr="00E938A0" w14:paraId="1408D725" w14:textId="77777777" w:rsidTr="00DF435F">
        <w:tc>
          <w:tcPr>
            <w:tcW w:w="2069" w:type="dxa"/>
          </w:tcPr>
          <w:p w14:paraId="5F6A68FC" w14:textId="77777777" w:rsidR="00F842E4" w:rsidRPr="00BD4375" w:rsidRDefault="00F842E4" w:rsidP="00F842E4">
            <w:pPr>
              <w:jc w:val="left"/>
            </w:pPr>
            <w:r w:rsidRPr="00BD4375">
              <w:t>Constatări</w:t>
            </w:r>
          </w:p>
        </w:tc>
        <w:tc>
          <w:tcPr>
            <w:tcW w:w="7570" w:type="dxa"/>
            <w:gridSpan w:val="3"/>
          </w:tcPr>
          <w:p w14:paraId="104A78CC" w14:textId="074D0A62" w:rsidR="00F842E4" w:rsidRPr="00823941" w:rsidRDefault="009D0FF3" w:rsidP="00823941">
            <w:pPr>
              <w:rPr>
                <w:rFonts w:eastAsia="Times New Roman"/>
                <w:iCs/>
              </w:rPr>
            </w:pPr>
            <w:r>
              <w:t>În instituție se asigură modul transparent, democratic și echitabil al deciziilor cu privire la politicile instituționale, prin funcţionarea consiliilor și comsiliil</w:t>
            </w:r>
            <w:r w:rsidR="00D5719E">
              <w:t>or constituite</w:t>
            </w:r>
            <w:r>
              <w:t xml:space="preserve"> în vederea monitorizării eficienței educaționale, care promovează permanent cominicarea internă și externă cu privire la </w:t>
            </w:r>
            <w:r w:rsidR="00D5719E">
              <w:t>calitatea serviciilor prestate.</w:t>
            </w:r>
          </w:p>
        </w:tc>
      </w:tr>
      <w:tr w:rsidR="00F842E4" w:rsidRPr="00E938A0" w14:paraId="4BE4C6EB" w14:textId="77777777" w:rsidTr="00DF435F">
        <w:tc>
          <w:tcPr>
            <w:tcW w:w="2069" w:type="dxa"/>
          </w:tcPr>
          <w:p w14:paraId="3232604A" w14:textId="77777777" w:rsidR="00F842E4" w:rsidRPr="00BD4375" w:rsidRDefault="00F842E4" w:rsidP="00F842E4">
            <w:pPr>
              <w:jc w:val="left"/>
            </w:pPr>
            <w:r>
              <w:t>Pondere și punctaj acordat</w:t>
            </w:r>
            <w:r w:rsidRPr="00BD4375">
              <w:t xml:space="preserve"> </w:t>
            </w:r>
          </w:p>
        </w:tc>
        <w:tc>
          <w:tcPr>
            <w:tcW w:w="1475" w:type="dxa"/>
          </w:tcPr>
          <w:p w14:paraId="51A4B30D" w14:textId="77777777" w:rsidR="00F842E4" w:rsidRPr="00E938A0" w:rsidRDefault="00F842E4" w:rsidP="00F842E4">
            <w:r w:rsidRPr="00BD4375">
              <w:t>Pondere:</w:t>
            </w:r>
            <w:r w:rsidRPr="00E938A0">
              <w:t xml:space="preserve"> </w:t>
            </w:r>
            <w:r>
              <w:rPr>
                <w:bCs/>
              </w:rPr>
              <w:t>2</w:t>
            </w:r>
          </w:p>
        </w:tc>
        <w:tc>
          <w:tcPr>
            <w:tcW w:w="3827" w:type="dxa"/>
          </w:tcPr>
          <w:p w14:paraId="3675CE18" w14:textId="0799305D" w:rsidR="00F842E4" w:rsidRPr="00E938A0" w:rsidRDefault="00F842E4" w:rsidP="00F842E4">
            <w:r>
              <w:t>Autoevaluare conform criteriilor: -</w:t>
            </w:r>
            <w:r w:rsidR="009D0FF3">
              <w:t xml:space="preserve"> 1</w:t>
            </w:r>
          </w:p>
        </w:tc>
        <w:tc>
          <w:tcPr>
            <w:tcW w:w="2268" w:type="dxa"/>
          </w:tcPr>
          <w:p w14:paraId="6070366C" w14:textId="6B72041E" w:rsidR="00F842E4" w:rsidRPr="00D25024" w:rsidRDefault="00F842E4" w:rsidP="00F842E4">
            <w:r>
              <w:t xml:space="preserve">Punctaj acordat: - </w:t>
            </w:r>
            <w:r w:rsidR="009D0FF3">
              <w:t>2</w:t>
            </w:r>
          </w:p>
        </w:tc>
      </w:tr>
    </w:tbl>
    <w:p w14:paraId="22AFFE9D" w14:textId="77777777" w:rsidR="00D25024" w:rsidRDefault="00D25024" w:rsidP="00D25024"/>
    <w:p w14:paraId="54C78D53" w14:textId="77777777" w:rsidR="00D25024" w:rsidRPr="00945539" w:rsidRDefault="00D25024" w:rsidP="00D25024">
      <w:pPr>
        <w:rPr>
          <w:b/>
          <w:bCs/>
        </w:rPr>
      </w:pPr>
      <w:r w:rsidRPr="00945539">
        <w:rPr>
          <w:b/>
          <w:bCs/>
        </w:rPr>
        <w:t xml:space="preserve">Domeniu: </w:t>
      </w:r>
      <w:r>
        <w:rPr>
          <w:b/>
          <w:bCs/>
        </w:rPr>
        <w:t>Capacitate instituțională</w:t>
      </w:r>
    </w:p>
    <w:p w14:paraId="06857D27" w14:textId="77777777" w:rsidR="00D25024" w:rsidRPr="00D25024" w:rsidRDefault="00D25024" w:rsidP="00D25024">
      <w:pPr>
        <w:rPr>
          <w:lang w:val="en-US"/>
        </w:rPr>
      </w:pPr>
      <w:r w:rsidRPr="00D25024">
        <w:rPr>
          <w:b/>
          <w:bCs/>
          <w:lang w:val="en-US"/>
        </w:rPr>
        <w:t>Indicator 4.1.4.</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obiectivele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misiunea</w:t>
      </w:r>
      <w:proofErr w:type="spellEnd"/>
      <w:r w:rsidRPr="00D25024">
        <w:rPr>
          <w:lang w:val="en-US"/>
        </w:rPr>
        <w:t xml:space="preserve"> </w:t>
      </w:r>
      <w:proofErr w:type="spellStart"/>
      <w:r w:rsidRPr="00D25024">
        <w:rPr>
          <w:lang w:val="en-US"/>
        </w:rPr>
        <w:t>instituției</w:t>
      </w:r>
      <w:proofErr w:type="spellEnd"/>
      <w:r w:rsidRPr="00D25024">
        <w:rPr>
          <w:lang w:val="en-US"/>
        </w:rPr>
        <w:t xml:space="preserve"> de </w:t>
      </w:r>
      <w:proofErr w:type="spellStart"/>
      <w:r w:rsidRPr="00D25024">
        <w:rPr>
          <w:lang w:val="en-US"/>
        </w:rPr>
        <w:t>învățământ</w:t>
      </w:r>
      <w:proofErr w:type="spellEnd"/>
      <w:r w:rsidRPr="00D25024">
        <w:rPr>
          <w:lang w:val="en-US"/>
        </w:rPr>
        <w:t xml:space="preserve"> </w:t>
      </w:r>
      <w:proofErr w:type="spellStart"/>
      <w:r w:rsidRPr="00D25024">
        <w:rPr>
          <w:lang w:val="en-US"/>
        </w:rPr>
        <w:t>printr</w:t>
      </w:r>
      <w:proofErr w:type="spellEnd"/>
      <w:r w:rsidRPr="00D25024">
        <w:rPr>
          <w:lang w:val="en-US"/>
        </w:rPr>
        <w:t xml:space="preserve">-o </w:t>
      </w:r>
      <w:proofErr w:type="spellStart"/>
      <w:r w:rsidRPr="00D25024">
        <w:rPr>
          <w:lang w:val="en-US"/>
        </w:rPr>
        <w:t>infrastructură</w:t>
      </w:r>
      <w:proofErr w:type="spellEnd"/>
      <w:r w:rsidRPr="00D25024">
        <w:rPr>
          <w:lang w:val="en-US"/>
        </w:rPr>
        <w:t xml:space="preserve"> </w:t>
      </w:r>
      <w:proofErr w:type="spellStart"/>
      <w:r w:rsidRPr="00D25024">
        <w:rPr>
          <w:lang w:val="en-US"/>
        </w:rPr>
        <w:t>adaptată</w:t>
      </w:r>
      <w:proofErr w:type="spellEnd"/>
      <w:r w:rsidRPr="00D25024">
        <w:rPr>
          <w:lang w:val="en-US"/>
        </w:rPr>
        <w:t xml:space="preserve"> </w:t>
      </w:r>
      <w:proofErr w:type="spellStart"/>
      <w:r w:rsidRPr="00D25024">
        <w:rPr>
          <w:lang w:val="en-US"/>
        </w:rPr>
        <w:t>necesităților</w:t>
      </w:r>
      <w:proofErr w:type="spellEnd"/>
      <w:r w:rsidRPr="00D25024">
        <w:rPr>
          <w:lang w:val="en-US"/>
        </w:rPr>
        <w:t xml:space="preserve"> </w:t>
      </w:r>
      <w:proofErr w:type="spellStart"/>
      <w:r w:rsidRPr="00D25024">
        <w:rPr>
          <w:lang w:val="en-US"/>
        </w:rPr>
        <w:t>acesteia</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338CABF" w14:textId="77777777" w:rsidTr="00DF435F">
        <w:tc>
          <w:tcPr>
            <w:tcW w:w="2069" w:type="dxa"/>
          </w:tcPr>
          <w:p w14:paraId="4A1EE608" w14:textId="77777777" w:rsidR="00F842E4" w:rsidRPr="00BD4375" w:rsidRDefault="00F842E4" w:rsidP="00F842E4">
            <w:pPr>
              <w:jc w:val="left"/>
            </w:pPr>
            <w:r w:rsidRPr="00BD4375">
              <w:t xml:space="preserve">Dovezi </w:t>
            </w:r>
          </w:p>
        </w:tc>
        <w:tc>
          <w:tcPr>
            <w:tcW w:w="7570" w:type="dxa"/>
            <w:gridSpan w:val="3"/>
          </w:tcPr>
          <w:p w14:paraId="0AD2523A" w14:textId="460F406F" w:rsidR="00450934" w:rsidRPr="00601E61" w:rsidRDefault="00450934" w:rsidP="00450934">
            <w:pPr>
              <w:pStyle w:val="a4"/>
              <w:numPr>
                <w:ilvl w:val="0"/>
                <w:numId w:val="2"/>
              </w:numPr>
              <w:rPr>
                <w:iCs/>
              </w:rPr>
            </w:pPr>
            <w:proofErr w:type="spellStart"/>
            <w:r>
              <w:t>Bugetul</w:t>
            </w:r>
            <w:proofErr w:type="spellEnd"/>
            <w:r>
              <w:t xml:space="preserve"> </w:t>
            </w:r>
            <w:proofErr w:type="spellStart"/>
            <w:r>
              <w:t>in</w:t>
            </w:r>
            <w:r w:rsidR="00A661DF">
              <w:t>stituției</w:t>
            </w:r>
            <w:proofErr w:type="spellEnd"/>
            <w:r w:rsidR="00A661DF">
              <w:t xml:space="preserve"> </w:t>
            </w:r>
            <w:proofErr w:type="spellStart"/>
            <w:r w:rsidR="00A661DF">
              <w:t>pentru</w:t>
            </w:r>
            <w:proofErr w:type="spellEnd"/>
            <w:r w:rsidR="00A661DF">
              <w:t xml:space="preserve"> </w:t>
            </w:r>
            <w:proofErr w:type="spellStart"/>
            <w:r w:rsidR="00A661DF">
              <w:t>anul</w:t>
            </w:r>
            <w:proofErr w:type="spellEnd"/>
            <w:r w:rsidR="00A661DF">
              <w:t xml:space="preserve"> 2022</w:t>
            </w:r>
            <w:r>
              <w:t xml:space="preserve"> (</w:t>
            </w: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17" w:history="1">
              <w:r w:rsidRPr="00DC5D67">
                <w:rPr>
                  <w:rStyle w:val="a3"/>
                </w:rPr>
                <w:t>https:</w:t>
              </w:r>
              <w:r>
                <w:rPr>
                  <w:rStyle w:val="a3"/>
                </w:rPr>
                <w:t xml:space="preserve"> </w:t>
              </w:r>
              <w:r w:rsidRPr="00DC5D67">
                <w:rPr>
                  <w:rStyle w:val="a3"/>
                </w:rPr>
                <w:t>//cee.buiucanidets.md/</w:t>
              </w:r>
            </w:hyperlink>
            <w:r>
              <w:rPr>
                <w:rStyle w:val="a3"/>
              </w:rPr>
              <w:t>)</w:t>
            </w:r>
            <w:r>
              <w:t xml:space="preserve">; </w:t>
            </w:r>
          </w:p>
          <w:p w14:paraId="41A93909" w14:textId="1E79AEF4" w:rsidR="00450934" w:rsidRPr="00601E61" w:rsidRDefault="00450934" w:rsidP="00450934">
            <w:pPr>
              <w:pStyle w:val="a4"/>
              <w:numPr>
                <w:ilvl w:val="0"/>
                <w:numId w:val="2"/>
              </w:numPr>
              <w:rPr>
                <w:iCs/>
              </w:rPr>
            </w:pPr>
            <w:proofErr w:type="spellStart"/>
            <w:r>
              <w:t>Buge</w:t>
            </w:r>
            <w:r w:rsidR="00A661DF">
              <w:t>tul</w:t>
            </w:r>
            <w:proofErr w:type="spellEnd"/>
            <w:r w:rsidR="00A661DF">
              <w:t xml:space="preserve"> </w:t>
            </w:r>
            <w:proofErr w:type="spellStart"/>
            <w:r w:rsidR="00A661DF">
              <w:t>instituției</w:t>
            </w:r>
            <w:proofErr w:type="spellEnd"/>
            <w:r w:rsidR="00A661DF">
              <w:t xml:space="preserve"> </w:t>
            </w:r>
            <w:proofErr w:type="spellStart"/>
            <w:r w:rsidR="00A661DF">
              <w:t>pentru</w:t>
            </w:r>
            <w:proofErr w:type="spellEnd"/>
            <w:r w:rsidR="00A661DF">
              <w:t xml:space="preserve"> </w:t>
            </w:r>
            <w:proofErr w:type="spellStart"/>
            <w:r w:rsidR="00A661DF">
              <w:t>anul</w:t>
            </w:r>
            <w:proofErr w:type="spellEnd"/>
            <w:r w:rsidR="00A661DF">
              <w:t xml:space="preserve"> 2023</w:t>
            </w:r>
            <w:r>
              <w:t xml:space="preserve"> (</w:t>
            </w: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18" w:history="1">
              <w:r w:rsidRPr="00DC5D67">
                <w:rPr>
                  <w:rStyle w:val="a3"/>
                </w:rPr>
                <w:t>https:</w:t>
              </w:r>
              <w:r>
                <w:rPr>
                  <w:rStyle w:val="a3"/>
                </w:rPr>
                <w:t xml:space="preserve"> </w:t>
              </w:r>
              <w:r w:rsidRPr="00DC5D67">
                <w:rPr>
                  <w:rStyle w:val="a3"/>
                </w:rPr>
                <w:t>//cee.buiucanidets.md/</w:t>
              </w:r>
            </w:hyperlink>
            <w:r>
              <w:rPr>
                <w:rStyle w:val="a3"/>
              </w:rPr>
              <w:t>)</w:t>
            </w:r>
            <w:r>
              <w:t xml:space="preserve">; </w:t>
            </w:r>
          </w:p>
          <w:p w14:paraId="13FDF06E" w14:textId="77777777" w:rsidR="00450934" w:rsidRPr="00601E61" w:rsidRDefault="00450934" w:rsidP="00450934">
            <w:pPr>
              <w:pStyle w:val="a4"/>
              <w:numPr>
                <w:ilvl w:val="0"/>
                <w:numId w:val="2"/>
              </w:numPr>
              <w:rPr>
                <w:iCs/>
              </w:rPr>
            </w:pPr>
            <w:proofErr w:type="spellStart"/>
            <w:r>
              <w:t>Registrul</w:t>
            </w:r>
            <w:proofErr w:type="spellEnd"/>
            <w:r>
              <w:t xml:space="preserve"> de </w:t>
            </w:r>
            <w:proofErr w:type="spellStart"/>
            <w:r>
              <w:t>evidență</w:t>
            </w:r>
            <w:proofErr w:type="spellEnd"/>
            <w:r>
              <w:t xml:space="preserve"> al </w:t>
            </w:r>
            <w:proofErr w:type="spellStart"/>
            <w:r>
              <w:t>bunurilor</w:t>
            </w:r>
            <w:proofErr w:type="spellEnd"/>
            <w:r>
              <w:t xml:space="preserve"> </w:t>
            </w:r>
            <w:proofErr w:type="spellStart"/>
            <w:r>
              <w:t>materiale</w:t>
            </w:r>
            <w:proofErr w:type="spellEnd"/>
            <w:r>
              <w:t xml:space="preserve"> </w:t>
            </w:r>
            <w:proofErr w:type="spellStart"/>
            <w:r>
              <w:t>achiziționate</w:t>
            </w:r>
            <w:proofErr w:type="spellEnd"/>
            <w:r>
              <w:t xml:space="preserve">; </w:t>
            </w:r>
          </w:p>
          <w:p w14:paraId="00E87EC0" w14:textId="77777777" w:rsidR="00450934" w:rsidRDefault="00450934" w:rsidP="00450934">
            <w:pPr>
              <w:pStyle w:val="a4"/>
              <w:numPr>
                <w:ilvl w:val="0"/>
                <w:numId w:val="2"/>
              </w:numPr>
              <w:rPr>
                <w:iCs/>
              </w:rPr>
            </w:pPr>
            <w:proofErr w:type="spellStart"/>
            <w:r>
              <w:rPr>
                <w:iCs/>
              </w:rPr>
              <w:lastRenderedPageBreak/>
              <w:t>Sălile</w:t>
            </w:r>
            <w:proofErr w:type="spellEnd"/>
            <w:r>
              <w:rPr>
                <w:iCs/>
              </w:rPr>
              <w:t xml:space="preserve"> de </w:t>
            </w:r>
            <w:proofErr w:type="spellStart"/>
            <w:r>
              <w:rPr>
                <w:iCs/>
              </w:rPr>
              <w:t>studii</w:t>
            </w:r>
            <w:proofErr w:type="spellEnd"/>
            <w:r>
              <w:rPr>
                <w:iCs/>
              </w:rPr>
              <w:t xml:space="preserve"> sunt </w:t>
            </w:r>
            <w:proofErr w:type="spellStart"/>
            <w:r>
              <w:rPr>
                <w:iCs/>
              </w:rPr>
              <w:t>dotate</w:t>
            </w:r>
            <w:proofErr w:type="spellEnd"/>
            <w:r>
              <w:rPr>
                <w:iCs/>
              </w:rPr>
              <w:t xml:space="preserve"> cu mobilier</w:t>
            </w:r>
            <w:r w:rsidRPr="006A539B">
              <w:rPr>
                <w:iCs/>
              </w:rPr>
              <w:t xml:space="preserve"> (</w:t>
            </w:r>
            <w:proofErr w:type="spellStart"/>
            <w:r w:rsidRPr="006A539B">
              <w:rPr>
                <w:iCs/>
              </w:rPr>
              <w:t>scaune</w:t>
            </w:r>
            <w:proofErr w:type="spellEnd"/>
            <w:r w:rsidRPr="006A539B">
              <w:rPr>
                <w:iCs/>
              </w:rPr>
              <w:t xml:space="preserve">, mese, </w:t>
            </w:r>
            <w:proofErr w:type="spellStart"/>
            <w:r w:rsidRPr="006A539B">
              <w:rPr>
                <w:iCs/>
              </w:rPr>
              <w:t>dulapuri</w:t>
            </w:r>
            <w:proofErr w:type="spellEnd"/>
            <w:r>
              <w:rPr>
                <w:iCs/>
              </w:rPr>
              <w:t xml:space="preserve"> etc.</w:t>
            </w:r>
            <w:r w:rsidRPr="006A539B">
              <w:rPr>
                <w:iCs/>
              </w:rPr>
              <w:t>);</w:t>
            </w:r>
          </w:p>
          <w:p w14:paraId="725347C4" w14:textId="77777777" w:rsidR="00450934" w:rsidRPr="00FC40CF" w:rsidRDefault="00450934" w:rsidP="00450934">
            <w:pPr>
              <w:pStyle w:val="a4"/>
              <w:numPr>
                <w:ilvl w:val="0"/>
                <w:numId w:val="2"/>
              </w:numPr>
              <w:rPr>
                <w:iCs/>
              </w:rPr>
            </w:pPr>
            <w:proofErr w:type="spellStart"/>
            <w:r>
              <w:rPr>
                <w:iCs/>
              </w:rPr>
              <w:t>Asigurarea</w:t>
            </w:r>
            <w:proofErr w:type="spellEnd"/>
            <w:r>
              <w:rPr>
                <w:iCs/>
              </w:rPr>
              <w:t xml:space="preserve"> </w:t>
            </w:r>
            <w:proofErr w:type="spellStart"/>
            <w:r>
              <w:rPr>
                <w:iCs/>
              </w:rPr>
              <w:t>sălilor</w:t>
            </w:r>
            <w:proofErr w:type="spellEnd"/>
            <w:r>
              <w:rPr>
                <w:iCs/>
              </w:rPr>
              <w:t xml:space="preserve"> de </w:t>
            </w:r>
            <w:proofErr w:type="spellStart"/>
            <w:r>
              <w:rPr>
                <w:iCs/>
              </w:rPr>
              <w:t>educaţie</w:t>
            </w:r>
            <w:proofErr w:type="spellEnd"/>
            <w:r>
              <w:rPr>
                <w:iCs/>
              </w:rPr>
              <w:t xml:space="preserve"> </w:t>
            </w:r>
            <w:proofErr w:type="spellStart"/>
            <w:r>
              <w:rPr>
                <w:iCs/>
              </w:rPr>
              <w:t>muzicală</w:t>
            </w:r>
            <w:proofErr w:type="spellEnd"/>
            <w:r>
              <w:rPr>
                <w:iCs/>
              </w:rPr>
              <w:t xml:space="preserve"> </w:t>
            </w:r>
            <w:r>
              <w:rPr>
                <w:szCs w:val="24"/>
                <w:lang w:val="ro-RO"/>
              </w:rPr>
              <w:t>cu instrumente</w:t>
            </w:r>
            <w:r w:rsidRPr="00FC40CF">
              <w:rPr>
                <w:szCs w:val="24"/>
                <w:lang w:val="ro-RO"/>
              </w:rPr>
              <w:t xml:space="preserve"> (pian, acordeon, </w:t>
            </w:r>
            <w:r>
              <w:rPr>
                <w:szCs w:val="24"/>
                <w:lang w:val="ro-RO"/>
              </w:rPr>
              <w:t>chitară, instrumente aerofone etc.</w:t>
            </w:r>
            <w:r w:rsidRPr="00FC40CF">
              <w:rPr>
                <w:szCs w:val="24"/>
                <w:lang w:val="ro-RO"/>
              </w:rPr>
              <w:t>);</w:t>
            </w:r>
          </w:p>
          <w:p w14:paraId="547D3E9E" w14:textId="5AD3E980" w:rsidR="003710BC" w:rsidRDefault="00450934" w:rsidP="003710BC">
            <w:pPr>
              <w:pStyle w:val="a9"/>
              <w:numPr>
                <w:ilvl w:val="0"/>
                <w:numId w:val="2"/>
              </w:numPr>
              <w:shd w:val="clear" w:color="auto" w:fill="FFFFFF" w:themeFill="background1"/>
              <w:tabs>
                <w:tab w:val="left" w:pos="540"/>
                <w:tab w:val="left" w:pos="630"/>
              </w:tabs>
              <w:jc w:val="both"/>
              <w:rPr>
                <w:rFonts w:ascii="Times New Roman" w:hAnsi="Times New Roman"/>
                <w:sz w:val="24"/>
                <w:szCs w:val="24"/>
                <w:lang w:val="ro-RO"/>
              </w:rPr>
            </w:pPr>
            <w:r>
              <w:rPr>
                <w:rFonts w:ascii="Times New Roman" w:hAnsi="Times New Roman"/>
                <w:sz w:val="24"/>
                <w:szCs w:val="24"/>
                <w:lang w:val="en-US"/>
              </w:rPr>
              <w:t>S</w:t>
            </w:r>
            <w:r>
              <w:rPr>
                <w:rFonts w:ascii="Times New Roman" w:hAnsi="Times New Roman"/>
                <w:sz w:val="24"/>
                <w:szCs w:val="24"/>
                <w:lang w:val="ro-RO"/>
              </w:rPr>
              <w:t xml:space="preserve">ala de dans este dotată cu oglinzi, bară şi încăperi auxiliare destinate pentru vestiare (2 vestiare </w:t>
            </w:r>
            <w:r w:rsidRPr="007D5053">
              <w:rPr>
                <w:rFonts w:ascii="Times New Roman" w:hAnsi="Times New Roman"/>
                <w:sz w:val="24"/>
                <w:szCs w:val="24"/>
                <w:lang w:val="ro-RO"/>
              </w:rPr>
              <w:t>amenajate s</w:t>
            </w:r>
            <w:r w:rsidR="003710BC">
              <w:rPr>
                <w:rFonts w:ascii="Times New Roman" w:hAnsi="Times New Roman"/>
                <w:sz w:val="24"/>
                <w:szCs w:val="24"/>
                <w:lang w:val="ro-RO"/>
              </w:rPr>
              <w:t>eparat: pentru fete şi băieţi);</w:t>
            </w:r>
          </w:p>
          <w:p w14:paraId="0EB1B97B" w14:textId="7CE51F1C" w:rsidR="005B192B" w:rsidRPr="005B192B" w:rsidRDefault="005B192B" w:rsidP="003710BC">
            <w:pPr>
              <w:pStyle w:val="a9"/>
              <w:numPr>
                <w:ilvl w:val="0"/>
                <w:numId w:val="2"/>
              </w:numPr>
              <w:shd w:val="clear" w:color="auto" w:fill="FFFFFF" w:themeFill="background1"/>
              <w:tabs>
                <w:tab w:val="left" w:pos="540"/>
                <w:tab w:val="left" w:pos="630"/>
              </w:tabs>
              <w:jc w:val="both"/>
              <w:rPr>
                <w:rFonts w:ascii="Times New Roman" w:hAnsi="Times New Roman"/>
                <w:sz w:val="24"/>
                <w:szCs w:val="24"/>
                <w:lang w:val="ro-RO"/>
              </w:rPr>
            </w:pPr>
            <w:proofErr w:type="spellStart"/>
            <w:r w:rsidRPr="005B192B">
              <w:rPr>
                <w:rFonts w:ascii="Times New Roman" w:hAnsi="Times New Roman"/>
                <w:iCs/>
                <w:sz w:val="24"/>
                <w:szCs w:val="24"/>
                <w:lang w:val="en-US"/>
              </w:rPr>
              <w:t>Acces</w:t>
            </w:r>
            <w:proofErr w:type="spellEnd"/>
            <w:r w:rsidRPr="005B192B">
              <w:rPr>
                <w:rFonts w:ascii="Times New Roman" w:hAnsi="Times New Roman"/>
                <w:iCs/>
                <w:sz w:val="24"/>
                <w:szCs w:val="24"/>
                <w:lang w:val="en-US"/>
              </w:rPr>
              <w:t xml:space="preserve"> la internet </w:t>
            </w:r>
            <w:proofErr w:type="spellStart"/>
            <w:r w:rsidRPr="005B192B">
              <w:rPr>
                <w:rFonts w:ascii="Times New Roman" w:hAnsi="Times New Roman"/>
                <w:iCs/>
                <w:sz w:val="24"/>
                <w:szCs w:val="24"/>
                <w:lang w:val="en-US"/>
              </w:rPr>
              <w:t>în</w:t>
            </w:r>
            <w:proofErr w:type="spellEnd"/>
            <w:r w:rsidRPr="005B192B">
              <w:rPr>
                <w:rFonts w:ascii="Times New Roman" w:hAnsi="Times New Roman"/>
                <w:iCs/>
                <w:sz w:val="24"/>
                <w:szCs w:val="24"/>
                <w:lang w:val="en-US"/>
              </w:rPr>
              <w:t xml:space="preserve"> </w:t>
            </w:r>
            <w:proofErr w:type="spellStart"/>
            <w:r w:rsidRPr="005B192B">
              <w:rPr>
                <w:rFonts w:ascii="Times New Roman" w:hAnsi="Times New Roman"/>
                <w:iCs/>
                <w:sz w:val="24"/>
                <w:szCs w:val="24"/>
                <w:lang w:val="en-US"/>
              </w:rPr>
              <w:t>sălile</w:t>
            </w:r>
            <w:proofErr w:type="spellEnd"/>
            <w:r w:rsidRPr="005B192B">
              <w:rPr>
                <w:rFonts w:ascii="Times New Roman" w:hAnsi="Times New Roman"/>
                <w:iCs/>
                <w:sz w:val="24"/>
                <w:szCs w:val="24"/>
                <w:lang w:val="en-US"/>
              </w:rPr>
              <w:t xml:space="preserve"> de </w:t>
            </w:r>
            <w:proofErr w:type="spellStart"/>
            <w:r w:rsidRPr="005B192B">
              <w:rPr>
                <w:rFonts w:ascii="Times New Roman" w:hAnsi="Times New Roman"/>
                <w:iCs/>
                <w:sz w:val="24"/>
                <w:szCs w:val="24"/>
                <w:lang w:val="en-US"/>
              </w:rPr>
              <w:t>studii</w:t>
            </w:r>
            <w:proofErr w:type="spellEnd"/>
            <w:r w:rsidRPr="005B192B">
              <w:rPr>
                <w:rFonts w:ascii="Times New Roman" w:hAnsi="Times New Roman"/>
                <w:iCs/>
                <w:sz w:val="24"/>
                <w:szCs w:val="24"/>
                <w:lang w:val="en-US"/>
              </w:rPr>
              <w:t>;</w:t>
            </w:r>
          </w:p>
          <w:p w14:paraId="502AAAC0" w14:textId="33C73A64" w:rsidR="003710BC" w:rsidRPr="003710BC" w:rsidRDefault="003710BC" w:rsidP="003710BC">
            <w:pPr>
              <w:numPr>
                <w:ilvl w:val="0"/>
                <w:numId w:val="2"/>
              </w:numPr>
              <w:rPr>
                <w:iCs/>
                <w:lang w:val="en-US"/>
              </w:rPr>
            </w:pPr>
            <w:proofErr w:type="spellStart"/>
            <w:r w:rsidRPr="003710BC">
              <w:rPr>
                <w:iCs/>
                <w:lang w:val="en-US"/>
              </w:rPr>
              <w:t>Sistem</w:t>
            </w:r>
            <w:proofErr w:type="spellEnd"/>
            <w:r w:rsidRPr="003710BC">
              <w:rPr>
                <w:iCs/>
                <w:lang w:val="en-US"/>
              </w:rPr>
              <w:t xml:space="preserve"> de </w:t>
            </w:r>
            <w:proofErr w:type="spellStart"/>
            <w:r w:rsidRPr="003710BC">
              <w:rPr>
                <w:iCs/>
                <w:lang w:val="en-US"/>
              </w:rPr>
              <w:t>supraveghere</w:t>
            </w:r>
            <w:proofErr w:type="spellEnd"/>
            <w:r w:rsidRPr="003710BC">
              <w:rPr>
                <w:iCs/>
                <w:lang w:val="en-US"/>
              </w:rPr>
              <w:t xml:space="preserve"> video </w:t>
            </w:r>
            <w:proofErr w:type="spellStart"/>
            <w:r w:rsidRPr="003710BC">
              <w:rPr>
                <w:iCs/>
                <w:lang w:val="en-US"/>
              </w:rPr>
              <w:t>prin</w:t>
            </w:r>
            <w:proofErr w:type="spellEnd"/>
            <w:r w:rsidRPr="003710BC">
              <w:rPr>
                <w:iCs/>
                <w:lang w:val="en-US"/>
              </w:rPr>
              <w:t xml:space="preserve"> 4 </w:t>
            </w:r>
            <w:proofErr w:type="spellStart"/>
            <w:r w:rsidRPr="003710BC">
              <w:rPr>
                <w:iCs/>
                <w:lang w:val="en-US"/>
              </w:rPr>
              <w:t>camere</w:t>
            </w:r>
            <w:proofErr w:type="spellEnd"/>
            <w:r w:rsidRPr="003710BC">
              <w:rPr>
                <w:iCs/>
                <w:lang w:val="en-US"/>
              </w:rPr>
              <w:t xml:space="preserve"> de </w:t>
            </w:r>
            <w:proofErr w:type="spellStart"/>
            <w:r w:rsidRPr="003710BC">
              <w:rPr>
                <w:iCs/>
                <w:lang w:val="en-US"/>
              </w:rPr>
              <w:t>luat</w:t>
            </w:r>
            <w:proofErr w:type="spellEnd"/>
            <w:r w:rsidRPr="003710BC">
              <w:rPr>
                <w:iCs/>
                <w:lang w:val="en-US"/>
              </w:rPr>
              <w:t xml:space="preserve"> </w:t>
            </w:r>
            <w:proofErr w:type="spellStart"/>
            <w:r w:rsidRPr="003710BC">
              <w:rPr>
                <w:iCs/>
                <w:lang w:val="en-US"/>
              </w:rPr>
              <w:t>vederi</w:t>
            </w:r>
            <w:proofErr w:type="spellEnd"/>
            <w:r w:rsidRPr="003710BC">
              <w:rPr>
                <w:iCs/>
                <w:lang w:val="en-US"/>
              </w:rPr>
              <w:t xml:space="preserve"> </w:t>
            </w:r>
            <w:proofErr w:type="spellStart"/>
            <w:r w:rsidRPr="003710BC">
              <w:rPr>
                <w:iCs/>
                <w:lang w:val="en-US"/>
              </w:rPr>
              <w:t>conectat</w:t>
            </w:r>
            <w:proofErr w:type="spellEnd"/>
            <w:r w:rsidRPr="003710BC">
              <w:rPr>
                <w:iCs/>
                <w:lang w:val="en-US"/>
              </w:rPr>
              <w:t xml:space="preserve"> la </w:t>
            </w:r>
            <w:proofErr w:type="spellStart"/>
            <w:r w:rsidRPr="003710BC">
              <w:rPr>
                <w:iCs/>
                <w:lang w:val="en-US"/>
              </w:rPr>
              <w:t>programul</w:t>
            </w:r>
            <w:proofErr w:type="spellEnd"/>
            <w:r w:rsidRPr="003710BC">
              <w:rPr>
                <w:iCs/>
                <w:lang w:val="en-US"/>
              </w:rPr>
              <w:t xml:space="preserve"> „</w:t>
            </w:r>
            <w:proofErr w:type="spellStart"/>
            <w:r w:rsidRPr="003710BC">
              <w:rPr>
                <w:iCs/>
                <w:lang w:val="en-US"/>
              </w:rPr>
              <w:t>Oraşul</w:t>
            </w:r>
            <w:proofErr w:type="spellEnd"/>
            <w:r w:rsidRPr="003710BC">
              <w:rPr>
                <w:iCs/>
                <w:lang w:val="en-US"/>
              </w:rPr>
              <w:t xml:space="preserve"> meu </w:t>
            </w:r>
            <w:proofErr w:type="spellStart"/>
            <w:r w:rsidRPr="003710BC">
              <w:rPr>
                <w:iCs/>
                <w:lang w:val="en-US"/>
              </w:rPr>
              <w:t>protejat</w:t>
            </w:r>
            <w:proofErr w:type="spellEnd"/>
            <w:r w:rsidRPr="003710BC">
              <w:rPr>
                <w:iCs/>
                <w:lang w:val="en-US"/>
              </w:rPr>
              <w:t>” din 18.11.2019;</w:t>
            </w:r>
          </w:p>
          <w:p w14:paraId="1E6BA8D6" w14:textId="7D2B0D54" w:rsidR="00450934" w:rsidRPr="00A661DF" w:rsidRDefault="00450934" w:rsidP="00A661DF">
            <w:pPr>
              <w:pStyle w:val="a4"/>
              <w:numPr>
                <w:ilvl w:val="0"/>
                <w:numId w:val="2"/>
              </w:numPr>
              <w:rPr>
                <w:iCs/>
              </w:rPr>
            </w:pPr>
            <w:proofErr w:type="spellStart"/>
            <w:r>
              <w:t>Asigurarea</w:t>
            </w:r>
            <w:proofErr w:type="spellEnd"/>
            <w:r>
              <w:t xml:space="preserve"> </w:t>
            </w:r>
            <w:proofErr w:type="spellStart"/>
            <w:r>
              <w:t>tuturor</w:t>
            </w:r>
            <w:proofErr w:type="spellEnd"/>
            <w:r>
              <w:t xml:space="preserve"> </w:t>
            </w:r>
            <w:proofErr w:type="spellStart"/>
            <w:r>
              <w:t>spațiilor</w:t>
            </w:r>
            <w:proofErr w:type="spellEnd"/>
            <w:r>
              <w:t xml:space="preserve"> cu </w:t>
            </w:r>
            <w:proofErr w:type="spellStart"/>
            <w:r>
              <w:t>dezinfectanți</w:t>
            </w:r>
            <w:proofErr w:type="spellEnd"/>
            <w:r>
              <w:t xml:space="preserve">, </w:t>
            </w:r>
            <w:proofErr w:type="spellStart"/>
            <w:r>
              <w:t>săpun</w:t>
            </w:r>
            <w:proofErr w:type="spellEnd"/>
            <w:r>
              <w:t xml:space="preserve"> </w:t>
            </w:r>
            <w:proofErr w:type="spellStart"/>
            <w:r>
              <w:t>lichid</w:t>
            </w:r>
            <w:proofErr w:type="spellEnd"/>
            <w:r>
              <w:t xml:space="preserve">, </w:t>
            </w:r>
            <w:proofErr w:type="spellStart"/>
            <w:r>
              <w:t>aparate</w:t>
            </w:r>
            <w:proofErr w:type="spellEnd"/>
            <w:r>
              <w:t xml:space="preserve"> de </w:t>
            </w:r>
            <w:proofErr w:type="spellStart"/>
            <w:r>
              <w:t>uscare</w:t>
            </w:r>
            <w:proofErr w:type="spellEnd"/>
            <w:r>
              <w:t xml:space="preserve"> a </w:t>
            </w:r>
            <w:proofErr w:type="spellStart"/>
            <w:r>
              <w:t>mâinilor</w:t>
            </w:r>
            <w:proofErr w:type="spellEnd"/>
            <w:r>
              <w:t xml:space="preserve">, </w:t>
            </w:r>
            <w:proofErr w:type="spellStart"/>
            <w:r>
              <w:t>dozatoare</w:t>
            </w:r>
            <w:proofErr w:type="spellEnd"/>
            <w:r>
              <w:t xml:space="preserve"> de </w:t>
            </w:r>
            <w:proofErr w:type="spellStart"/>
            <w:r>
              <w:t>dezinfecție</w:t>
            </w:r>
            <w:proofErr w:type="spellEnd"/>
            <w:r>
              <w:t xml:space="preserve"> a </w:t>
            </w:r>
            <w:proofErr w:type="spellStart"/>
            <w:r>
              <w:t>mâinilor</w:t>
            </w:r>
            <w:proofErr w:type="spellEnd"/>
            <w:r>
              <w:t xml:space="preserve"> etc.</w:t>
            </w:r>
          </w:p>
        </w:tc>
      </w:tr>
      <w:tr w:rsidR="00F842E4" w:rsidRPr="00E938A0" w14:paraId="3EEEA701" w14:textId="77777777" w:rsidTr="00DF435F">
        <w:tc>
          <w:tcPr>
            <w:tcW w:w="2069" w:type="dxa"/>
          </w:tcPr>
          <w:p w14:paraId="54C6D348" w14:textId="77777777" w:rsidR="00F842E4" w:rsidRPr="00BD4375" w:rsidRDefault="00F842E4" w:rsidP="00F842E4">
            <w:pPr>
              <w:jc w:val="left"/>
            </w:pPr>
            <w:r w:rsidRPr="00BD4375">
              <w:lastRenderedPageBreak/>
              <w:t>Constatări</w:t>
            </w:r>
          </w:p>
        </w:tc>
        <w:tc>
          <w:tcPr>
            <w:tcW w:w="7570" w:type="dxa"/>
            <w:gridSpan w:val="3"/>
          </w:tcPr>
          <w:p w14:paraId="6AA45F73" w14:textId="34907051" w:rsidR="00625C25" w:rsidRPr="00625C25" w:rsidRDefault="005B192B" w:rsidP="00823941">
            <w:r>
              <w:t>O</w:t>
            </w:r>
            <w:r w:rsidR="005108BD">
              <w:t>rganizarea procesului educaţ</w:t>
            </w:r>
            <w:r>
              <w:t>ional în raport cu obiectivele și misiunea instituţiei de învăţământ printr-o infrastructură adaptată necesităților asigură copiil</w:t>
            </w:r>
            <w:r w:rsidR="005108BD">
              <w:t xml:space="preserve">or/elevilor condiţiile necesare </w:t>
            </w:r>
            <w:r w:rsidR="00625C25">
              <w:t xml:space="preserve">pentru </w:t>
            </w:r>
            <w:proofErr w:type="spellStart"/>
            <w:r w:rsidR="00625C25" w:rsidRPr="00181894">
              <w:rPr>
                <w:color w:val="0D0D0D" w:themeColor="text1" w:themeTint="F2"/>
                <w:szCs w:val="24"/>
                <w:lang w:val="en-US"/>
              </w:rPr>
              <w:t>participare</w:t>
            </w:r>
            <w:r w:rsidR="00625C25">
              <w:rPr>
                <w:color w:val="0D0D0D" w:themeColor="text1" w:themeTint="F2"/>
                <w:szCs w:val="24"/>
                <w:lang w:val="en-US"/>
              </w:rPr>
              <w:t>a</w:t>
            </w:r>
            <w:proofErr w:type="spellEnd"/>
            <w:r w:rsidR="00625C25">
              <w:rPr>
                <w:color w:val="0D0D0D" w:themeColor="text1" w:themeTint="F2"/>
                <w:szCs w:val="24"/>
                <w:lang w:val="en-US"/>
              </w:rPr>
              <w:t xml:space="preserve"> la </w:t>
            </w:r>
            <w:proofErr w:type="spellStart"/>
            <w:r w:rsidR="00625C25">
              <w:rPr>
                <w:color w:val="0D0D0D" w:themeColor="text1" w:themeTint="F2"/>
                <w:szCs w:val="24"/>
                <w:lang w:val="en-US"/>
              </w:rPr>
              <w:t>activitățile</w:t>
            </w:r>
            <w:proofErr w:type="spellEnd"/>
            <w:r w:rsidR="00625C25">
              <w:rPr>
                <w:color w:val="0D0D0D" w:themeColor="text1" w:themeTint="F2"/>
                <w:szCs w:val="24"/>
                <w:lang w:val="en-US"/>
              </w:rPr>
              <w:t xml:space="preserve"> </w:t>
            </w:r>
            <w:proofErr w:type="spellStart"/>
            <w:r w:rsidR="00625C25">
              <w:rPr>
                <w:color w:val="0D0D0D" w:themeColor="text1" w:themeTint="F2"/>
                <w:szCs w:val="24"/>
                <w:lang w:val="en-US"/>
              </w:rPr>
              <w:t>extrașcolare</w:t>
            </w:r>
            <w:proofErr w:type="spellEnd"/>
            <w:r w:rsidR="00625C25">
              <w:rPr>
                <w:color w:val="0D0D0D" w:themeColor="text1" w:themeTint="F2"/>
                <w:szCs w:val="24"/>
                <w:lang w:val="en-US"/>
              </w:rPr>
              <w:t>.</w:t>
            </w:r>
          </w:p>
        </w:tc>
      </w:tr>
      <w:tr w:rsidR="00F842E4" w:rsidRPr="00E938A0" w14:paraId="7E697550" w14:textId="77777777" w:rsidTr="00DF435F">
        <w:tc>
          <w:tcPr>
            <w:tcW w:w="2069" w:type="dxa"/>
          </w:tcPr>
          <w:p w14:paraId="64899E3D" w14:textId="77777777" w:rsidR="00F842E4" w:rsidRPr="00BD4375" w:rsidRDefault="00F842E4" w:rsidP="00F842E4">
            <w:pPr>
              <w:jc w:val="left"/>
            </w:pPr>
            <w:r>
              <w:t>Pondere și punctaj acordat</w:t>
            </w:r>
            <w:r w:rsidRPr="00BD4375">
              <w:t xml:space="preserve"> </w:t>
            </w:r>
          </w:p>
        </w:tc>
        <w:tc>
          <w:tcPr>
            <w:tcW w:w="1475" w:type="dxa"/>
          </w:tcPr>
          <w:p w14:paraId="0E8871F0" w14:textId="77777777" w:rsidR="00F842E4" w:rsidRPr="00E938A0" w:rsidRDefault="00F842E4" w:rsidP="00F842E4">
            <w:r w:rsidRPr="00BD4375">
              <w:t>Pondere:</w:t>
            </w:r>
            <w:r w:rsidRPr="00E938A0">
              <w:t xml:space="preserve"> </w:t>
            </w:r>
            <w:r>
              <w:rPr>
                <w:bCs/>
              </w:rPr>
              <w:t>2</w:t>
            </w:r>
          </w:p>
        </w:tc>
        <w:tc>
          <w:tcPr>
            <w:tcW w:w="3827" w:type="dxa"/>
          </w:tcPr>
          <w:p w14:paraId="2387CD9F" w14:textId="4052F551" w:rsidR="00F842E4" w:rsidRPr="00E938A0" w:rsidRDefault="00F842E4" w:rsidP="00F842E4">
            <w:r>
              <w:t>Autoevaluare conform criteriilor: -</w:t>
            </w:r>
            <w:r w:rsidR="005B192B">
              <w:t xml:space="preserve"> 1</w:t>
            </w:r>
          </w:p>
        </w:tc>
        <w:tc>
          <w:tcPr>
            <w:tcW w:w="2268" w:type="dxa"/>
          </w:tcPr>
          <w:p w14:paraId="2BE8008A" w14:textId="14E6B6A9" w:rsidR="00F842E4" w:rsidRPr="00D25024" w:rsidRDefault="00F842E4" w:rsidP="00F842E4">
            <w:r>
              <w:t xml:space="preserve">Punctaj acordat: - </w:t>
            </w:r>
            <w:r w:rsidR="00BE4660">
              <w:t>2</w:t>
            </w:r>
          </w:p>
        </w:tc>
      </w:tr>
    </w:tbl>
    <w:p w14:paraId="2EC66D55" w14:textId="77777777" w:rsidR="00D25024" w:rsidRDefault="00D25024" w:rsidP="00D25024"/>
    <w:p w14:paraId="0D5D25AE" w14:textId="77777777" w:rsidR="00D25024" w:rsidRPr="00D25024" w:rsidRDefault="00D25024" w:rsidP="00D25024">
      <w:pPr>
        <w:rPr>
          <w:lang w:val="en-US"/>
        </w:rPr>
      </w:pPr>
      <w:r w:rsidRPr="00D25024">
        <w:rPr>
          <w:b/>
          <w:bCs/>
          <w:lang w:val="en-US"/>
        </w:rPr>
        <w:t>Indicator 4.1.5.</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varietăți</w:t>
      </w:r>
      <w:proofErr w:type="spellEnd"/>
      <w:r w:rsidRPr="00D25024">
        <w:rPr>
          <w:lang w:val="en-US"/>
        </w:rPr>
        <w:t xml:space="preserve"> de </w:t>
      </w:r>
      <w:proofErr w:type="spellStart"/>
      <w:r w:rsidRPr="00D25024">
        <w:rPr>
          <w:lang w:val="en-US"/>
        </w:rPr>
        <w:t>echipamente</w:t>
      </w:r>
      <w:proofErr w:type="spellEnd"/>
      <w:r w:rsidRPr="00D25024">
        <w:rPr>
          <w:lang w:val="en-US"/>
        </w:rPr>
        <w:t xml:space="preserve">, </w:t>
      </w:r>
      <w:proofErr w:type="spellStart"/>
      <w:r w:rsidRPr="00D25024">
        <w:rPr>
          <w:lang w:val="en-US"/>
        </w:rPr>
        <w:t>materiale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auxiliare</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necesare</w:t>
      </w:r>
      <w:proofErr w:type="spellEnd"/>
      <w:r w:rsidRPr="00D25024">
        <w:rPr>
          <w:lang w:val="en-US"/>
        </w:rPr>
        <w:t xml:space="preserve"> </w:t>
      </w:r>
      <w:proofErr w:type="spellStart"/>
      <w:r w:rsidRPr="00D25024">
        <w:rPr>
          <w:lang w:val="en-US"/>
        </w:rPr>
        <w:t>valorificării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național</w:t>
      </w:r>
      <w:proofErr w:type="spellEnd"/>
      <w:r w:rsidRPr="00D25024">
        <w:rPr>
          <w:lang w:val="en-US"/>
        </w:rPr>
        <w:t xml:space="preserve">, </w:t>
      </w:r>
      <w:proofErr w:type="spellStart"/>
      <w:r w:rsidRPr="00D25024">
        <w:rPr>
          <w:lang w:val="en-US"/>
        </w:rPr>
        <w:t>inclusiv</w:t>
      </w:r>
      <w:proofErr w:type="spellEnd"/>
      <w:r w:rsidRPr="00D25024">
        <w:rPr>
          <w:lang w:val="en-US"/>
        </w:rPr>
        <w:t xml:space="preserve"> a </w:t>
      </w:r>
      <w:proofErr w:type="spellStart"/>
      <w:r w:rsidRPr="00D25024">
        <w:rPr>
          <w:lang w:val="en-US"/>
        </w:rPr>
        <w:t>componentelor</w:t>
      </w:r>
      <w:proofErr w:type="spellEnd"/>
      <w:r w:rsidRPr="00D25024">
        <w:rPr>
          <w:lang w:val="en-US"/>
        </w:rPr>
        <w:t xml:space="preserve"> locale ale </w:t>
      </w:r>
      <w:proofErr w:type="spellStart"/>
      <w:r w:rsidRPr="00D25024">
        <w:rPr>
          <w:lang w:val="en-US"/>
        </w:rPr>
        <w:t>acestuia</w:t>
      </w:r>
      <w:proofErr w:type="spellEnd"/>
      <w:r w:rsidRPr="00D25024">
        <w:rPr>
          <w:lang w:val="en-US"/>
        </w:rPr>
        <w:t xml:space="preserve">, a </w:t>
      </w:r>
      <w:proofErr w:type="spellStart"/>
      <w:r w:rsidRPr="00D25024">
        <w:rPr>
          <w:lang w:val="en-US"/>
        </w:rPr>
        <w:t>curriculumului</w:t>
      </w:r>
      <w:proofErr w:type="spellEnd"/>
      <w:r w:rsidRPr="00D25024">
        <w:rPr>
          <w:lang w:val="en-US"/>
        </w:rPr>
        <w:t xml:space="preserve"> </w:t>
      </w:r>
      <w:proofErr w:type="spellStart"/>
      <w:r w:rsidRPr="00D25024">
        <w:rPr>
          <w:lang w:val="en-US"/>
        </w:rPr>
        <w:t>adaptat</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planurilor</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individualizate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0FCEF07" w14:textId="77777777" w:rsidTr="00DF435F">
        <w:tc>
          <w:tcPr>
            <w:tcW w:w="2069" w:type="dxa"/>
          </w:tcPr>
          <w:p w14:paraId="497B48D8" w14:textId="77777777" w:rsidR="00F842E4" w:rsidRPr="00BD4375" w:rsidRDefault="00F842E4" w:rsidP="00F842E4">
            <w:pPr>
              <w:jc w:val="left"/>
            </w:pPr>
            <w:r w:rsidRPr="00BD4375">
              <w:t xml:space="preserve">Dovezi </w:t>
            </w:r>
          </w:p>
        </w:tc>
        <w:tc>
          <w:tcPr>
            <w:tcW w:w="7570" w:type="dxa"/>
            <w:gridSpan w:val="3"/>
          </w:tcPr>
          <w:p w14:paraId="086B159E" w14:textId="62914E7D" w:rsidR="00057AE0" w:rsidRPr="005B192B" w:rsidRDefault="00057AE0" w:rsidP="00057AE0">
            <w:pPr>
              <w:pStyle w:val="a9"/>
              <w:numPr>
                <w:ilvl w:val="0"/>
                <w:numId w:val="2"/>
              </w:numPr>
              <w:shd w:val="clear" w:color="auto" w:fill="FFFFFF" w:themeFill="background1"/>
              <w:tabs>
                <w:tab w:val="left" w:pos="540"/>
                <w:tab w:val="left" w:pos="630"/>
              </w:tabs>
              <w:jc w:val="both"/>
              <w:rPr>
                <w:rFonts w:ascii="Times New Roman" w:hAnsi="Times New Roman"/>
                <w:sz w:val="24"/>
                <w:szCs w:val="24"/>
                <w:lang w:val="ro-RO"/>
              </w:rPr>
            </w:pPr>
            <w:proofErr w:type="spellStart"/>
            <w:r>
              <w:rPr>
                <w:rFonts w:ascii="Times New Roman" w:hAnsi="Times New Roman"/>
                <w:iCs/>
                <w:sz w:val="24"/>
                <w:szCs w:val="24"/>
                <w:lang w:val="en-US"/>
              </w:rPr>
              <w:t>În</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toate</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sălile</w:t>
            </w:r>
            <w:proofErr w:type="spellEnd"/>
            <w:r>
              <w:rPr>
                <w:rFonts w:ascii="Times New Roman" w:hAnsi="Times New Roman"/>
                <w:iCs/>
                <w:sz w:val="24"/>
                <w:szCs w:val="24"/>
                <w:lang w:val="en-US"/>
              </w:rPr>
              <w:t xml:space="preserve"> de </w:t>
            </w:r>
            <w:proofErr w:type="spellStart"/>
            <w:r>
              <w:rPr>
                <w:rFonts w:ascii="Times New Roman" w:hAnsi="Times New Roman"/>
                <w:iCs/>
                <w:sz w:val="24"/>
                <w:szCs w:val="24"/>
                <w:lang w:val="en-US"/>
              </w:rPr>
              <w:t>studii</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este</w:t>
            </w:r>
            <w:proofErr w:type="spellEnd"/>
            <w:r>
              <w:rPr>
                <w:rFonts w:ascii="Times New Roman" w:hAnsi="Times New Roman"/>
                <w:iCs/>
                <w:sz w:val="24"/>
                <w:szCs w:val="24"/>
                <w:lang w:val="en-US"/>
              </w:rPr>
              <w:t xml:space="preserve"> </w:t>
            </w:r>
            <w:proofErr w:type="spellStart"/>
            <w:r>
              <w:rPr>
                <w:rFonts w:ascii="Times New Roman" w:hAnsi="Times New Roman"/>
                <w:iCs/>
                <w:sz w:val="24"/>
                <w:szCs w:val="24"/>
                <w:lang w:val="en-US"/>
              </w:rPr>
              <w:t>acces</w:t>
            </w:r>
            <w:proofErr w:type="spellEnd"/>
            <w:r>
              <w:rPr>
                <w:rFonts w:ascii="Times New Roman" w:hAnsi="Times New Roman"/>
                <w:iCs/>
                <w:sz w:val="24"/>
                <w:szCs w:val="24"/>
                <w:lang w:val="en-US"/>
              </w:rPr>
              <w:t xml:space="preserve"> la internet</w:t>
            </w:r>
            <w:r w:rsidRPr="005B192B">
              <w:rPr>
                <w:rFonts w:ascii="Times New Roman" w:hAnsi="Times New Roman"/>
                <w:iCs/>
                <w:sz w:val="24"/>
                <w:szCs w:val="24"/>
                <w:lang w:val="en-US"/>
              </w:rPr>
              <w:t>;</w:t>
            </w:r>
          </w:p>
          <w:p w14:paraId="75A84E3E" w14:textId="77777777" w:rsidR="00680703" w:rsidRPr="00FC40CF" w:rsidRDefault="00680703" w:rsidP="00680703">
            <w:pPr>
              <w:pStyle w:val="a4"/>
              <w:numPr>
                <w:ilvl w:val="0"/>
                <w:numId w:val="2"/>
              </w:numPr>
              <w:rPr>
                <w:iCs/>
              </w:rPr>
            </w:pPr>
            <w:proofErr w:type="spellStart"/>
            <w:r>
              <w:rPr>
                <w:iCs/>
              </w:rPr>
              <w:t>Asigurarea</w:t>
            </w:r>
            <w:proofErr w:type="spellEnd"/>
            <w:r>
              <w:rPr>
                <w:iCs/>
              </w:rPr>
              <w:t xml:space="preserve"> </w:t>
            </w:r>
            <w:proofErr w:type="spellStart"/>
            <w:r>
              <w:rPr>
                <w:iCs/>
              </w:rPr>
              <w:t>sălilor</w:t>
            </w:r>
            <w:proofErr w:type="spellEnd"/>
            <w:r>
              <w:rPr>
                <w:iCs/>
              </w:rPr>
              <w:t xml:space="preserve"> de </w:t>
            </w:r>
            <w:proofErr w:type="spellStart"/>
            <w:r>
              <w:rPr>
                <w:iCs/>
              </w:rPr>
              <w:t>educaţie</w:t>
            </w:r>
            <w:proofErr w:type="spellEnd"/>
            <w:r>
              <w:rPr>
                <w:iCs/>
              </w:rPr>
              <w:t xml:space="preserve"> </w:t>
            </w:r>
            <w:proofErr w:type="spellStart"/>
            <w:r>
              <w:rPr>
                <w:iCs/>
              </w:rPr>
              <w:t>muzicală</w:t>
            </w:r>
            <w:proofErr w:type="spellEnd"/>
            <w:r>
              <w:rPr>
                <w:iCs/>
              </w:rPr>
              <w:t xml:space="preserve"> </w:t>
            </w:r>
            <w:r>
              <w:rPr>
                <w:szCs w:val="24"/>
                <w:lang w:val="ro-RO"/>
              </w:rPr>
              <w:t>cu instrumente</w:t>
            </w:r>
            <w:r w:rsidRPr="00FC40CF">
              <w:rPr>
                <w:szCs w:val="24"/>
                <w:lang w:val="ro-RO"/>
              </w:rPr>
              <w:t xml:space="preserve"> (pian, acordeon, </w:t>
            </w:r>
            <w:r>
              <w:rPr>
                <w:szCs w:val="24"/>
                <w:lang w:val="ro-RO"/>
              </w:rPr>
              <w:t>chitară, instrumente aerofone etc.</w:t>
            </w:r>
            <w:r w:rsidRPr="00FC40CF">
              <w:rPr>
                <w:szCs w:val="24"/>
                <w:lang w:val="ro-RO"/>
              </w:rPr>
              <w:t>);</w:t>
            </w:r>
          </w:p>
          <w:p w14:paraId="54CE8933" w14:textId="3498128C" w:rsidR="00680703" w:rsidRPr="00FC40CF" w:rsidRDefault="00680703" w:rsidP="00680703">
            <w:pPr>
              <w:pStyle w:val="a9"/>
              <w:numPr>
                <w:ilvl w:val="0"/>
                <w:numId w:val="2"/>
              </w:numPr>
              <w:shd w:val="clear" w:color="auto" w:fill="FFFFFF" w:themeFill="background1"/>
              <w:tabs>
                <w:tab w:val="left" w:pos="540"/>
                <w:tab w:val="left" w:pos="630"/>
              </w:tabs>
              <w:jc w:val="both"/>
              <w:rPr>
                <w:rFonts w:ascii="Times New Roman" w:hAnsi="Times New Roman"/>
                <w:sz w:val="24"/>
                <w:szCs w:val="24"/>
                <w:lang w:val="ro-RO"/>
              </w:rPr>
            </w:pPr>
            <w:r>
              <w:rPr>
                <w:rFonts w:ascii="Times New Roman" w:hAnsi="Times New Roman"/>
                <w:sz w:val="24"/>
                <w:szCs w:val="24"/>
                <w:lang w:val="en-US"/>
              </w:rPr>
              <w:t>S</w:t>
            </w:r>
            <w:r>
              <w:rPr>
                <w:rFonts w:ascii="Times New Roman" w:hAnsi="Times New Roman"/>
                <w:sz w:val="24"/>
                <w:szCs w:val="24"/>
                <w:lang w:val="ro-RO"/>
              </w:rPr>
              <w:t xml:space="preserve">ala de dans este dotată cu oglinzi, bară şi încăperi auxiliare destinate pentru vestiare (2 vestiare </w:t>
            </w:r>
            <w:r w:rsidRPr="007D5053">
              <w:rPr>
                <w:rFonts w:ascii="Times New Roman" w:hAnsi="Times New Roman"/>
                <w:sz w:val="24"/>
                <w:szCs w:val="24"/>
                <w:lang w:val="ro-RO"/>
              </w:rPr>
              <w:t>amenajate s</w:t>
            </w:r>
            <w:r>
              <w:rPr>
                <w:rFonts w:ascii="Times New Roman" w:hAnsi="Times New Roman"/>
                <w:sz w:val="24"/>
                <w:szCs w:val="24"/>
                <w:lang w:val="ro-RO"/>
              </w:rPr>
              <w:t>eparat: pentru fete şi băieţi);</w:t>
            </w:r>
          </w:p>
          <w:p w14:paraId="49637E41" w14:textId="32EA2505" w:rsidR="00057AE0" w:rsidRPr="00057AE0" w:rsidRDefault="00680703" w:rsidP="007B7605">
            <w:pPr>
              <w:pStyle w:val="a4"/>
              <w:numPr>
                <w:ilvl w:val="0"/>
                <w:numId w:val="2"/>
              </w:numPr>
              <w:rPr>
                <w:iCs/>
              </w:rPr>
            </w:pPr>
            <w:r>
              <w:rPr>
                <w:iCs/>
              </w:rPr>
              <w:t xml:space="preserve">Sala de </w:t>
            </w:r>
            <w:proofErr w:type="spellStart"/>
            <w:r>
              <w:rPr>
                <w:iCs/>
              </w:rPr>
              <w:t>limba</w:t>
            </w:r>
            <w:proofErr w:type="spellEnd"/>
            <w:r>
              <w:rPr>
                <w:iCs/>
              </w:rPr>
              <w:t xml:space="preserve"> </w:t>
            </w:r>
            <w:proofErr w:type="spellStart"/>
            <w:r>
              <w:rPr>
                <w:iCs/>
              </w:rPr>
              <w:t>engleză</w:t>
            </w:r>
            <w:proofErr w:type="spellEnd"/>
            <w:r>
              <w:rPr>
                <w:iCs/>
              </w:rPr>
              <w:t xml:space="preserve"> </w:t>
            </w:r>
            <w:proofErr w:type="spellStart"/>
            <w:r>
              <w:rPr>
                <w:iCs/>
              </w:rPr>
              <w:t>este</w:t>
            </w:r>
            <w:proofErr w:type="spellEnd"/>
            <w:r>
              <w:rPr>
                <w:iCs/>
              </w:rPr>
              <w:t xml:space="preserve"> </w:t>
            </w:r>
            <w:proofErr w:type="spellStart"/>
            <w:r>
              <w:rPr>
                <w:iCs/>
              </w:rPr>
              <w:t>dotată</w:t>
            </w:r>
            <w:proofErr w:type="spellEnd"/>
            <w:r>
              <w:rPr>
                <w:iCs/>
              </w:rPr>
              <w:t xml:space="preserve"> cu </w:t>
            </w:r>
            <w:proofErr w:type="spellStart"/>
            <w:r>
              <w:rPr>
                <w:iCs/>
              </w:rPr>
              <w:t>echipamenet</w:t>
            </w:r>
            <w:proofErr w:type="spellEnd"/>
            <w:r>
              <w:rPr>
                <w:iCs/>
              </w:rPr>
              <w:t xml:space="preserve"> TIC etc.</w:t>
            </w:r>
          </w:p>
          <w:p w14:paraId="6D247F7B" w14:textId="4C398189" w:rsidR="00F842E4" w:rsidRDefault="00680703" w:rsidP="00680703">
            <w:pPr>
              <w:pStyle w:val="a4"/>
              <w:numPr>
                <w:ilvl w:val="0"/>
                <w:numId w:val="2"/>
              </w:numPr>
              <w:rPr>
                <w:iCs/>
              </w:rPr>
            </w:pPr>
            <w:proofErr w:type="spellStart"/>
            <w:r>
              <w:rPr>
                <w:iCs/>
              </w:rPr>
              <w:t>Cadrele</w:t>
            </w:r>
            <w:proofErr w:type="spellEnd"/>
            <w:r>
              <w:rPr>
                <w:iCs/>
              </w:rPr>
              <w:t xml:space="preserve"> </w:t>
            </w:r>
            <w:proofErr w:type="spellStart"/>
            <w:r>
              <w:rPr>
                <w:iCs/>
              </w:rPr>
              <w:t>didactice</w:t>
            </w:r>
            <w:proofErr w:type="spellEnd"/>
            <w:r>
              <w:rPr>
                <w:iCs/>
              </w:rPr>
              <w:t xml:space="preserve"> </w:t>
            </w:r>
            <w:proofErr w:type="spellStart"/>
            <w:r>
              <w:rPr>
                <w:iCs/>
              </w:rPr>
              <w:t>folosesc</w:t>
            </w:r>
            <w:proofErr w:type="spellEnd"/>
            <w:r>
              <w:rPr>
                <w:iCs/>
              </w:rPr>
              <w:t xml:space="preserve"> </w:t>
            </w:r>
            <w:proofErr w:type="spellStart"/>
            <w:r>
              <w:rPr>
                <w:iCs/>
              </w:rPr>
              <w:t>materiale</w:t>
            </w:r>
            <w:proofErr w:type="spellEnd"/>
            <w:r>
              <w:rPr>
                <w:iCs/>
              </w:rPr>
              <w:t xml:space="preserve"> </w:t>
            </w:r>
            <w:proofErr w:type="spellStart"/>
            <w:r>
              <w:rPr>
                <w:iCs/>
              </w:rPr>
              <w:t>didactice</w:t>
            </w:r>
            <w:proofErr w:type="spellEnd"/>
            <w:r>
              <w:rPr>
                <w:iCs/>
              </w:rPr>
              <w:t xml:space="preserve">, </w:t>
            </w:r>
            <w:proofErr w:type="spellStart"/>
            <w:r>
              <w:rPr>
                <w:iCs/>
              </w:rPr>
              <w:t>planşe</w:t>
            </w:r>
            <w:proofErr w:type="spellEnd"/>
            <w:r>
              <w:rPr>
                <w:iCs/>
              </w:rPr>
              <w:t xml:space="preserve"> </w:t>
            </w:r>
            <w:proofErr w:type="spellStart"/>
            <w:r>
              <w:rPr>
                <w:iCs/>
              </w:rPr>
              <w:t>pentru</w:t>
            </w:r>
            <w:proofErr w:type="spellEnd"/>
            <w:r>
              <w:rPr>
                <w:iCs/>
              </w:rPr>
              <w:t xml:space="preserve"> </w:t>
            </w:r>
            <w:proofErr w:type="spellStart"/>
            <w:r>
              <w:rPr>
                <w:iCs/>
              </w:rPr>
              <w:t>a</w:t>
            </w:r>
            <w:r w:rsidRPr="00680703">
              <w:rPr>
                <w:iCs/>
              </w:rPr>
              <w:t>sigurarea</w:t>
            </w:r>
            <w:proofErr w:type="spellEnd"/>
            <w:r w:rsidRPr="00680703">
              <w:rPr>
                <w:iCs/>
              </w:rPr>
              <w:t xml:space="preserve"> </w:t>
            </w:r>
            <w:proofErr w:type="spellStart"/>
            <w:r w:rsidRPr="00680703">
              <w:rPr>
                <w:iCs/>
              </w:rPr>
              <w:t>unui</w:t>
            </w:r>
            <w:proofErr w:type="spellEnd"/>
            <w:r w:rsidRPr="00680703">
              <w:rPr>
                <w:iCs/>
              </w:rPr>
              <w:t xml:space="preserve"> </w:t>
            </w:r>
            <w:proofErr w:type="spellStart"/>
            <w:r w:rsidRPr="00680703">
              <w:rPr>
                <w:iCs/>
              </w:rPr>
              <w:t>proces</w:t>
            </w:r>
            <w:proofErr w:type="spellEnd"/>
            <w:r w:rsidRPr="00680703">
              <w:rPr>
                <w:iCs/>
              </w:rPr>
              <w:t xml:space="preserve"> </w:t>
            </w:r>
            <w:proofErr w:type="spellStart"/>
            <w:r w:rsidRPr="00680703">
              <w:rPr>
                <w:iCs/>
              </w:rPr>
              <w:t>educaţional</w:t>
            </w:r>
            <w:proofErr w:type="spellEnd"/>
            <w:r w:rsidRPr="00680703">
              <w:rPr>
                <w:iCs/>
              </w:rPr>
              <w:t xml:space="preserve"> </w:t>
            </w:r>
            <w:proofErr w:type="spellStart"/>
            <w:r w:rsidRPr="00680703">
              <w:rPr>
                <w:iCs/>
              </w:rPr>
              <w:t>calitativ</w:t>
            </w:r>
            <w:proofErr w:type="spellEnd"/>
            <w:r w:rsidRPr="00680703">
              <w:rPr>
                <w:iCs/>
              </w:rPr>
              <w:t xml:space="preserve">, </w:t>
            </w:r>
            <w:proofErr w:type="spellStart"/>
            <w:r w:rsidRPr="00680703">
              <w:rPr>
                <w:iCs/>
              </w:rPr>
              <w:t>eficient</w:t>
            </w:r>
            <w:proofErr w:type="spellEnd"/>
            <w:r w:rsidRPr="00680703">
              <w:rPr>
                <w:iCs/>
              </w:rPr>
              <w:t xml:space="preserve"> </w:t>
            </w:r>
            <w:proofErr w:type="spellStart"/>
            <w:r w:rsidRPr="00680703">
              <w:rPr>
                <w:iCs/>
              </w:rPr>
              <w:t>şi</w:t>
            </w:r>
            <w:proofErr w:type="spellEnd"/>
            <w:r w:rsidRPr="00680703">
              <w:rPr>
                <w:iCs/>
              </w:rPr>
              <w:t xml:space="preserve"> </w:t>
            </w:r>
            <w:proofErr w:type="spellStart"/>
            <w:r w:rsidRPr="00680703">
              <w:rPr>
                <w:iCs/>
              </w:rPr>
              <w:t>flexibil</w:t>
            </w:r>
            <w:proofErr w:type="spellEnd"/>
            <w:r w:rsidRPr="00680703">
              <w:rPr>
                <w:iCs/>
              </w:rPr>
              <w:t xml:space="preserve"> la </w:t>
            </w:r>
            <w:proofErr w:type="spellStart"/>
            <w:r w:rsidRPr="00680703">
              <w:rPr>
                <w:iCs/>
              </w:rPr>
              <w:t>opţiunile</w:t>
            </w:r>
            <w:proofErr w:type="spellEnd"/>
            <w:r w:rsidRPr="00680703">
              <w:rPr>
                <w:iCs/>
              </w:rPr>
              <w:t xml:space="preserve"> </w:t>
            </w:r>
            <w:proofErr w:type="spellStart"/>
            <w:r w:rsidRPr="00680703">
              <w:rPr>
                <w:iCs/>
              </w:rPr>
              <w:t>şi</w:t>
            </w:r>
            <w:proofErr w:type="spellEnd"/>
            <w:r w:rsidRPr="00680703">
              <w:rPr>
                <w:iCs/>
              </w:rPr>
              <w:t xml:space="preserve"> </w:t>
            </w:r>
            <w:proofErr w:type="spellStart"/>
            <w:r>
              <w:rPr>
                <w:iCs/>
              </w:rPr>
              <w:t>interesele</w:t>
            </w:r>
            <w:proofErr w:type="spellEnd"/>
            <w:r>
              <w:rPr>
                <w:iCs/>
              </w:rPr>
              <w:t xml:space="preserve"> </w:t>
            </w:r>
            <w:proofErr w:type="spellStart"/>
            <w:r>
              <w:rPr>
                <w:iCs/>
              </w:rPr>
              <w:t>copiilor</w:t>
            </w:r>
            <w:proofErr w:type="spellEnd"/>
            <w:r>
              <w:rPr>
                <w:iCs/>
              </w:rPr>
              <w:t>/</w:t>
            </w:r>
            <w:proofErr w:type="spellStart"/>
            <w:r>
              <w:rPr>
                <w:iCs/>
              </w:rPr>
              <w:t>elevilor</w:t>
            </w:r>
            <w:proofErr w:type="spellEnd"/>
            <w:r w:rsidR="00FF563A">
              <w:rPr>
                <w:iCs/>
              </w:rPr>
              <w:t>;</w:t>
            </w:r>
          </w:p>
          <w:p w14:paraId="1C5BF3C0" w14:textId="387CC9AB" w:rsidR="008233ED" w:rsidRPr="008233ED" w:rsidRDefault="008233ED" w:rsidP="008233ED">
            <w:pPr>
              <w:pStyle w:val="a4"/>
              <w:numPr>
                <w:ilvl w:val="0"/>
                <w:numId w:val="2"/>
              </w:numPr>
              <w:rPr>
                <w:iCs/>
              </w:rPr>
            </w:pPr>
            <w:proofErr w:type="spellStart"/>
            <w:r>
              <w:t>Portofoliile</w:t>
            </w:r>
            <w:proofErr w:type="spellEnd"/>
            <w:r>
              <w:t xml:space="preserve"> </w:t>
            </w:r>
            <w:proofErr w:type="spellStart"/>
            <w:r>
              <w:t>profesionale</w:t>
            </w:r>
            <w:proofErr w:type="spellEnd"/>
            <w:r>
              <w:t xml:space="preserve"> ale </w:t>
            </w:r>
            <w:proofErr w:type="spellStart"/>
            <w:r>
              <w:t>cadrelor</w:t>
            </w:r>
            <w:proofErr w:type="spellEnd"/>
            <w:r>
              <w:t xml:space="preserve"> </w:t>
            </w:r>
            <w:proofErr w:type="spellStart"/>
            <w:r>
              <w:t>didactice</w:t>
            </w:r>
            <w:proofErr w:type="spellEnd"/>
            <w:r>
              <w:t xml:space="preserve"> </w:t>
            </w:r>
            <w:proofErr w:type="spellStart"/>
            <w:r>
              <w:t>şi</w:t>
            </w:r>
            <w:proofErr w:type="spellEnd"/>
            <w:r>
              <w:t xml:space="preserve"> de </w:t>
            </w:r>
            <w:proofErr w:type="spellStart"/>
            <w:r>
              <w:t>conducere</w:t>
            </w:r>
            <w:proofErr w:type="spellEnd"/>
            <w:r>
              <w:t>;</w:t>
            </w:r>
          </w:p>
          <w:p w14:paraId="078F1544" w14:textId="690C6A6E" w:rsidR="004976C6" w:rsidRDefault="004976C6" w:rsidP="00680703">
            <w:pPr>
              <w:pStyle w:val="a4"/>
              <w:numPr>
                <w:ilvl w:val="0"/>
                <w:numId w:val="2"/>
              </w:numPr>
              <w:rPr>
                <w:iCs/>
              </w:rPr>
            </w:pPr>
            <w:proofErr w:type="spellStart"/>
            <w:r>
              <w:rPr>
                <w:iCs/>
              </w:rPr>
              <w:t>Dispunem</w:t>
            </w:r>
            <w:proofErr w:type="spellEnd"/>
            <w:r>
              <w:rPr>
                <w:iCs/>
              </w:rPr>
              <w:t xml:space="preserve"> de </w:t>
            </w:r>
            <w:proofErr w:type="spellStart"/>
            <w:r>
              <w:rPr>
                <w:iCs/>
              </w:rPr>
              <w:t>echipament</w:t>
            </w:r>
            <w:proofErr w:type="spellEnd"/>
            <w:r>
              <w:rPr>
                <w:iCs/>
              </w:rPr>
              <w:t xml:space="preserve"> </w:t>
            </w:r>
            <w:proofErr w:type="spellStart"/>
            <w:r>
              <w:rPr>
                <w:iCs/>
              </w:rPr>
              <w:t>pentru</w:t>
            </w:r>
            <w:proofErr w:type="spellEnd"/>
            <w:r>
              <w:rPr>
                <w:iCs/>
              </w:rPr>
              <w:t xml:space="preserve"> </w:t>
            </w:r>
            <w:proofErr w:type="spellStart"/>
            <w:r>
              <w:rPr>
                <w:iCs/>
              </w:rPr>
              <w:t>sonorizare</w:t>
            </w:r>
            <w:proofErr w:type="spellEnd"/>
            <w:r>
              <w:rPr>
                <w:iCs/>
              </w:rPr>
              <w:t xml:space="preserve">, costume </w:t>
            </w:r>
            <w:proofErr w:type="spellStart"/>
            <w:r>
              <w:rPr>
                <w:iCs/>
              </w:rPr>
              <w:t>naţionale</w:t>
            </w:r>
            <w:proofErr w:type="spellEnd"/>
            <w:r>
              <w:rPr>
                <w:iCs/>
              </w:rPr>
              <w:t xml:space="preserve"> </w:t>
            </w:r>
            <w:proofErr w:type="spellStart"/>
            <w:r>
              <w:rPr>
                <w:iCs/>
              </w:rPr>
              <w:t>etc</w:t>
            </w:r>
            <w:proofErr w:type="spellEnd"/>
            <w:r>
              <w:rPr>
                <w:iCs/>
              </w:rPr>
              <w:t>;</w:t>
            </w:r>
          </w:p>
          <w:p w14:paraId="19A66EFF" w14:textId="2A4F2545" w:rsidR="00FF563A" w:rsidRPr="00680703" w:rsidRDefault="00FF563A" w:rsidP="00680703">
            <w:pPr>
              <w:pStyle w:val="a4"/>
              <w:numPr>
                <w:ilvl w:val="0"/>
                <w:numId w:val="2"/>
              </w:numPr>
              <w:rPr>
                <w:iCs/>
              </w:rPr>
            </w:pPr>
            <w:proofErr w:type="spellStart"/>
            <w:r>
              <w:t>Preze</w:t>
            </w:r>
            <w:r w:rsidR="004976C6">
              <w:t>nța</w:t>
            </w:r>
            <w:proofErr w:type="spellEnd"/>
            <w:r w:rsidR="004976C6">
              <w:t xml:space="preserve"> </w:t>
            </w:r>
            <w:proofErr w:type="spellStart"/>
            <w:r w:rsidR="004976C6">
              <w:t>registrului</w:t>
            </w:r>
            <w:proofErr w:type="spellEnd"/>
            <w:r w:rsidR="004976C6">
              <w:t xml:space="preserve"> de </w:t>
            </w:r>
            <w:proofErr w:type="spellStart"/>
            <w:r w:rsidR="004976C6">
              <w:t>evidenţă</w:t>
            </w:r>
            <w:proofErr w:type="spellEnd"/>
            <w:r w:rsidR="004976C6">
              <w:t xml:space="preserve"> </w:t>
            </w:r>
            <w:proofErr w:type="spellStart"/>
            <w:r w:rsidR="004976C6">
              <w:t>şi</w:t>
            </w:r>
            <w:proofErr w:type="spellEnd"/>
            <w:r w:rsidR="004976C6">
              <w:t xml:space="preserve"> </w:t>
            </w:r>
            <w:proofErr w:type="spellStart"/>
            <w:r w:rsidR="004976C6">
              <w:t>decontare</w:t>
            </w:r>
            <w:proofErr w:type="spellEnd"/>
            <w:r w:rsidR="004976C6">
              <w:t xml:space="preserve"> a </w:t>
            </w:r>
            <w:proofErr w:type="spellStart"/>
            <w:r w:rsidR="004976C6">
              <w:t>materialelor</w:t>
            </w:r>
            <w:proofErr w:type="spellEnd"/>
            <w:r w:rsidR="004976C6">
              <w:t>.</w:t>
            </w:r>
          </w:p>
        </w:tc>
      </w:tr>
      <w:tr w:rsidR="00F842E4" w:rsidRPr="00E938A0" w14:paraId="2E6D9C85" w14:textId="77777777" w:rsidTr="00DF435F">
        <w:tc>
          <w:tcPr>
            <w:tcW w:w="2069" w:type="dxa"/>
          </w:tcPr>
          <w:p w14:paraId="226A9079" w14:textId="77777777" w:rsidR="00F842E4" w:rsidRPr="00BD4375" w:rsidRDefault="00F842E4" w:rsidP="00F842E4">
            <w:pPr>
              <w:jc w:val="left"/>
            </w:pPr>
            <w:r w:rsidRPr="00BD4375">
              <w:t>Constatări</w:t>
            </w:r>
          </w:p>
        </w:tc>
        <w:tc>
          <w:tcPr>
            <w:tcW w:w="7570" w:type="dxa"/>
            <w:gridSpan w:val="3"/>
          </w:tcPr>
          <w:p w14:paraId="6D353CE2" w14:textId="7C569DBE" w:rsidR="00F842E4" w:rsidRPr="00057AE0" w:rsidRDefault="00057AE0" w:rsidP="00057AE0">
            <w:r>
              <w:t xml:space="preserve">Instituția dispune de diverse echipamente şi materiale necesare pentru valorificarea </w:t>
            </w:r>
            <w:proofErr w:type="spellStart"/>
            <w:r w:rsidRPr="00D25024">
              <w:rPr>
                <w:lang w:val="en-US"/>
              </w:rPr>
              <w:t>curriculumului</w:t>
            </w:r>
            <w:proofErr w:type="spellEnd"/>
          </w:p>
        </w:tc>
      </w:tr>
      <w:tr w:rsidR="00F842E4" w:rsidRPr="00E938A0" w14:paraId="6E18A7CC" w14:textId="77777777" w:rsidTr="00DF435F">
        <w:tc>
          <w:tcPr>
            <w:tcW w:w="2069" w:type="dxa"/>
          </w:tcPr>
          <w:p w14:paraId="3E1A5BE1" w14:textId="77777777" w:rsidR="00F842E4" w:rsidRPr="00BD4375" w:rsidRDefault="00F842E4" w:rsidP="00F842E4">
            <w:pPr>
              <w:jc w:val="left"/>
            </w:pPr>
            <w:r>
              <w:t>Pondere și punctaj acordat</w:t>
            </w:r>
            <w:r w:rsidRPr="00BD4375">
              <w:t xml:space="preserve"> </w:t>
            </w:r>
          </w:p>
        </w:tc>
        <w:tc>
          <w:tcPr>
            <w:tcW w:w="1475" w:type="dxa"/>
          </w:tcPr>
          <w:p w14:paraId="14439E1C" w14:textId="77777777" w:rsidR="00F842E4" w:rsidRPr="00E938A0" w:rsidRDefault="00F842E4" w:rsidP="00F842E4">
            <w:r w:rsidRPr="00BD4375">
              <w:t>Pondere:</w:t>
            </w:r>
            <w:r w:rsidRPr="00E938A0">
              <w:t xml:space="preserve"> </w:t>
            </w:r>
            <w:r>
              <w:rPr>
                <w:bCs/>
              </w:rPr>
              <w:t>2</w:t>
            </w:r>
          </w:p>
        </w:tc>
        <w:tc>
          <w:tcPr>
            <w:tcW w:w="3827" w:type="dxa"/>
          </w:tcPr>
          <w:p w14:paraId="011543B6" w14:textId="686C7C61" w:rsidR="00F842E4" w:rsidRPr="00E938A0" w:rsidRDefault="00F842E4" w:rsidP="00F842E4">
            <w:r>
              <w:t>Autoevaluare conform criteriilor: -</w:t>
            </w:r>
            <w:r w:rsidR="00057AE0">
              <w:t xml:space="preserve"> 1</w:t>
            </w:r>
          </w:p>
        </w:tc>
        <w:tc>
          <w:tcPr>
            <w:tcW w:w="2268" w:type="dxa"/>
          </w:tcPr>
          <w:p w14:paraId="27D33EB0" w14:textId="0F9B519F" w:rsidR="00F842E4" w:rsidRPr="00D25024" w:rsidRDefault="00F842E4" w:rsidP="00F842E4">
            <w:r>
              <w:t xml:space="preserve">Punctaj acordat: - </w:t>
            </w:r>
            <w:r w:rsidR="00057AE0">
              <w:t>2</w:t>
            </w:r>
          </w:p>
        </w:tc>
      </w:tr>
    </w:tbl>
    <w:p w14:paraId="42EA3BDA" w14:textId="77777777" w:rsidR="00D25024" w:rsidRDefault="00D25024" w:rsidP="00D25024"/>
    <w:p w14:paraId="2F06EA4C" w14:textId="77777777" w:rsidR="00D25024" w:rsidRPr="00D25024" w:rsidRDefault="00D25024" w:rsidP="00D25024">
      <w:pPr>
        <w:rPr>
          <w:lang w:val="en-US"/>
        </w:rPr>
      </w:pPr>
      <w:r w:rsidRPr="00D25024">
        <w:rPr>
          <w:b/>
          <w:bCs/>
          <w:lang w:val="en-US"/>
        </w:rPr>
        <w:t>Indicator 4.1.6.</w:t>
      </w:r>
      <w:r w:rsidRPr="00D25024">
        <w:rPr>
          <w:lang w:val="en-US"/>
        </w:rPr>
        <w:t xml:space="preserve"> </w:t>
      </w:r>
      <w:proofErr w:type="spellStart"/>
      <w:r w:rsidRPr="00D25024">
        <w:rPr>
          <w:lang w:val="en-US"/>
        </w:rPr>
        <w:t>Încadrarea</w:t>
      </w:r>
      <w:proofErr w:type="spellEnd"/>
      <w:r w:rsidRPr="00D25024">
        <w:rPr>
          <w:lang w:val="en-US"/>
        </w:rPr>
        <w:t xml:space="preserve"> </w:t>
      </w:r>
      <w:proofErr w:type="spellStart"/>
      <w:r w:rsidRPr="00D25024">
        <w:rPr>
          <w:lang w:val="en-US"/>
        </w:rPr>
        <w:t>personalului</w:t>
      </w:r>
      <w:proofErr w:type="spellEnd"/>
      <w:r w:rsidRPr="00D25024">
        <w:rPr>
          <w:lang w:val="en-US"/>
        </w:rPr>
        <w:t xml:space="preserve"> didactic </w:t>
      </w:r>
      <w:proofErr w:type="spellStart"/>
      <w:r w:rsidRPr="00D25024">
        <w:rPr>
          <w:lang w:val="en-US"/>
        </w:rPr>
        <w:t>și</w:t>
      </w:r>
      <w:proofErr w:type="spellEnd"/>
      <w:r w:rsidRPr="00D25024">
        <w:rPr>
          <w:lang w:val="en-US"/>
        </w:rPr>
        <w:t xml:space="preserve"> auxiliar </w:t>
      </w:r>
      <w:proofErr w:type="spellStart"/>
      <w:r w:rsidRPr="00D25024">
        <w:rPr>
          <w:lang w:val="en-US"/>
        </w:rPr>
        <w:t>calificat</w:t>
      </w:r>
      <w:proofErr w:type="spellEnd"/>
      <w:r w:rsidRPr="00D25024">
        <w:rPr>
          <w:lang w:val="en-US"/>
        </w:rPr>
        <w:t xml:space="preserve">, </w:t>
      </w:r>
      <w:proofErr w:type="spellStart"/>
      <w:r w:rsidRPr="00D25024">
        <w:rPr>
          <w:lang w:val="en-US"/>
        </w:rPr>
        <w:t>deținător</w:t>
      </w:r>
      <w:proofErr w:type="spellEnd"/>
      <w:r w:rsidRPr="00D25024">
        <w:rPr>
          <w:lang w:val="en-US"/>
        </w:rPr>
        <w:t xml:space="preserve"> de grade </w:t>
      </w:r>
      <w:proofErr w:type="spellStart"/>
      <w:r w:rsidRPr="00D25024">
        <w:rPr>
          <w:lang w:val="en-US"/>
        </w:rPr>
        <w:t>didactice</w:t>
      </w:r>
      <w:proofErr w:type="spellEnd"/>
      <w:r w:rsidRPr="00D25024">
        <w:rPr>
          <w:lang w:val="en-US"/>
        </w:rPr>
        <w:t xml:space="preserve"> (eventual </w:t>
      </w:r>
      <w:proofErr w:type="spellStart"/>
      <w:r w:rsidRPr="00D25024">
        <w:rPr>
          <w:lang w:val="en-US"/>
        </w:rPr>
        <w:t>titluri</w:t>
      </w:r>
      <w:proofErr w:type="spellEnd"/>
      <w:r w:rsidRPr="00D25024">
        <w:rPr>
          <w:lang w:val="en-US"/>
        </w:rPr>
        <w:t xml:space="preserve"> </w:t>
      </w:r>
      <w:proofErr w:type="spellStart"/>
      <w:r w:rsidRPr="00D25024">
        <w:rPr>
          <w:lang w:val="en-US"/>
        </w:rPr>
        <w:t>științifice</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finalităților</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normativele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vigoare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2A14D6B" w14:textId="77777777" w:rsidTr="00DF435F">
        <w:tc>
          <w:tcPr>
            <w:tcW w:w="2069" w:type="dxa"/>
          </w:tcPr>
          <w:p w14:paraId="37571FC1" w14:textId="77777777" w:rsidR="00F842E4" w:rsidRPr="00BD4375" w:rsidRDefault="00F842E4" w:rsidP="00F842E4">
            <w:pPr>
              <w:jc w:val="left"/>
            </w:pPr>
            <w:r w:rsidRPr="00BD4375">
              <w:t xml:space="preserve">Dovezi </w:t>
            </w:r>
          </w:p>
        </w:tc>
        <w:tc>
          <w:tcPr>
            <w:tcW w:w="7570" w:type="dxa"/>
            <w:gridSpan w:val="3"/>
          </w:tcPr>
          <w:p w14:paraId="63794088" w14:textId="77777777" w:rsidR="004D5577" w:rsidRDefault="004D5577" w:rsidP="004D5577">
            <w:pPr>
              <w:pStyle w:val="a4"/>
              <w:numPr>
                <w:ilvl w:val="0"/>
                <w:numId w:val="2"/>
              </w:numPr>
              <w:rPr>
                <w:iCs/>
              </w:rPr>
            </w:pPr>
            <w:proofErr w:type="spellStart"/>
            <w:r>
              <w:rPr>
                <w:iCs/>
              </w:rPr>
              <w:t>Regulamentul</w:t>
            </w:r>
            <w:proofErr w:type="spellEnd"/>
            <w:r>
              <w:rPr>
                <w:iCs/>
              </w:rPr>
              <w:t xml:space="preserve"> intern al CEE </w:t>
            </w:r>
            <w:r w:rsidRPr="00ED5F8F">
              <w:rPr>
                <w:iCs/>
              </w:rPr>
              <w:t>„</w:t>
            </w:r>
            <w:proofErr w:type="spellStart"/>
            <w:r w:rsidRPr="00ED5F8F">
              <w:rPr>
                <w:iCs/>
              </w:rPr>
              <w:t>Lăstărel</w:t>
            </w:r>
            <w:proofErr w:type="spellEnd"/>
            <w:r w:rsidRPr="00ED5F8F">
              <w:rPr>
                <w:iCs/>
              </w:rPr>
              <w:t>”</w:t>
            </w:r>
            <w:r>
              <w:rPr>
                <w:iCs/>
              </w:rPr>
              <w:t>;</w:t>
            </w:r>
          </w:p>
          <w:p w14:paraId="519D8314" w14:textId="490E81E6" w:rsidR="00ED5856" w:rsidRPr="00ED5856" w:rsidRDefault="00ED5856" w:rsidP="004D5577">
            <w:pPr>
              <w:pStyle w:val="a4"/>
              <w:numPr>
                <w:ilvl w:val="0"/>
                <w:numId w:val="2"/>
              </w:numPr>
              <w:rPr>
                <w:iCs/>
              </w:rPr>
            </w:pPr>
            <w:proofErr w:type="spellStart"/>
            <w:r>
              <w:t>Registrul</w:t>
            </w:r>
            <w:proofErr w:type="spellEnd"/>
            <w:r>
              <w:t xml:space="preserve"> de </w:t>
            </w:r>
            <w:proofErr w:type="spellStart"/>
            <w:r>
              <w:t>ordine</w:t>
            </w:r>
            <w:proofErr w:type="spellEnd"/>
            <w:r>
              <w:t xml:space="preserve"> </w:t>
            </w:r>
            <w:proofErr w:type="spellStart"/>
            <w:r>
              <w:t>privind</w:t>
            </w:r>
            <w:proofErr w:type="spellEnd"/>
            <w:r>
              <w:t xml:space="preserve"> </w:t>
            </w:r>
            <w:proofErr w:type="spellStart"/>
            <w:r>
              <w:t>activitatea</w:t>
            </w:r>
            <w:proofErr w:type="spellEnd"/>
            <w:r>
              <w:t xml:space="preserve"> de </w:t>
            </w:r>
            <w:proofErr w:type="spellStart"/>
            <w:r>
              <w:t>bază</w:t>
            </w:r>
            <w:proofErr w:type="spellEnd"/>
            <w:r>
              <w:t>;</w:t>
            </w:r>
          </w:p>
          <w:p w14:paraId="314E5BFD" w14:textId="028208F0" w:rsidR="004D5577" w:rsidRPr="004D5577" w:rsidRDefault="004D5577" w:rsidP="004D5577">
            <w:pPr>
              <w:pStyle w:val="a4"/>
              <w:numPr>
                <w:ilvl w:val="0"/>
                <w:numId w:val="2"/>
              </w:numPr>
              <w:rPr>
                <w:iCs/>
              </w:rPr>
            </w:pPr>
            <w:proofErr w:type="spellStart"/>
            <w:r>
              <w:t>Registrul</w:t>
            </w:r>
            <w:proofErr w:type="spellEnd"/>
            <w:r>
              <w:t xml:space="preserve"> de </w:t>
            </w:r>
            <w:proofErr w:type="spellStart"/>
            <w:r>
              <w:t>ordine</w:t>
            </w:r>
            <w:proofErr w:type="spellEnd"/>
            <w:r>
              <w:t xml:space="preserve"> cu </w:t>
            </w:r>
            <w:proofErr w:type="spellStart"/>
            <w:r>
              <w:t>privire</w:t>
            </w:r>
            <w:proofErr w:type="spellEnd"/>
            <w:r>
              <w:t xml:space="preserve"> la personal; </w:t>
            </w:r>
          </w:p>
          <w:p w14:paraId="716A7B10" w14:textId="64DA06FB" w:rsidR="004D5577" w:rsidRPr="004D5577" w:rsidRDefault="00A661DF" w:rsidP="004D5577">
            <w:pPr>
              <w:pStyle w:val="a4"/>
              <w:numPr>
                <w:ilvl w:val="0"/>
                <w:numId w:val="2"/>
              </w:numPr>
              <w:rPr>
                <w:iCs/>
              </w:rPr>
            </w:pPr>
            <w:proofErr w:type="spellStart"/>
            <w:r>
              <w:t>Statul</w:t>
            </w:r>
            <w:proofErr w:type="spellEnd"/>
            <w:r w:rsidR="004D5577">
              <w:t xml:space="preserve"> de personal</w:t>
            </w:r>
            <w:r>
              <w:rPr>
                <w:iCs/>
              </w:rPr>
              <w:t xml:space="preserve"> al</w:t>
            </w:r>
            <w:r w:rsidR="004D5577">
              <w:rPr>
                <w:iCs/>
              </w:rPr>
              <w:t xml:space="preserve"> CEE </w:t>
            </w:r>
            <w:r w:rsidR="004D5577" w:rsidRPr="00ED5F8F">
              <w:rPr>
                <w:iCs/>
              </w:rPr>
              <w:t>„</w:t>
            </w:r>
            <w:proofErr w:type="spellStart"/>
            <w:r w:rsidR="004D5577" w:rsidRPr="00ED5F8F">
              <w:rPr>
                <w:iCs/>
              </w:rPr>
              <w:t>Lăstărel</w:t>
            </w:r>
            <w:proofErr w:type="spellEnd"/>
            <w:r w:rsidR="004D5577" w:rsidRPr="00ED5F8F">
              <w:rPr>
                <w:iCs/>
              </w:rPr>
              <w:t>”</w:t>
            </w:r>
            <w:r>
              <w:rPr>
                <w:iCs/>
              </w:rPr>
              <w:t xml:space="preserve"> </w:t>
            </w:r>
            <w:proofErr w:type="spellStart"/>
            <w:r>
              <w:rPr>
                <w:iCs/>
              </w:rPr>
              <w:t>pentru</w:t>
            </w:r>
            <w:proofErr w:type="spellEnd"/>
            <w:r>
              <w:rPr>
                <w:iCs/>
              </w:rPr>
              <w:t xml:space="preserve"> </w:t>
            </w:r>
            <w:proofErr w:type="spellStart"/>
            <w:r>
              <w:rPr>
                <w:iCs/>
              </w:rPr>
              <w:t>anul</w:t>
            </w:r>
            <w:proofErr w:type="spellEnd"/>
            <w:r>
              <w:rPr>
                <w:iCs/>
              </w:rPr>
              <w:t xml:space="preserve"> de </w:t>
            </w:r>
            <w:proofErr w:type="spellStart"/>
            <w:r>
              <w:rPr>
                <w:iCs/>
              </w:rPr>
              <w:t>studii</w:t>
            </w:r>
            <w:proofErr w:type="spellEnd"/>
            <w:r>
              <w:rPr>
                <w:iCs/>
              </w:rPr>
              <w:t xml:space="preserve"> 2022-2023</w:t>
            </w:r>
            <w:r w:rsidR="004D5577">
              <w:rPr>
                <w:iCs/>
              </w:rPr>
              <w:t xml:space="preserve"> (</w:t>
            </w:r>
            <w:proofErr w:type="spellStart"/>
            <w:r w:rsidR="004D5577">
              <w:rPr>
                <w:iCs/>
              </w:rPr>
              <w:t>aprobate</w:t>
            </w:r>
            <w:proofErr w:type="spellEnd"/>
            <w:r w:rsidR="004D5577">
              <w:rPr>
                <w:iCs/>
              </w:rPr>
              <w:t xml:space="preserve"> de DGETS </w:t>
            </w:r>
            <w:proofErr w:type="spellStart"/>
            <w:r w:rsidR="004D5577">
              <w:rPr>
                <w:iCs/>
              </w:rPr>
              <w:t>şi</w:t>
            </w:r>
            <w:proofErr w:type="spellEnd"/>
            <w:r w:rsidR="004D5577">
              <w:rPr>
                <w:iCs/>
              </w:rPr>
              <w:t xml:space="preserve"> DETS </w:t>
            </w:r>
            <w:proofErr w:type="spellStart"/>
            <w:r w:rsidR="004D5577">
              <w:rPr>
                <w:iCs/>
              </w:rPr>
              <w:t>Buiucani</w:t>
            </w:r>
            <w:proofErr w:type="spellEnd"/>
            <w:r w:rsidR="004D5577">
              <w:rPr>
                <w:iCs/>
              </w:rPr>
              <w:t>)</w:t>
            </w:r>
            <w:r w:rsidR="004D5577">
              <w:t>;</w:t>
            </w:r>
          </w:p>
          <w:p w14:paraId="26786683" w14:textId="3423486D" w:rsidR="004C14B8" w:rsidRPr="004C14B8" w:rsidRDefault="004C14B8" w:rsidP="004D5577">
            <w:pPr>
              <w:pStyle w:val="a4"/>
              <w:numPr>
                <w:ilvl w:val="0"/>
                <w:numId w:val="2"/>
              </w:numPr>
              <w:rPr>
                <w:iCs/>
              </w:rPr>
            </w:pPr>
            <w:r>
              <w:t xml:space="preserve">Lista de </w:t>
            </w:r>
            <w:proofErr w:type="spellStart"/>
            <w:r>
              <w:t>evidență</w:t>
            </w:r>
            <w:proofErr w:type="spellEnd"/>
            <w:r>
              <w:t xml:space="preserve"> a </w:t>
            </w:r>
            <w:proofErr w:type="spellStart"/>
            <w:r>
              <w:t>cadrelor</w:t>
            </w:r>
            <w:proofErr w:type="spellEnd"/>
            <w:r>
              <w:t xml:space="preserve"> </w:t>
            </w:r>
            <w:proofErr w:type="spellStart"/>
            <w:r>
              <w:t>didactice</w:t>
            </w:r>
            <w:proofErr w:type="spellEnd"/>
            <w:r>
              <w:t xml:space="preserve"> </w:t>
            </w:r>
            <w:proofErr w:type="spellStart"/>
            <w:r>
              <w:t>și</w:t>
            </w:r>
            <w:proofErr w:type="spellEnd"/>
            <w:r>
              <w:t xml:space="preserve"> </w:t>
            </w:r>
            <w:proofErr w:type="spellStart"/>
            <w:r>
              <w:t>manageriale</w:t>
            </w:r>
            <w:proofErr w:type="spellEnd"/>
            <w:r>
              <w:t>;</w:t>
            </w:r>
          </w:p>
          <w:p w14:paraId="0DA894C3" w14:textId="1707EF6A" w:rsidR="004D5577" w:rsidRPr="005451F1" w:rsidRDefault="004D5577" w:rsidP="004D5577">
            <w:pPr>
              <w:pStyle w:val="a4"/>
              <w:numPr>
                <w:ilvl w:val="0"/>
                <w:numId w:val="2"/>
              </w:numPr>
              <w:rPr>
                <w:iCs/>
              </w:rPr>
            </w:pPr>
            <w:r>
              <w:t>L</w:t>
            </w:r>
            <w:r w:rsidR="00A661DF">
              <w:t xml:space="preserve">ista </w:t>
            </w:r>
            <w:proofErr w:type="spellStart"/>
            <w:r w:rsidR="00A661DF">
              <w:t>tarifar</w:t>
            </w:r>
            <w:r w:rsidR="005451F1">
              <w:t>ă</w:t>
            </w:r>
            <w:proofErr w:type="spellEnd"/>
            <w:r>
              <w:t xml:space="preserve"> a </w:t>
            </w:r>
            <w:proofErr w:type="spellStart"/>
            <w:r>
              <w:t>ca</w:t>
            </w:r>
            <w:r w:rsidR="00A661DF">
              <w:t>drelor</w:t>
            </w:r>
            <w:proofErr w:type="spellEnd"/>
            <w:r w:rsidR="00A661DF">
              <w:t xml:space="preserve"> </w:t>
            </w:r>
            <w:proofErr w:type="spellStart"/>
            <w:r w:rsidR="00A661DF">
              <w:t>didactice</w:t>
            </w:r>
            <w:proofErr w:type="spellEnd"/>
            <w:r w:rsidR="00A661DF">
              <w:t>, didactic</w:t>
            </w:r>
            <w:r>
              <w:t xml:space="preserve"> </w:t>
            </w:r>
            <w:proofErr w:type="spellStart"/>
            <w:r>
              <w:t>auxiliar</w:t>
            </w:r>
            <w:r w:rsidR="00A661DF">
              <w:t>e</w:t>
            </w:r>
            <w:proofErr w:type="spellEnd"/>
            <w:r>
              <w:t xml:space="preserve"> </w:t>
            </w:r>
            <w:proofErr w:type="spellStart"/>
            <w:r w:rsidR="00A661DF">
              <w:rPr>
                <w:iCs/>
              </w:rPr>
              <w:t>pentru</w:t>
            </w:r>
            <w:proofErr w:type="spellEnd"/>
            <w:r w:rsidR="00A661DF">
              <w:rPr>
                <w:iCs/>
              </w:rPr>
              <w:t xml:space="preserve"> </w:t>
            </w:r>
            <w:proofErr w:type="spellStart"/>
            <w:r w:rsidR="00A661DF">
              <w:rPr>
                <w:iCs/>
              </w:rPr>
              <w:t>anul</w:t>
            </w:r>
            <w:proofErr w:type="spellEnd"/>
            <w:r w:rsidR="00A661DF">
              <w:rPr>
                <w:iCs/>
              </w:rPr>
              <w:t xml:space="preserve"> de </w:t>
            </w:r>
            <w:proofErr w:type="spellStart"/>
            <w:r w:rsidR="00A661DF">
              <w:rPr>
                <w:iCs/>
              </w:rPr>
              <w:t>studii</w:t>
            </w:r>
            <w:proofErr w:type="spellEnd"/>
            <w:r w:rsidR="00A661DF">
              <w:rPr>
                <w:iCs/>
              </w:rPr>
              <w:t xml:space="preserve"> 2022-2023, </w:t>
            </w:r>
            <w:proofErr w:type="spellStart"/>
            <w:r w:rsidR="00A661DF">
              <w:rPr>
                <w:iCs/>
              </w:rPr>
              <w:t>începând</w:t>
            </w:r>
            <w:proofErr w:type="spellEnd"/>
            <w:r w:rsidR="00A661DF">
              <w:rPr>
                <w:iCs/>
              </w:rPr>
              <w:t xml:space="preserve"> cu</w:t>
            </w:r>
            <w:r w:rsidR="00A661DF">
              <w:t xml:space="preserve"> 01.09.2022</w:t>
            </w:r>
            <w:r>
              <w:t xml:space="preserve"> </w:t>
            </w:r>
            <w:r>
              <w:rPr>
                <w:iCs/>
              </w:rPr>
              <w:t>(</w:t>
            </w:r>
            <w:proofErr w:type="spellStart"/>
            <w:r>
              <w:rPr>
                <w:iCs/>
              </w:rPr>
              <w:t>aprobată</w:t>
            </w:r>
            <w:proofErr w:type="spellEnd"/>
            <w:r>
              <w:rPr>
                <w:iCs/>
              </w:rPr>
              <w:t xml:space="preserve"> de DGETS </w:t>
            </w:r>
            <w:proofErr w:type="spellStart"/>
            <w:r>
              <w:rPr>
                <w:iCs/>
              </w:rPr>
              <w:t>şi</w:t>
            </w:r>
            <w:proofErr w:type="spellEnd"/>
            <w:r>
              <w:rPr>
                <w:iCs/>
              </w:rPr>
              <w:t xml:space="preserve"> DETS </w:t>
            </w:r>
            <w:proofErr w:type="spellStart"/>
            <w:r>
              <w:rPr>
                <w:iCs/>
              </w:rPr>
              <w:t>Buiucani</w:t>
            </w:r>
            <w:proofErr w:type="spellEnd"/>
            <w:r>
              <w:rPr>
                <w:iCs/>
              </w:rPr>
              <w:t>)</w:t>
            </w:r>
            <w:r>
              <w:t>;</w:t>
            </w:r>
          </w:p>
          <w:p w14:paraId="0B74ACF1" w14:textId="24AD4963" w:rsidR="005451F1" w:rsidRPr="005451F1" w:rsidRDefault="005451F1" w:rsidP="005451F1">
            <w:pPr>
              <w:pStyle w:val="a4"/>
              <w:numPr>
                <w:ilvl w:val="0"/>
                <w:numId w:val="2"/>
              </w:numPr>
              <w:rPr>
                <w:iCs/>
              </w:rPr>
            </w:pPr>
            <w:r>
              <w:t xml:space="preserve">Lista </w:t>
            </w:r>
            <w:proofErr w:type="spellStart"/>
            <w:r>
              <w:t>tarifară</w:t>
            </w:r>
            <w:proofErr w:type="spellEnd"/>
            <w:r>
              <w:t xml:space="preserve"> </w:t>
            </w:r>
            <w:proofErr w:type="spellStart"/>
            <w:r>
              <w:t>personalului</w:t>
            </w:r>
            <w:proofErr w:type="spellEnd"/>
            <w:r>
              <w:t xml:space="preserve"> auxiliar </w:t>
            </w:r>
            <w:proofErr w:type="spellStart"/>
            <w:r>
              <w:rPr>
                <w:iCs/>
              </w:rPr>
              <w:t>pentru</w:t>
            </w:r>
            <w:proofErr w:type="spellEnd"/>
            <w:r>
              <w:rPr>
                <w:iCs/>
              </w:rPr>
              <w:t xml:space="preserve"> </w:t>
            </w:r>
            <w:proofErr w:type="spellStart"/>
            <w:r>
              <w:rPr>
                <w:iCs/>
              </w:rPr>
              <w:t>anul</w:t>
            </w:r>
            <w:proofErr w:type="spellEnd"/>
            <w:r>
              <w:rPr>
                <w:iCs/>
              </w:rPr>
              <w:t xml:space="preserve"> de </w:t>
            </w:r>
            <w:proofErr w:type="spellStart"/>
            <w:r>
              <w:rPr>
                <w:iCs/>
              </w:rPr>
              <w:t>studii</w:t>
            </w:r>
            <w:proofErr w:type="spellEnd"/>
            <w:r>
              <w:rPr>
                <w:iCs/>
              </w:rPr>
              <w:t xml:space="preserve"> 2022-2023, </w:t>
            </w:r>
            <w:proofErr w:type="spellStart"/>
            <w:r>
              <w:rPr>
                <w:iCs/>
              </w:rPr>
              <w:t>începând</w:t>
            </w:r>
            <w:proofErr w:type="spellEnd"/>
            <w:r>
              <w:rPr>
                <w:iCs/>
              </w:rPr>
              <w:t xml:space="preserve"> cu</w:t>
            </w:r>
            <w:r>
              <w:t xml:space="preserve"> 01.09.2022 </w:t>
            </w:r>
            <w:r>
              <w:rPr>
                <w:iCs/>
              </w:rPr>
              <w:t>(</w:t>
            </w:r>
            <w:proofErr w:type="spellStart"/>
            <w:r>
              <w:rPr>
                <w:iCs/>
              </w:rPr>
              <w:t>aprobată</w:t>
            </w:r>
            <w:proofErr w:type="spellEnd"/>
            <w:r>
              <w:rPr>
                <w:iCs/>
              </w:rPr>
              <w:t xml:space="preserve"> de DGETS </w:t>
            </w:r>
            <w:proofErr w:type="spellStart"/>
            <w:r>
              <w:rPr>
                <w:iCs/>
              </w:rPr>
              <w:t>şi</w:t>
            </w:r>
            <w:proofErr w:type="spellEnd"/>
            <w:r>
              <w:rPr>
                <w:iCs/>
              </w:rPr>
              <w:t xml:space="preserve"> DETS </w:t>
            </w:r>
            <w:proofErr w:type="spellStart"/>
            <w:r>
              <w:rPr>
                <w:iCs/>
              </w:rPr>
              <w:t>Buiucani</w:t>
            </w:r>
            <w:proofErr w:type="spellEnd"/>
            <w:r>
              <w:rPr>
                <w:iCs/>
              </w:rPr>
              <w:t>)</w:t>
            </w:r>
            <w:r>
              <w:t>;</w:t>
            </w:r>
          </w:p>
          <w:p w14:paraId="44907D03" w14:textId="72E43EF2" w:rsidR="00ED5856" w:rsidRPr="00ED5856" w:rsidRDefault="004D5577" w:rsidP="00ED5856">
            <w:pPr>
              <w:pStyle w:val="a4"/>
              <w:numPr>
                <w:ilvl w:val="0"/>
                <w:numId w:val="2"/>
              </w:numPr>
              <w:rPr>
                <w:iCs/>
              </w:rPr>
            </w:pPr>
            <w:r w:rsidRPr="00522C07">
              <w:rPr>
                <w:color w:val="0D0D0D" w:themeColor="text1" w:themeTint="F2"/>
                <w:szCs w:val="24"/>
              </w:rPr>
              <w:lastRenderedPageBreak/>
              <w:t>O</w:t>
            </w:r>
            <w:r w:rsidRPr="00522C07">
              <w:rPr>
                <w:color w:val="0D0D0D" w:themeColor="text1" w:themeTint="F2"/>
                <w:szCs w:val="24"/>
                <w:lang w:val="ro-RO"/>
              </w:rPr>
              <w:t>rdin</w:t>
            </w:r>
            <w:r w:rsidR="00BD6FD0">
              <w:rPr>
                <w:color w:val="0D0D0D" w:themeColor="text1" w:themeTint="F2"/>
                <w:szCs w:val="24"/>
                <w:lang w:val="ro-RO"/>
              </w:rPr>
              <w:t>ul nr.25-ab din 15.09.2022</w:t>
            </w:r>
            <w:r>
              <w:rPr>
                <w:color w:val="0D0D0D" w:themeColor="text1" w:themeTint="F2"/>
                <w:szCs w:val="24"/>
                <w:lang w:val="ro-RO"/>
              </w:rPr>
              <w:t xml:space="preserve"> cu privire la organizarea procesului de atestare a cadrelor </w:t>
            </w:r>
            <w:r w:rsidR="00BD6FD0">
              <w:rPr>
                <w:color w:val="0D0D0D" w:themeColor="text1" w:themeTint="F2"/>
                <w:szCs w:val="24"/>
                <w:lang w:val="ro-RO"/>
              </w:rPr>
              <w:t>didactice în anul de studii 2022-2023</w:t>
            </w:r>
            <w:r>
              <w:rPr>
                <w:color w:val="0D0D0D" w:themeColor="text1" w:themeTint="F2"/>
                <w:szCs w:val="24"/>
                <w:lang w:val="ro-RO"/>
              </w:rPr>
              <w:t>;</w:t>
            </w:r>
          </w:p>
          <w:p w14:paraId="44D01A68" w14:textId="1D558E26" w:rsidR="004D5577" w:rsidRPr="004D5577" w:rsidRDefault="004D5577" w:rsidP="004D5577">
            <w:pPr>
              <w:pStyle w:val="a4"/>
              <w:numPr>
                <w:ilvl w:val="0"/>
                <w:numId w:val="2"/>
              </w:numPr>
              <w:rPr>
                <w:iCs/>
              </w:rPr>
            </w:pPr>
            <w:proofErr w:type="spellStart"/>
            <w:r>
              <w:rPr>
                <w:iCs/>
              </w:rPr>
              <w:t>Planul</w:t>
            </w:r>
            <w:proofErr w:type="spellEnd"/>
            <w:r>
              <w:rPr>
                <w:iCs/>
              </w:rPr>
              <w:t xml:space="preserve"> de </w:t>
            </w:r>
            <w:proofErr w:type="spellStart"/>
            <w:r>
              <w:rPr>
                <w:iCs/>
              </w:rPr>
              <w:t>învăţământ</w:t>
            </w:r>
            <w:proofErr w:type="spellEnd"/>
            <w:r>
              <w:rPr>
                <w:iCs/>
              </w:rPr>
              <w:t xml:space="preserve"> al </w:t>
            </w:r>
            <w:proofErr w:type="spellStart"/>
            <w:r>
              <w:rPr>
                <w:iCs/>
              </w:rPr>
              <w:t>Studioului</w:t>
            </w:r>
            <w:proofErr w:type="spellEnd"/>
            <w:r>
              <w:rPr>
                <w:iCs/>
              </w:rPr>
              <w:t xml:space="preserve"> </w:t>
            </w:r>
            <w:proofErr w:type="spellStart"/>
            <w:r>
              <w:rPr>
                <w:iCs/>
              </w:rPr>
              <w:t>muzical</w:t>
            </w:r>
            <w:proofErr w:type="spellEnd"/>
            <w:r>
              <w:rPr>
                <w:iCs/>
              </w:rPr>
              <w:t xml:space="preserve"> </w:t>
            </w:r>
            <w:proofErr w:type="spellStart"/>
            <w:r>
              <w:rPr>
                <w:iCs/>
              </w:rPr>
              <w:t>pentru</w:t>
            </w:r>
            <w:proofErr w:type="spellEnd"/>
            <w:r>
              <w:rPr>
                <w:iCs/>
              </w:rPr>
              <w:t xml:space="preserve"> </w:t>
            </w:r>
            <w:proofErr w:type="spellStart"/>
            <w:r>
              <w:rPr>
                <w:iCs/>
              </w:rPr>
              <w:t>copii</w:t>
            </w:r>
            <w:proofErr w:type="spellEnd"/>
            <w:r>
              <w:rPr>
                <w:iCs/>
              </w:rPr>
              <w:t xml:space="preserve"> CEE </w:t>
            </w:r>
            <w:r w:rsidRPr="00ED5F8F">
              <w:rPr>
                <w:iCs/>
              </w:rPr>
              <w:t>„</w:t>
            </w:r>
            <w:proofErr w:type="spellStart"/>
            <w:r w:rsidRPr="00ED5F8F">
              <w:rPr>
                <w:iCs/>
              </w:rPr>
              <w:t>Lăstărel</w:t>
            </w:r>
            <w:proofErr w:type="spellEnd"/>
            <w:r w:rsidRPr="00ED5F8F">
              <w:rPr>
                <w:iCs/>
              </w:rPr>
              <w:t>”</w:t>
            </w:r>
            <w:r w:rsidR="00EA2FF4">
              <w:rPr>
                <w:iCs/>
              </w:rPr>
              <w:t xml:space="preserve"> </w:t>
            </w:r>
            <w:proofErr w:type="spellStart"/>
            <w:r w:rsidR="00EA2FF4">
              <w:rPr>
                <w:iCs/>
              </w:rPr>
              <w:t>în</w:t>
            </w:r>
            <w:proofErr w:type="spellEnd"/>
            <w:r w:rsidR="005451F1">
              <w:rPr>
                <w:iCs/>
              </w:rPr>
              <w:t xml:space="preserve"> </w:t>
            </w:r>
            <w:proofErr w:type="spellStart"/>
            <w:r w:rsidR="005451F1">
              <w:rPr>
                <w:iCs/>
              </w:rPr>
              <w:t>anul</w:t>
            </w:r>
            <w:proofErr w:type="spellEnd"/>
            <w:r w:rsidR="005451F1">
              <w:rPr>
                <w:iCs/>
              </w:rPr>
              <w:t xml:space="preserve"> de </w:t>
            </w:r>
            <w:proofErr w:type="spellStart"/>
            <w:r w:rsidR="005451F1">
              <w:rPr>
                <w:iCs/>
              </w:rPr>
              <w:t>studii</w:t>
            </w:r>
            <w:proofErr w:type="spellEnd"/>
            <w:r w:rsidR="005451F1">
              <w:rPr>
                <w:iCs/>
              </w:rPr>
              <w:t xml:space="preserve"> 2022-2023</w:t>
            </w:r>
            <w:r>
              <w:rPr>
                <w:iCs/>
              </w:rPr>
              <w:t xml:space="preserve"> (</w:t>
            </w:r>
            <w:proofErr w:type="spellStart"/>
            <w:r>
              <w:rPr>
                <w:iCs/>
              </w:rPr>
              <w:t>aprobat</w:t>
            </w:r>
            <w:proofErr w:type="spellEnd"/>
            <w:r>
              <w:rPr>
                <w:iCs/>
              </w:rPr>
              <w:t xml:space="preserve"> de DGETS)</w:t>
            </w:r>
            <w:r>
              <w:t>;</w:t>
            </w:r>
          </w:p>
          <w:p w14:paraId="42EA8A19" w14:textId="57FFB399" w:rsidR="004D5577" w:rsidRPr="00643A27" w:rsidRDefault="00643A27" w:rsidP="004D5577">
            <w:pPr>
              <w:pStyle w:val="a4"/>
              <w:numPr>
                <w:ilvl w:val="0"/>
                <w:numId w:val="2"/>
              </w:numPr>
              <w:rPr>
                <w:iCs/>
              </w:rPr>
            </w:pPr>
            <w:proofErr w:type="spellStart"/>
            <w:r>
              <w:t>Dosarele</w:t>
            </w:r>
            <w:proofErr w:type="spellEnd"/>
            <w:r>
              <w:t xml:space="preserve"> </w:t>
            </w:r>
            <w:proofErr w:type="spellStart"/>
            <w:r>
              <w:t>personale</w:t>
            </w:r>
            <w:proofErr w:type="spellEnd"/>
            <w:r>
              <w:t xml:space="preserve"> ale </w:t>
            </w:r>
            <w:proofErr w:type="spellStart"/>
            <w:r>
              <w:t>angajaților</w:t>
            </w:r>
            <w:proofErr w:type="spellEnd"/>
            <w:r>
              <w:t>;</w:t>
            </w:r>
          </w:p>
          <w:p w14:paraId="6C75E460" w14:textId="31B8DFDB" w:rsidR="00643A27" w:rsidRPr="00F77395" w:rsidRDefault="00643A27" w:rsidP="00643A27">
            <w:pPr>
              <w:pStyle w:val="a4"/>
              <w:numPr>
                <w:ilvl w:val="0"/>
                <w:numId w:val="2"/>
              </w:numPr>
              <w:rPr>
                <w:iCs/>
              </w:rPr>
            </w:pPr>
            <w:proofErr w:type="spellStart"/>
            <w:r>
              <w:t>Fişele</w:t>
            </w:r>
            <w:proofErr w:type="spellEnd"/>
            <w:r>
              <w:t xml:space="preserve"> de post a </w:t>
            </w:r>
            <w:proofErr w:type="spellStart"/>
            <w:r>
              <w:t>personalului</w:t>
            </w:r>
            <w:proofErr w:type="spellEnd"/>
            <w:r>
              <w:t xml:space="preserve"> didactic </w:t>
            </w:r>
            <w:proofErr w:type="spellStart"/>
            <w:r>
              <w:t>şi</w:t>
            </w:r>
            <w:proofErr w:type="spellEnd"/>
            <w:r>
              <w:t xml:space="preserve"> </w:t>
            </w:r>
            <w:proofErr w:type="spellStart"/>
            <w:r>
              <w:t>nedidactic</w:t>
            </w:r>
            <w:proofErr w:type="spellEnd"/>
            <w:r>
              <w:t>;</w:t>
            </w:r>
          </w:p>
          <w:p w14:paraId="1C70A735" w14:textId="530D82DA" w:rsidR="00F77395" w:rsidRPr="00F77395" w:rsidRDefault="00F77395" w:rsidP="00643A27">
            <w:pPr>
              <w:pStyle w:val="a4"/>
              <w:numPr>
                <w:ilvl w:val="0"/>
                <w:numId w:val="2"/>
              </w:numPr>
              <w:rPr>
                <w:iCs/>
              </w:rPr>
            </w:pPr>
            <w:proofErr w:type="spellStart"/>
            <w:r>
              <w:t>Fișele</w:t>
            </w:r>
            <w:proofErr w:type="spellEnd"/>
            <w:r>
              <w:t xml:space="preserve"> de </w:t>
            </w:r>
            <w:proofErr w:type="spellStart"/>
            <w:r>
              <w:t>evaluare</w:t>
            </w:r>
            <w:proofErr w:type="spellEnd"/>
            <w:r>
              <w:t xml:space="preserve"> a </w:t>
            </w:r>
            <w:proofErr w:type="spellStart"/>
            <w:r>
              <w:t>performanțelor</w:t>
            </w:r>
            <w:proofErr w:type="spellEnd"/>
            <w:r>
              <w:t xml:space="preserve"> </w:t>
            </w:r>
            <w:proofErr w:type="spellStart"/>
            <w:r>
              <w:t>profesionale</w:t>
            </w:r>
            <w:proofErr w:type="spellEnd"/>
            <w:r>
              <w:t xml:space="preserve"> </w:t>
            </w:r>
            <w:proofErr w:type="spellStart"/>
            <w:r>
              <w:t>individuale</w:t>
            </w:r>
            <w:proofErr w:type="spellEnd"/>
            <w:r>
              <w:t>;</w:t>
            </w:r>
          </w:p>
          <w:p w14:paraId="3895E6DB" w14:textId="4A92311B" w:rsidR="004D5577" w:rsidRPr="00ED5856" w:rsidRDefault="00F77395" w:rsidP="00F77395">
            <w:pPr>
              <w:pStyle w:val="a4"/>
              <w:numPr>
                <w:ilvl w:val="0"/>
                <w:numId w:val="2"/>
              </w:numPr>
              <w:rPr>
                <w:iCs/>
              </w:rPr>
            </w:pPr>
            <w:proofErr w:type="spellStart"/>
            <w:r>
              <w:t>Ordine</w:t>
            </w:r>
            <w:proofErr w:type="spellEnd"/>
            <w:r>
              <w:t xml:space="preserve"> </w:t>
            </w:r>
            <w:proofErr w:type="spellStart"/>
            <w:r>
              <w:t>semestriale</w:t>
            </w:r>
            <w:proofErr w:type="spellEnd"/>
            <w:r>
              <w:t xml:space="preserve"> de </w:t>
            </w:r>
            <w:proofErr w:type="spellStart"/>
            <w:r>
              <w:t>acordare</w:t>
            </w:r>
            <w:proofErr w:type="spellEnd"/>
            <w:r>
              <w:t xml:space="preserve"> a </w:t>
            </w:r>
            <w:proofErr w:type="spellStart"/>
            <w:r>
              <w:t>performanțelor</w:t>
            </w:r>
            <w:proofErr w:type="spellEnd"/>
            <w:r>
              <w:t>;</w:t>
            </w:r>
          </w:p>
          <w:p w14:paraId="6572A2D6" w14:textId="331E2595" w:rsidR="00ED5856" w:rsidRPr="00ED5856" w:rsidRDefault="00ED5856" w:rsidP="00ED5856">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şedinţelor</w:t>
            </w:r>
            <w:proofErr w:type="spellEnd"/>
            <w:r>
              <w:t xml:space="preserve"> </w:t>
            </w:r>
            <w:proofErr w:type="spellStart"/>
            <w:r>
              <w:t>Comisiei</w:t>
            </w:r>
            <w:proofErr w:type="spellEnd"/>
            <w:r>
              <w:t xml:space="preserve"> de </w:t>
            </w:r>
            <w:proofErr w:type="spellStart"/>
            <w:r>
              <w:t>atestare</w:t>
            </w:r>
            <w:proofErr w:type="spellEnd"/>
            <w:r>
              <w:t>;</w:t>
            </w:r>
          </w:p>
          <w:p w14:paraId="2694995A" w14:textId="7DC21125" w:rsidR="00ED5856" w:rsidRPr="00ED5856" w:rsidRDefault="00ED5856" w:rsidP="00ED5856">
            <w:pPr>
              <w:pStyle w:val="a4"/>
              <w:numPr>
                <w:ilvl w:val="0"/>
                <w:numId w:val="2"/>
              </w:numPr>
              <w:rPr>
                <w:iCs/>
              </w:rPr>
            </w:pPr>
            <w:proofErr w:type="spellStart"/>
            <w:r>
              <w:t>Documentaţia</w:t>
            </w:r>
            <w:proofErr w:type="spellEnd"/>
            <w:r>
              <w:t xml:space="preserve"> </w:t>
            </w:r>
            <w:proofErr w:type="spellStart"/>
            <w:r>
              <w:t>comisiei</w:t>
            </w:r>
            <w:proofErr w:type="spellEnd"/>
            <w:r>
              <w:t xml:space="preserve"> de </w:t>
            </w:r>
            <w:proofErr w:type="spellStart"/>
            <w:r>
              <w:t>atestare</w:t>
            </w:r>
            <w:proofErr w:type="spellEnd"/>
            <w:r>
              <w:t>;</w:t>
            </w:r>
          </w:p>
          <w:p w14:paraId="4FCBFBC4" w14:textId="409E7D69" w:rsidR="00ED5856" w:rsidRDefault="00ED5856" w:rsidP="00ED5856">
            <w:pPr>
              <w:pStyle w:val="a4"/>
              <w:numPr>
                <w:ilvl w:val="0"/>
                <w:numId w:val="2"/>
              </w:numPr>
              <w:rPr>
                <w:iCs/>
              </w:rPr>
            </w:pPr>
            <w:proofErr w:type="spellStart"/>
            <w:r>
              <w:t>Rezultatele</w:t>
            </w:r>
            <w:proofErr w:type="spellEnd"/>
            <w:r>
              <w:t xml:space="preserve"> </w:t>
            </w:r>
            <w:proofErr w:type="spellStart"/>
            <w:r>
              <w:t>procesului</w:t>
            </w:r>
            <w:proofErr w:type="spellEnd"/>
            <w:r>
              <w:t xml:space="preserve"> de </w:t>
            </w:r>
            <w:proofErr w:type="spellStart"/>
            <w:r>
              <w:t>atestare</w:t>
            </w:r>
            <w:proofErr w:type="spellEnd"/>
            <w:r>
              <w:t xml:space="preserve"> a </w:t>
            </w:r>
            <w:proofErr w:type="spellStart"/>
            <w:r>
              <w:t>cadrelor</w:t>
            </w:r>
            <w:proofErr w:type="spellEnd"/>
            <w:r>
              <w:t xml:space="preserve"> </w:t>
            </w:r>
            <w:proofErr w:type="spellStart"/>
            <w:r>
              <w:t>didactice</w:t>
            </w:r>
            <w:proofErr w:type="spellEnd"/>
            <w:r>
              <w:t xml:space="preserve"> la </w:t>
            </w:r>
            <w:proofErr w:type="spellStart"/>
            <w:r>
              <w:t>nivel</w:t>
            </w:r>
            <w:proofErr w:type="spellEnd"/>
            <w:r>
              <w:t xml:space="preserve"> de </w:t>
            </w:r>
            <w:proofErr w:type="spellStart"/>
            <w:r>
              <w:t>instituție</w:t>
            </w:r>
            <w:proofErr w:type="spellEnd"/>
            <w:r>
              <w:t xml:space="preserve"> (</w:t>
            </w:r>
            <w:proofErr w:type="spellStart"/>
            <w:r w:rsidRPr="00ED5856">
              <w:rPr>
                <w:iCs/>
              </w:rPr>
              <w:t>şedinţa</w:t>
            </w:r>
            <w:proofErr w:type="spellEnd"/>
            <w:r w:rsidRPr="00ED5856">
              <w:rPr>
                <w:iCs/>
              </w:rPr>
              <w:t xml:space="preserve"> </w:t>
            </w:r>
            <w:proofErr w:type="spellStart"/>
            <w:r w:rsidRPr="00ED5856">
              <w:rPr>
                <w:iCs/>
              </w:rPr>
              <w:t>Consiliului</w:t>
            </w:r>
            <w:proofErr w:type="spellEnd"/>
            <w:r w:rsidRPr="00ED5856">
              <w:rPr>
                <w:iCs/>
              </w:rPr>
              <w:t xml:space="preserve"> </w:t>
            </w:r>
            <w:proofErr w:type="spellStart"/>
            <w:r w:rsidRPr="00ED5856">
              <w:rPr>
                <w:iCs/>
              </w:rPr>
              <w:t>profesoral</w:t>
            </w:r>
            <w:proofErr w:type="spellEnd"/>
            <w:r w:rsidRPr="00ED5856">
              <w:rPr>
                <w:iCs/>
              </w:rPr>
              <w:t xml:space="preserve">, </w:t>
            </w:r>
            <w:proofErr w:type="spellStart"/>
            <w:r w:rsidRPr="00ED5856">
              <w:rPr>
                <w:iCs/>
              </w:rPr>
              <w:t>pr</w:t>
            </w:r>
            <w:r w:rsidR="00BE32BF">
              <w:rPr>
                <w:iCs/>
              </w:rPr>
              <w:t>oces</w:t>
            </w:r>
            <w:proofErr w:type="spellEnd"/>
            <w:r w:rsidR="00BE32BF">
              <w:rPr>
                <w:iCs/>
              </w:rPr>
              <w:t>-verbal nr.1 din 09.02.2023</w:t>
            </w:r>
            <w:r>
              <w:rPr>
                <w:iCs/>
              </w:rPr>
              <w:t>).</w:t>
            </w:r>
          </w:p>
          <w:p w14:paraId="246A0728" w14:textId="381833C1" w:rsidR="00ED5856" w:rsidRPr="00ED5856" w:rsidRDefault="00ED5856" w:rsidP="00ED5856">
            <w:pPr>
              <w:pStyle w:val="a4"/>
              <w:numPr>
                <w:ilvl w:val="0"/>
                <w:numId w:val="2"/>
              </w:numPr>
              <w:rPr>
                <w:iCs/>
              </w:rPr>
            </w:pPr>
            <w:proofErr w:type="spellStart"/>
            <w:r>
              <w:t>P</w:t>
            </w:r>
            <w:r w:rsidR="003C1B1D">
              <w:t>onderea</w:t>
            </w:r>
            <w:proofErr w:type="spellEnd"/>
            <w:r w:rsidR="003C1B1D">
              <w:t xml:space="preserve"> </w:t>
            </w:r>
            <w:proofErr w:type="spellStart"/>
            <w:r w:rsidR="003C1B1D">
              <w:t>personalului</w:t>
            </w:r>
            <w:proofErr w:type="spellEnd"/>
            <w:r w:rsidR="003C1B1D">
              <w:t xml:space="preserve"> didactic </w:t>
            </w:r>
            <w:proofErr w:type="spellStart"/>
            <w:r w:rsidR="003C1B1D">
              <w:t>calificat</w:t>
            </w:r>
            <w:proofErr w:type="spellEnd"/>
            <w:r>
              <w:t xml:space="preserve"> (</w:t>
            </w:r>
            <w:proofErr w:type="spellStart"/>
            <w:r>
              <w:t>în</w:t>
            </w:r>
            <w:proofErr w:type="spellEnd"/>
            <w:r>
              <w:t xml:space="preserve"> </w:t>
            </w:r>
            <w:proofErr w:type="spellStart"/>
            <w:r>
              <w:t>ins</w:t>
            </w:r>
            <w:r w:rsidR="004351D3">
              <w:t>tituție</w:t>
            </w:r>
            <w:proofErr w:type="spellEnd"/>
            <w:r w:rsidR="004351D3">
              <w:t xml:space="preserve"> </w:t>
            </w:r>
            <w:proofErr w:type="spellStart"/>
            <w:r w:rsidR="004351D3">
              <w:t>activează</w:t>
            </w:r>
            <w:proofErr w:type="spellEnd"/>
            <w:r w:rsidR="004351D3">
              <w:t xml:space="preserve"> 2 </w:t>
            </w:r>
            <w:proofErr w:type="spellStart"/>
            <w:r w:rsidR="004351D3">
              <w:t>doctori</w:t>
            </w:r>
            <w:proofErr w:type="spellEnd"/>
            <w:r w:rsidR="004351D3">
              <w:t xml:space="preserve"> </w:t>
            </w:r>
            <w:proofErr w:type="spellStart"/>
            <w:r w:rsidR="004351D3">
              <w:t>în</w:t>
            </w:r>
            <w:proofErr w:type="spellEnd"/>
            <w:r w:rsidR="004351D3">
              <w:t xml:space="preserve"> </w:t>
            </w:r>
            <w:proofErr w:type="spellStart"/>
            <w:r w:rsidR="004351D3">
              <w:t>Ş</w:t>
            </w:r>
            <w:r>
              <w:t>tiințe</w:t>
            </w:r>
            <w:proofErr w:type="spellEnd"/>
            <w:r w:rsidR="003C1B1D">
              <w:t xml:space="preserve"> ale </w:t>
            </w:r>
            <w:proofErr w:type="spellStart"/>
            <w:r w:rsidR="003C1B1D">
              <w:t>educaţiei</w:t>
            </w:r>
            <w:proofErr w:type="spellEnd"/>
            <w:r w:rsidR="003C1B1D">
              <w:t xml:space="preserve">, </w:t>
            </w:r>
            <w:r w:rsidR="003F363F">
              <w:t xml:space="preserve">2 cadre </w:t>
            </w:r>
            <w:proofErr w:type="spellStart"/>
            <w:r w:rsidR="003F363F">
              <w:t>didactice</w:t>
            </w:r>
            <w:proofErr w:type="spellEnd"/>
            <w:r w:rsidR="003F363F">
              <w:t xml:space="preserve"> cu grad didactic superior; </w:t>
            </w:r>
            <w:r w:rsidR="003C1B1D">
              <w:t>5</w:t>
            </w:r>
            <w:r>
              <w:t xml:space="preserve"> ca</w:t>
            </w:r>
            <w:r w:rsidR="003C1B1D">
              <w:t xml:space="preserve">dre </w:t>
            </w:r>
            <w:proofErr w:type="spellStart"/>
            <w:r w:rsidR="003C1B1D">
              <w:t>didactice</w:t>
            </w:r>
            <w:proofErr w:type="spellEnd"/>
            <w:r w:rsidR="003C1B1D">
              <w:t xml:space="preserve"> cu </w:t>
            </w:r>
            <w:proofErr w:type="spellStart"/>
            <w:r w:rsidR="003C1B1D">
              <w:t>gradul</w:t>
            </w:r>
            <w:proofErr w:type="spellEnd"/>
            <w:r w:rsidR="003C1B1D">
              <w:t xml:space="preserve"> </w:t>
            </w:r>
            <w:r w:rsidR="003F363F">
              <w:t xml:space="preserve">didactic </w:t>
            </w:r>
            <w:proofErr w:type="spellStart"/>
            <w:r w:rsidR="003F363F">
              <w:t>unu</w:t>
            </w:r>
            <w:proofErr w:type="spellEnd"/>
            <w:r w:rsidR="003F363F">
              <w:t>, 12</w:t>
            </w:r>
            <w:r w:rsidR="003C1B1D">
              <w:t xml:space="preserve"> cadre </w:t>
            </w:r>
            <w:proofErr w:type="spellStart"/>
            <w:r w:rsidR="003C1B1D">
              <w:t>didactice</w:t>
            </w:r>
            <w:proofErr w:type="spellEnd"/>
            <w:r w:rsidR="003C1B1D">
              <w:t xml:space="preserve"> cu </w:t>
            </w:r>
            <w:proofErr w:type="spellStart"/>
            <w:r w:rsidR="003C1B1D">
              <w:t>gradul</w:t>
            </w:r>
            <w:proofErr w:type="spellEnd"/>
            <w:r w:rsidR="003C1B1D">
              <w:t xml:space="preserve"> </w:t>
            </w:r>
            <w:r w:rsidR="003F363F">
              <w:t xml:space="preserve">didactic </w:t>
            </w:r>
            <w:proofErr w:type="spellStart"/>
            <w:r w:rsidR="003C1B1D">
              <w:t>doi</w:t>
            </w:r>
            <w:proofErr w:type="spellEnd"/>
            <w:r w:rsidR="003C1B1D">
              <w:t>).</w:t>
            </w:r>
          </w:p>
        </w:tc>
      </w:tr>
      <w:tr w:rsidR="00F842E4" w:rsidRPr="00E938A0" w14:paraId="5DEB990B" w14:textId="77777777" w:rsidTr="00DF435F">
        <w:tc>
          <w:tcPr>
            <w:tcW w:w="2069" w:type="dxa"/>
          </w:tcPr>
          <w:p w14:paraId="5123CB13" w14:textId="77777777" w:rsidR="00F842E4" w:rsidRPr="00BD4375" w:rsidRDefault="00F842E4" w:rsidP="00F842E4">
            <w:pPr>
              <w:jc w:val="left"/>
            </w:pPr>
            <w:r w:rsidRPr="00BD4375">
              <w:lastRenderedPageBreak/>
              <w:t>Constatări</w:t>
            </w:r>
          </w:p>
        </w:tc>
        <w:tc>
          <w:tcPr>
            <w:tcW w:w="7570" w:type="dxa"/>
            <w:gridSpan w:val="3"/>
          </w:tcPr>
          <w:p w14:paraId="6532837F" w14:textId="7068D59E" w:rsidR="004351D3" w:rsidRPr="004351D3" w:rsidRDefault="004351D3" w:rsidP="004351D3">
            <w:pPr>
              <w:rPr>
                <w:color w:val="0D0D0D"/>
                <w:szCs w:val="24"/>
                <w:lang w:val="en-US"/>
              </w:rPr>
            </w:pPr>
            <w:r>
              <w:t xml:space="preserve">Instituția a fost asigurată cu personal didactic și nedidactic. Cadrele  didactice asigură procesul educațional de calitate, confirmat prin </w:t>
            </w:r>
            <w:proofErr w:type="spellStart"/>
            <w:r>
              <w:rPr>
                <w:color w:val="0D0D0D"/>
                <w:szCs w:val="24"/>
                <w:lang w:val="en-US"/>
              </w:rPr>
              <w:t>implicarea</w:t>
            </w:r>
            <w:proofErr w:type="spellEnd"/>
            <w:r>
              <w:rPr>
                <w:color w:val="0D0D0D"/>
                <w:szCs w:val="24"/>
                <w:lang w:val="en-US"/>
              </w:rPr>
              <w:t xml:space="preserve"> </w:t>
            </w:r>
            <w:proofErr w:type="spellStart"/>
            <w:r>
              <w:rPr>
                <w:color w:val="0D0D0D"/>
                <w:szCs w:val="24"/>
                <w:lang w:val="en-US"/>
              </w:rPr>
              <w:t>copiilor</w:t>
            </w:r>
            <w:proofErr w:type="spellEnd"/>
            <w:r>
              <w:rPr>
                <w:color w:val="0D0D0D"/>
                <w:szCs w:val="24"/>
                <w:lang w:val="en-US"/>
              </w:rPr>
              <w:t>/</w:t>
            </w:r>
            <w:proofErr w:type="spellStart"/>
            <w:r>
              <w:rPr>
                <w:color w:val="0D0D0D"/>
                <w:szCs w:val="24"/>
                <w:lang w:val="en-US"/>
              </w:rPr>
              <w:t>elevilor</w:t>
            </w:r>
            <w:proofErr w:type="spellEnd"/>
            <w:r w:rsidR="003F363F">
              <w:rPr>
                <w:color w:val="0D0D0D"/>
                <w:szCs w:val="24"/>
                <w:lang w:val="en-US"/>
              </w:rPr>
              <w:t xml:space="preserve"> </w:t>
            </w:r>
            <w:proofErr w:type="spellStart"/>
            <w:r w:rsidR="003F363F">
              <w:rPr>
                <w:color w:val="0D0D0D"/>
                <w:szCs w:val="24"/>
                <w:lang w:val="en-US"/>
              </w:rPr>
              <w:t>în</w:t>
            </w:r>
            <w:proofErr w:type="spellEnd"/>
            <w:r w:rsidR="003F363F">
              <w:rPr>
                <w:color w:val="0D0D0D"/>
                <w:szCs w:val="24"/>
                <w:lang w:val="en-US"/>
              </w:rPr>
              <w:t xml:space="preserve"> diverse </w:t>
            </w:r>
            <w:proofErr w:type="spellStart"/>
            <w:r w:rsidR="003F363F">
              <w:rPr>
                <w:color w:val="0D0D0D"/>
                <w:szCs w:val="24"/>
                <w:lang w:val="en-US"/>
              </w:rPr>
              <w:t>activități</w:t>
            </w:r>
            <w:proofErr w:type="spellEnd"/>
            <w:r w:rsidR="003F363F">
              <w:rPr>
                <w:color w:val="0D0D0D"/>
                <w:szCs w:val="24"/>
                <w:lang w:val="en-US"/>
              </w:rPr>
              <w:t xml:space="preserve"> educative</w:t>
            </w:r>
            <w:r w:rsidRPr="004351D3">
              <w:rPr>
                <w:color w:val="0D0D0D"/>
                <w:szCs w:val="24"/>
                <w:lang w:val="en-US"/>
              </w:rPr>
              <w:t>, cultural-</w:t>
            </w:r>
            <w:proofErr w:type="spellStart"/>
            <w:r w:rsidRPr="004351D3">
              <w:rPr>
                <w:color w:val="0D0D0D"/>
                <w:szCs w:val="24"/>
                <w:lang w:val="en-US"/>
              </w:rPr>
              <w:t>artistice</w:t>
            </w:r>
            <w:proofErr w:type="spellEnd"/>
            <w:r w:rsidRPr="004351D3">
              <w:rPr>
                <w:color w:val="0D0D0D"/>
                <w:szCs w:val="24"/>
                <w:lang w:val="en-US"/>
              </w:rPr>
              <w:t xml:space="preserve"> </w:t>
            </w:r>
            <w:proofErr w:type="spellStart"/>
            <w:r w:rsidRPr="004351D3">
              <w:rPr>
                <w:color w:val="0D0D0D"/>
                <w:szCs w:val="24"/>
                <w:lang w:val="en-US"/>
              </w:rPr>
              <w:t>organizate</w:t>
            </w:r>
            <w:proofErr w:type="spellEnd"/>
            <w:r w:rsidRPr="004351D3">
              <w:rPr>
                <w:color w:val="0D0D0D"/>
                <w:szCs w:val="24"/>
                <w:lang w:val="en-US"/>
              </w:rPr>
              <w:t xml:space="preserve"> la </w:t>
            </w:r>
            <w:proofErr w:type="spellStart"/>
            <w:r w:rsidRPr="004351D3">
              <w:rPr>
                <w:color w:val="0D0D0D"/>
                <w:szCs w:val="24"/>
                <w:lang w:val="en-US"/>
              </w:rPr>
              <w:t>nivel</w:t>
            </w:r>
            <w:proofErr w:type="spellEnd"/>
            <w:r w:rsidRPr="004351D3">
              <w:rPr>
                <w:color w:val="0D0D0D"/>
                <w:szCs w:val="24"/>
                <w:lang w:val="en-US"/>
              </w:rPr>
              <w:t xml:space="preserve"> </w:t>
            </w:r>
            <w:proofErr w:type="spellStart"/>
            <w:r w:rsidRPr="004351D3">
              <w:rPr>
                <w:color w:val="0D0D0D"/>
                <w:szCs w:val="24"/>
                <w:lang w:val="en-US"/>
              </w:rPr>
              <w:t>național</w:t>
            </w:r>
            <w:proofErr w:type="spellEnd"/>
            <w:r w:rsidRPr="004351D3">
              <w:rPr>
                <w:color w:val="0D0D0D"/>
                <w:szCs w:val="24"/>
                <w:lang w:val="en-US"/>
              </w:rPr>
              <w:t xml:space="preserve"> </w:t>
            </w:r>
            <w:proofErr w:type="spellStart"/>
            <w:r w:rsidRPr="004351D3">
              <w:rPr>
                <w:color w:val="0D0D0D"/>
                <w:szCs w:val="24"/>
                <w:lang w:val="en-US"/>
              </w:rPr>
              <w:t>și</w:t>
            </w:r>
            <w:proofErr w:type="spellEnd"/>
            <w:r w:rsidRPr="004351D3">
              <w:rPr>
                <w:color w:val="0D0D0D"/>
                <w:szCs w:val="24"/>
                <w:lang w:val="en-US"/>
              </w:rPr>
              <w:t xml:space="preserve"> </w:t>
            </w:r>
            <w:r>
              <w:rPr>
                <w:color w:val="0D0D0D"/>
                <w:szCs w:val="24"/>
                <w:lang w:val="en-US"/>
              </w:rPr>
              <w:t>international.</w:t>
            </w:r>
          </w:p>
        </w:tc>
      </w:tr>
      <w:tr w:rsidR="00F842E4" w:rsidRPr="00E938A0" w14:paraId="7C166867" w14:textId="77777777" w:rsidTr="00DF435F">
        <w:tc>
          <w:tcPr>
            <w:tcW w:w="2069" w:type="dxa"/>
          </w:tcPr>
          <w:p w14:paraId="325B2924" w14:textId="77777777" w:rsidR="00F842E4" w:rsidRPr="00BD4375" w:rsidRDefault="00F842E4" w:rsidP="00F842E4">
            <w:pPr>
              <w:jc w:val="left"/>
            </w:pPr>
            <w:r>
              <w:t>Pondere și punctaj acordat</w:t>
            </w:r>
            <w:r w:rsidRPr="00BD4375">
              <w:t xml:space="preserve"> </w:t>
            </w:r>
          </w:p>
        </w:tc>
        <w:tc>
          <w:tcPr>
            <w:tcW w:w="1475" w:type="dxa"/>
          </w:tcPr>
          <w:p w14:paraId="6E46245D" w14:textId="77777777" w:rsidR="00F842E4" w:rsidRPr="00E938A0" w:rsidRDefault="00F842E4" w:rsidP="00F842E4">
            <w:r w:rsidRPr="00BD4375">
              <w:t>Pondere:</w:t>
            </w:r>
            <w:r w:rsidRPr="00E938A0">
              <w:t xml:space="preserve"> </w:t>
            </w:r>
            <w:r>
              <w:rPr>
                <w:bCs/>
              </w:rPr>
              <w:t>1</w:t>
            </w:r>
          </w:p>
        </w:tc>
        <w:tc>
          <w:tcPr>
            <w:tcW w:w="3827" w:type="dxa"/>
          </w:tcPr>
          <w:p w14:paraId="13EDFF45" w14:textId="454E107C" w:rsidR="00F842E4" w:rsidRPr="00E938A0" w:rsidRDefault="00F842E4" w:rsidP="00F842E4">
            <w:r>
              <w:t>Autoevaluare conform criteriilor: -</w:t>
            </w:r>
            <w:r w:rsidR="00ED5856">
              <w:t xml:space="preserve"> 1</w:t>
            </w:r>
          </w:p>
        </w:tc>
        <w:tc>
          <w:tcPr>
            <w:tcW w:w="2268" w:type="dxa"/>
          </w:tcPr>
          <w:p w14:paraId="2C66BABB" w14:textId="7C8B750E" w:rsidR="00F842E4" w:rsidRPr="00D25024" w:rsidRDefault="00F842E4" w:rsidP="00F842E4">
            <w:r>
              <w:t xml:space="preserve">Punctaj acordat: - </w:t>
            </w:r>
            <w:r w:rsidR="00ED5856">
              <w:t>1</w:t>
            </w:r>
          </w:p>
        </w:tc>
      </w:tr>
    </w:tbl>
    <w:p w14:paraId="02B03AC5" w14:textId="77777777" w:rsidR="00D25024" w:rsidRDefault="00D25024" w:rsidP="00D25024"/>
    <w:p w14:paraId="3DCB5B14" w14:textId="77777777" w:rsidR="00D25024" w:rsidRDefault="00D25024" w:rsidP="00D25024">
      <w:pPr>
        <w:rPr>
          <w:b/>
          <w:bCs/>
        </w:rPr>
      </w:pPr>
      <w:r w:rsidRPr="00945539">
        <w:rPr>
          <w:b/>
          <w:bCs/>
        </w:rPr>
        <w:t xml:space="preserve">Domeniu: </w:t>
      </w:r>
      <w:r>
        <w:rPr>
          <w:b/>
          <w:bCs/>
        </w:rPr>
        <w:t>Curriculum/ proces educațional</w:t>
      </w:r>
    </w:p>
    <w:p w14:paraId="3D71DAFF" w14:textId="77777777" w:rsidR="00D25024" w:rsidRPr="00D25024" w:rsidRDefault="00D25024" w:rsidP="00D25024">
      <w:pPr>
        <w:rPr>
          <w:lang w:val="en-US"/>
        </w:rPr>
      </w:pPr>
      <w:r w:rsidRPr="00D25024">
        <w:rPr>
          <w:b/>
          <w:bCs/>
          <w:lang w:val="en-US"/>
        </w:rPr>
        <w:t>Indicator 4.1.7.</w:t>
      </w:r>
      <w:r w:rsidRPr="00D25024">
        <w:rPr>
          <w:lang w:val="en-US"/>
        </w:rPr>
        <w:t xml:space="preserve"> </w:t>
      </w:r>
      <w:proofErr w:type="spellStart"/>
      <w:r w:rsidRPr="00D25024">
        <w:rPr>
          <w:lang w:val="en-US"/>
        </w:rPr>
        <w:t>Aplicarea</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cu </w:t>
      </w:r>
      <w:proofErr w:type="spellStart"/>
      <w:r w:rsidRPr="00D25024">
        <w:rPr>
          <w:lang w:val="en-US"/>
        </w:rPr>
        <w:t>adaptare</w:t>
      </w:r>
      <w:proofErr w:type="spellEnd"/>
      <w:r w:rsidRPr="00D25024">
        <w:rPr>
          <w:lang w:val="en-US"/>
        </w:rPr>
        <w:t xml:space="preserve"> la </w:t>
      </w:r>
      <w:proofErr w:type="spellStart"/>
      <w:r w:rsidRPr="00D25024">
        <w:rPr>
          <w:lang w:val="en-US"/>
        </w:rPr>
        <w:t>condițiile</w:t>
      </w:r>
      <w:proofErr w:type="spellEnd"/>
      <w:r w:rsidRPr="00D25024">
        <w:rPr>
          <w:lang w:val="en-US"/>
        </w:rPr>
        <w:t xml:space="preserve"> locale </w:t>
      </w:r>
      <w:proofErr w:type="spellStart"/>
      <w:r w:rsidRPr="00D25024">
        <w:rPr>
          <w:lang w:val="en-US"/>
        </w:rPr>
        <w:t>și</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limitele</w:t>
      </w:r>
      <w:proofErr w:type="spellEnd"/>
      <w:r w:rsidRPr="00D25024">
        <w:rPr>
          <w:lang w:val="en-US"/>
        </w:rPr>
        <w:t xml:space="preserve"> </w:t>
      </w:r>
      <w:proofErr w:type="spellStart"/>
      <w:r w:rsidRPr="00D25024">
        <w:rPr>
          <w:lang w:val="en-US"/>
        </w:rPr>
        <w:t>permise</w:t>
      </w:r>
      <w:proofErr w:type="spellEnd"/>
      <w:r w:rsidRPr="00D25024">
        <w:rPr>
          <w:lang w:val="en-US"/>
        </w:rPr>
        <w:t xml:space="preserve"> de </w:t>
      </w:r>
      <w:proofErr w:type="spellStart"/>
      <w:r w:rsidRPr="00D25024">
        <w:rPr>
          <w:lang w:val="en-US"/>
        </w:rPr>
        <w:t>cadrul</w:t>
      </w:r>
      <w:proofErr w:type="spellEnd"/>
      <w:r w:rsidRPr="00D25024">
        <w:rPr>
          <w:lang w:val="en-US"/>
        </w:rPr>
        <w:t xml:space="preserve"> </w:t>
      </w:r>
      <w:proofErr w:type="spellStart"/>
      <w:r w:rsidRPr="00D25024">
        <w:rPr>
          <w:lang w:val="en-US"/>
        </w:rPr>
        <w:t>normativ</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6430514" w14:textId="77777777" w:rsidTr="00DF435F">
        <w:tc>
          <w:tcPr>
            <w:tcW w:w="2069" w:type="dxa"/>
          </w:tcPr>
          <w:p w14:paraId="53EB331D" w14:textId="77777777" w:rsidR="00F842E4" w:rsidRPr="00BD4375" w:rsidRDefault="00F842E4" w:rsidP="00F842E4">
            <w:pPr>
              <w:jc w:val="left"/>
            </w:pPr>
            <w:r w:rsidRPr="00BD4375">
              <w:t xml:space="preserve">Dovezi </w:t>
            </w:r>
          </w:p>
        </w:tc>
        <w:tc>
          <w:tcPr>
            <w:tcW w:w="7570" w:type="dxa"/>
            <w:gridSpan w:val="3"/>
          </w:tcPr>
          <w:p w14:paraId="0114CE82" w14:textId="6F7E6588" w:rsidR="00F842E4" w:rsidRPr="00F842E4" w:rsidRDefault="0063634B" w:rsidP="00DB0D2D">
            <w:pPr>
              <w:pStyle w:val="a4"/>
              <w:numPr>
                <w:ilvl w:val="0"/>
                <w:numId w:val="2"/>
              </w:numPr>
              <w:rPr>
                <w:iCs/>
              </w:rPr>
            </w:pPr>
            <w:r>
              <w:rPr>
                <w:iCs/>
              </w:rPr>
              <w:t>-</w:t>
            </w:r>
          </w:p>
        </w:tc>
      </w:tr>
      <w:tr w:rsidR="00F842E4" w:rsidRPr="00E938A0" w14:paraId="03BBC048" w14:textId="77777777" w:rsidTr="00DF435F">
        <w:tc>
          <w:tcPr>
            <w:tcW w:w="2069" w:type="dxa"/>
          </w:tcPr>
          <w:p w14:paraId="24269E6B" w14:textId="77777777" w:rsidR="00F842E4" w:rsidRPr="00BD4375" w:rsidRDefault="00F842E4" w:rsidP="00F842E4">
            <w:pPr>
              <w:jc w:val="left"/>
            </w:pPr>
            <w:r w:rsidRPr="00BD4375">
              <w:t>Constatări</w:t>
            </w:r>
          </w:p>
        </w:tc>
        <w:tc>
          <w:tcPr>
            <w:tcW w:w="7570" w:type="dxa"/>
            <w:gridSpan w:val="3"/>
          </w:tcPr>
          <w:p w14:paraId="78983F27" w14:textId="7B5C515D" w:rsidR="00F842E4" w:rsidRPr="00823941" w:rsidRDefault="0063634B" w:rsidP="00823941">
            <w:pPr>
              <w:rPr>
                <w:rFonts w:eastAsia="Times New Roman"/>
                <w:iCs/>
              </w:rPr>
            </w:pPr>
            <w:r>
              <w:rPr>
                <w:rFonts w:eastAsia="Times New Roman"/>
                <w:iCs/>
              </w:rPr>
              <w:t>-</w:t>
            </w:r>
          </w:p>
        </w:tc>
      </w:tr>
      <w:tr w:rsidR="00F842E4" w:rsidRPr="00E938A0" w14:paraId="396F9161" w14:textId="77777777" w:rsidTr="00DF435F">
        <w:tc>
          <w:tcPr>
            <w:tcW w:w="2069" w:type="dxa"/>
          </w:tcPr>
          <w:p w14:paraId="54CC44D3" w14:textId="77777777" w:rsidR="00F842E4" w:rsidRPr="00BD4375" w:rsidRDefault="00F842E4" w:rsidP="00F842E4">
            <w:pPr>
              <w:jc w:val="left"/>
            </w:pPr>
            <w:r>
              <w:t>Pondere și punctaj acordat</w:t>
            </w:r>
            <w:r w:rsidRPr="00BD4375">
              <w:t xml:space="preserve"> </w:t>
            </w:r>
          </w:p>
        </w:tc>
        <w:tc>
          <w:tcPr>
            <w:tcW w:w="1475" w:type="dxa"/>
          </w:tcPr>
          <w:p w14:paraId="3B79351C" w14:textId="77777777" w:rsidR="00F842E4" w:rsidRPr="00E938A0" w:rsidRDefault="00F842E4" w:rsidP="00F842E4">
            <w:r w:rsidRPr="00BD4375">
              <w:t>Pondere:</w:t>
            </w:r>
            <w:r w:rsidRPr="00E938A0">
              <w:t xml:space="preserve"> </w:t>
            </w:r>
            <w:r>
              <w:rPr>
                <w:bCs/>
              </w:rPr>
              <w:t>2</w:t>
            </w:r>
          </w:p>
        </w:tc>
        <w:tc>
          <w:tcPr>
            <w:tcW w:w="3827" w:type="dxa"/>
          </w:tcPr>
          <w:p w14:paraId="33F74093" w14:textId="77777777" w:rsidR="00F842E4" w:rsidRPr="00E938A0" w:rsidRDefault="00F842E4" w:rsidP="00F842E4">
            <w:r>
              <w:t>Autoevaluare conform criteriilor: -</w:t>
            </w:r>
          </w:p>
        </w:tc>
        <w:tc>
          <w:tcPr>
            <w:tcW w:w="2268" w:type="dxa"/>
          </w:tcPr>
          <w:p w14:paraId="2F75133B" w14:textId="77777777" w:rsidR="00F842E4" w:rsidRPr="00D25024" w:rsidRDefault="00F842E4" w:rsidP="00F842E4">
            <w:r>
              <w:t xml:space="preserve">Punctaj acordat: - </w:t>
            </w:r>
          </w:p>
        </w:tc>
      </w:tr>
      <w:tr w:rsidR="00F842E4" w:rsidRPr="00E938A0" w14:paraId="3E971250" w14:textId="77777777" w:rsidTr="00DF435F">
        <w:tc>
          <w:tcPr>
            <w:tcW w:w="7371" w:type="dxa"/>
            <w:gridSpan w:val="3"/>
          </w:tcPr>
          <w:p w14:paraId="08291301" w14:textId="1FF081AC" w:rsidR="00F842E4" w:rsidRPr="00415CB2" w:rsidRDefault="00F842E4" w:rsidP="00F842E4">
            <w:pPr>
              <w:rPr>
                <w:b/>
                <w:bCs/>
              </w:rPr>
            </w:pPr>
            <w:r w:rsidRPr="00415CB2">
              <w:rPr>
                <w:b/>
                <w:bCs/>
              </w:rPr>
              <w:t>Total standard</w:t>
            </w:r>
            <w:r w:rsidR="00401F48">
              <w:rPr>
                <w:b/>
                <w:bCs/>
              </w:rPr>
              <w:t>: 11 puncte</w:t>
            </w:r>
          </w:p>
        </w:tc>
        <w:tc>
          <w:tcPr>
            <w:tcW w:w="2268" w:type="dxa"/>
          </w:tcPr>
          <w:p w14:paraId="2ACABBE5" w14:textId="77777777" w:rsidR="00F842E4" w:rsidRPr="00415CB2" w:rsidRDefault="00F842E4" w:rsidP="00F842E4">
            <w:pPr>
              <w:rPr>
                <w:b/>
                <w:bCs/>
              </w:rPr>
            </w:pPr>
          </w:p>
        </w:tc>
      </w:tr>
    </w:tbl>
    <w:p w14:paraId="44A663E6" w14:textId="77777777" w:rsidR="00D25024" w:rsidRPr="003D31E0" w:rsidRDefault="00D25024" w:rsidP="00D25024"/>
    <w:p w14:paraId="3E534A6B" w14:textId="77777777" w:rsidR="00D25024" w:rsidRPr="00D25024" w:rsidRDefault="00D25024" w:rsidP="00D25024">
      <w:pPr>
        <w:pStyle w:val="2"/>
        <w:rPr>
          <w:lang w:val="en-US"/>
        </w:rPr>
      </w:pPr>
      <w:bookmarkStart w:id="31" w:name="_Toc46741876"/>
      <w:bookmarkStart w:id="32" w:name="_Toc48389094"/>
      <w:r w:rsidRPr="00D25024">
        <w:rPr>
          <w:lang w:val="en-US"/>
        </w:rPr>
        <w:t xml:space="preserve">Standard 4.2. </w:t>
      </w:r>
      <w:proofErr w:type="spellStart"/>
      <w:r w:rsidRPr="00D25024">
        <w:rPr>
          <w:lang w:val="en-US"/>
        </w:rPr>
        <w:t>Cadrele</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valorifică</w:t>
      </w:r>
      <w:proofErr w:type="spellEnd"/>
      <w:r w:rsidRPr="00D25024">
        <w:rPr>
          <w:lang w:val="en-US"/>
        </w:rPr>
        <w:t xml:space="preserve"> </w:t>
      </w:r>
      <w:proofErr w:type="spellStart"/>
      <w:r w:rsidRPr="00D25024">
        <w:rPr>
          <w:lang w:val="en-US"/>
        </w:rPr>
        <w:t>eficient</w:t>
      </w:r>
      <w:proofErr w:type="spellEnd"/>
      <w:r w:rsidRPr="00D25024">
        <w:rPr>
          <w:lang w:val="en-US"/>
        </w:rPr>
        <w:t xml:space="preserve"> </w:t>
      </w:r>
      <w:proofErr w:type="spellStart"/>
      <w:r w:rsidRPr="00D25024">
        <w:rPr>
          <w:lang w:val="en-US"/>
        </w:rPr>
        <w:t>resursele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finalitățile</w:t>
      </w:r>
      <w:proofErr w:type="spellEnd"/>
      <w:r w:rsidRPr="00D25024">
        <w:rPr>
          <w:lang w:val="en-US"/>
        </w:rPr>
        <w:t xml:space="preserve"> </w:t>
      </w:r>
      <w:proofErr w:type="spellStart"/>
      <w:r w:rsidRPr="00D25024">
        <w:rPr>
          <w:lang w:val="en-US"/>
        </w:rPr>
        <w:t>stabilite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național</w:t>
      </w:r>
      <w:bookmarkEnd w:id="31"/>
      <w:bookmarkEnd w:id="32"/>
      <w:proofErr w:type="spellEnd"/>
    </w:p>
    <w:p w14:paraId="1C5AB8E0"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5F732039" w14:textId="77777777" w:rsidR="00D25024" w:rsidRPr="00D25024" w:rsidRDefault="00D25024" w:rsidP="00D25024">
      <w:pPr>
        <w:rPr>
          <w:lang w:val="en-US"/>
        </w:rPr>
      </w:pPr>
      <w:r w:rsidRPr="00D25024">
        <w:rPr>
          <w:b/>
          <w:bCs/>
          <w:lang w:val="en-US"/>
        </w:rPr>
        <w:t>Indicator 4.2.1.</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proceduri</w:t>
      </w:r>
      <w:proofErr w:type="spellEnd"/>
      <w:r w:rsidRPr="00D25024">
        <w:rPr>
          <w:lang w:val="en-US"/>
        </w:rPr>
        <w:t xml:space="preserve"> </w:t>
      </w:r>
      <w:proofErr w:type="spellStart"/>
      <w:r w:rsidRPr="00D25024">
        <w:rPr>
          <w:lang w:val="en-US"/>
        </w:rPr>
        <w:t>specifice</w:t>
      </w:r>
      <w:proofErr w:type="spellEnd"/>
      <w:r w:rsidRPr="00D25024">
        <w:rPr>
          <w:lang w:val="en-US"/>
        </w:rPr>
        <w:t xml:space="preserve">, a </w:t>
      </w:r>
      <w:proofErr w:type="spellStart"/>
      <w:r w:rsidRPr="00D25024">
        <w:rPr>
          <w:lang w:val="en-US"/>
        </w:rPr>
        <w:t>realizării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componenta</w:t>
      </w:r>
      <w:proofErr w:type="spellEnd"/>
      <w:r w:rsidRPr="00D25024">
        <w:rPr>
          <w:lang w:val="en-US"/>
        </w:rPr>
        <w:t xml:space="preserve"> </w:t>
      </w:r>
      <w:proofErr w:type="spellStart"/>
      <w:r w:rsidRPr="00D25024">
        <w:rPr>
          <w:lang w:val="en-US"/>
        </w:rPr>
        <w:t>raională</w:t>
      </w:r>
      <w:proofErr w:type="spellEnd"/>
      <w:r w:rsidRPr="00D25024">
        <w:rPr>
          <w:lang w:val="en-US"/>
        </w:rPr>
        <w:t xml:space="preserve">, </w:t>
      </w:r>
      <w:proofErr w:type="spellStart"/>
      <w:r w:rsidRPr="00D25024">
        <w:rPr>
          <w:lang w:val="en-US"/>
        </w:rPr>
        <w:t>instituțională</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adaptat</w:t>
      </w:r>
      <w:proofErr w:type="spellEnd"/>
      <w:r w:rsidRPr="00D25024">
        <w:rPr>
          <w:lang w:val="en-US"/>
        </w:rPr>
        <w:t>,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60F34FC" w14:textId="77777777" w:rsidTr="00DF435F">
        <w:tc>
          <w:tcPr>
            <w:tcW w:w="2069" w:type="dxa"/>
          </w:tcPr>
          <w:p w14:paraId="5EA8030C" w14:textId="77777777" w:rsidR="00F842E4" w:rsidRPr="00BD4375" w:rsidRDefault="00F842E4" w:rsidP="00F842E4">
            <w:pPr>
              <w:jc w:val="left"/>
            </w:pPr>
            <w:r w:rsidRPr="00BD4375">
              <w:t xml:space="preserve">Dovezi </w:t>
            </w:r>
          </w:p>
        </w:tc>
        <w:tc>
          <w:tcPr>
            <w:tcW w:w="7570" w:type="dxa"/>
            <w:gridSpan w:val="3"/>
          </w:tcPr>
          <w:p w14:paraId="6E89C31D" w14:textId="2CE5C41D" w:rsidR="00F842E4" w:rsidRPr="00F842E4" w:rsidRDefault="0063634B" w:rsidP="007B7605">
            <w:pPr>
              <w:pStyle w:val="a4"/>
              <w:numPr>
                <w:ilvl w:val="0"/>
                <w:numId w:val="2"/>
              </w:numPr>
              <w:rPr>
                <w:iCs/>
              </w:rPr>
            </w:pPr>
            <w:r>
              <w:rPr>
                <w:iCs/>
              </w:rPr>
              <w:t>-</w:t>
            </w:r>
          </w:p>
        </w:tc>
      </w:tr>
      <w:tr w:rsidR="00F842E4" w:rsidRPr="00E938A0" w14:paraId="4BB02A60" w14:textId="77777777" w:rsidTr="00DF435F">
        <w:tc>
          <w:tcPr>
            <w:tcW w:w="2069" w:type="dxa"/>
          </w:tcPr>
          <w:p w14:paraId="00706E5C" w14:textId="77777777" w:rsidR="00F842E4" w:rsidRPr="00BD4375" w:rsidRDefault="00F842E4" w:rsidP="00F842E4">
            <w:pPr>
              <w:jc w:val="left"/>
            </w:pPr>
            <w:r w:rsidRPr="00BD4375">
              <w:t>Constatări</w:t>
            </w:r>
          </w:p>
        </w:tc>
        <w:tc>
          <w:tcPr>
            <w:tcW w:w="7570" w:type="dxa"/>
            <w:gridSpan w:val="3"/>
          </w:tcPr>
          <w:p w14:paraId="7446657C" w14:textId="554BF2F4" w:rsidR="00F842E4" w:rsidRPr="00823941" w:rsidRDefault="0063634B" w:rsidP="00823941">
            <w:pPr>
              <w:rPr>
                <w:rFonts w:eastAsia="Times New Roman"/>
                <w:iCs/>
              </w:rPr>
            </w:pPr>
            <w:r>
              <w:rPr>
                <w:rFonts w:eastAsia="Times New Roman"/>
                <w:iCs/>
              </w:rPr>
              <w:t>-</w:t>
            </w:r>
          </w:p>
        </w:tc>
      </w:tr>
      <w:tr w:rsidR="00F842E4" w:rsidRPr="00E938A0" w14:paraId="316D2B41" w14:textId="77777777" w:rsidTr="00DF435F">
        <w:tc>
          <w:tcPr>
            <w:tcW w:w="2069" w:type="dxa"/>
          </w:tcPr>
          <w:p w14:paraId="405692A5" w14:textId="77777777" w:rsidR="00F842E4" w:rsidRPr="00BD4375" w:rsidRDefault="00F842E4" w:rsidP="00F842E4">
            <w:pPr>
              <w:jc w:val="left"/>
            </w:pPr>
            <w:r>
              <w:t>Pondere și punctaj acordat</w:t>
            </w:r>
            <w:r w:rsidRPr="00BD4375">
              <w:t xml:space="preserve"> </w:t>
            </w:r>
          </w:p>
        </w:tc>
        <w:tc>
          <w:tcPr>
            <w:tcW w:w="1475" w:type="dxa"/>
          </w:tcPr>
          <w:p w14:paraId="5444A1C0" w14:textId="77777777" w:rsidR="00F842E4" w:rsidRPr="00E938A0" w:rsidRDefault="00F842E4" w:rsidP="00F842E4">
            <w:r w:rsidRPr="00BD4375">
              <w:t>Pondere:</w:t>
            </w:r>
            <w:r w:rsidRPr="00E938A0">
              <w:t xml:space="preserve"> </w:t>
            </w:r>
            <w:r>
              <w:rPr>
                <w:bCs/>
              </w:rPr>
              <w:t>1</w:t>
            </w:r>
          </w:p>
        </w:tc>
        <w:tc>
          <w:tcPr>
            <w:tcW w:w="3827" w:type="dxa"/>
          </w:tcPr>
          <w:p w14:paraId="67FE2C79" w14:textId="77777777" w:rsidR="00F842E4" w:rsidRPr="00E938A0" w:rsidRDefault="00F842E4" w:rsidP="00F842E4">
            <w:r>
              <w:t>Autoevaluare conform criteriilor: -</w:t>
            </w:r>
          </w:p>
        </w:tc>
        <w:tc>
          <w:tcPr>
            <w:tcW w:w="2268" w:type="dxa"/>
          </w:tcPr>
          <w:p w14:paraId="3631C47A" w14:textId="77777777" w:rsidR="00F842E4" w:rsidRDefault="00F842E4" w:rsidP="00F842E4">
            <w:r>
              <w:t xml:space="preserve">Punctaj acordat: - </w:t>
            </w:r>
          </w:p>
          <w:p w14:paraId="1CFD031D" w14:textId="08E4377F" w:rsidR="003F363F" w:rsidRPr="00D25024" w:rsidRDefault="003F363F" w:rsidP="00F842E4"/>
        </w:tc>
      </w:tr>
    </w:tbl>
    <w:p w14:paraId="44212D89" w14:textId="77777777" w:rsidR="00D25024" w:rsidRDefault="00D25024" w:rsidP="00D25024"/>
    <w:p w14:paraId="47DCC134" w14:textId="77777777" w:rsidR="00D25024" w:rsidRPr="00D25024" w:rsidRDefault="00D25024" w:rsidP="00D25024">
      <w:pPr>
        <w:rPr>
          <w:lang w:val="en-US"/>
        </w:rPr>
      </w:pPr>
      <w:r w:rsidRPr="00D25024">
        <w:rPr>
          <w:b/>
          <w:bCs/>
          <w:lang w:val="en-US"/>
        </w:rPr>
        <w:t>Indicator 4.2.2.</w:t>
      </w:r>
      <w:r w:rsidRPr="00D25024">
        <w:rPr>
          <w:lang w:val="en-US"/>
        </w:rPr>
        <w:t xml:space="preserve"> </w:t>
      </w:r>
      <w:proofErr w:type="spellStart"/>
      <w:r w:rsidRPr="00D25024">
        <w:rPr>
          <w:lang w:val="en-US"/>
        </w:rPr>
        <w:t>Prezența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programelor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de </w:t>
      </w:r>
      <w:proofErr w:type="spellStart"/>
      <w:r w:rsidRPr="00D25024">
        <w:rPr>
          <w:lang w:val="en-US"/>
        </w:rPr>
        <w:t>recrutare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formare</w:t>
      </w:r>
      <w:proofErr w:type="spellEnd"/>
      <w:r w:rsidRPr="00D25024">
        <w:rPr>
          <w:lang w:val="en-US"/>
        </w:rPr>
        <w:t xml:space="preserve"> </w:t>
      </w:r>
      <w:proofErr w:type="spellStart"/>
      <w:r w:rsidRPr="00D25024">
        <w:rPr>
          <w:lang w:val="en-US"/>
        </w:rPr>
        <w:t>continuă</w:t>
      </w:r>
      <w:proofErr w:type="spellEnd"/>
      <w:r w:rsidRPr="00D25024">
        <w:rPr>
          <w:lang w:val="en-US"/>
        </w:rPr>
        <w:t xml:space="preserve"> a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din </w:t>
      </w:r>
      <w:proofErr w:type="spellStart"/>
      <w:r w:rsidRPr="00D25024">
        <w:rPr>
          <w:lang w:val="en-US"/>
        </w:rPr>
        <w:t>perspectiva</w:t>
      </w:r>
      <w:proofErr w:type="spellEnd"/>
      <w:r w:rsidRPr="00D25024">
        <w:rPr>
          <w:lang w:val="en-US"/>
        </w:rPr>
        <w:t xml:space="preserve"> </w:t>
      </w:r>
      <w:proofErr w:type="spellStart"/>
      <w:r w:rsidRPr="00D25024">
        <w:rPr>
          <w:lang w:val="en-US"/>
        </w:rPr>
        <w:t>nevoilor</w:t>
      </w:r>
      <w:proofErr w:type="spellEnd"/>
      <w:r w:rsidRPr="00D25024">
        <w:rPr>
          <w:lang w:val="en-US"/>
        </w:rPr>
        <w:t xml:space="preserve"> </w:t>
      </w:r>
      <w:proofErr w:type="spellStart"/>
      <w:r w:rsidRPr="00D25024">
        <w:rPr>
          <w:lang w:val="en-US"/>
        </w:rPr>
        <w:t>individuale</w:t>
      </w:r>
      <w:proofErr w:type="spellEnd"/>
      <w:r w:rsidRPr="00D25024">
        <w:rPr>
          <w:lang w:val="en-US"/>
        </w:rPr>
        <w:t xml:space="preserve">, </w:t>
      </w:r>
      <w:proofErr w:type="spellStart"/>
      <w:r w:rsidRPr="00D25024">
        <w:rPr>
          <w:lang w:val="en-US"/>
        </w:rPr>
        <w:t>instituționale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naționale</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70165290" w14:textId="77777777" w:rsidTr="00DF435F">
        <w:tc>
          <w:tcPr>
            <w:tcW w:w="2069" w:type="dxa"/>
          </w:tcPr>
          <w:p w14:paraId="7AECB8F6" w14:textId="77777777" w:rsidR="00F842E4" w:rsidRPr="00BD4375" w:rsidRDefault="00F842E4" w:rsidP="00F842E4">
            <w:pPr>
              <w:jc w:val="left"/>
            </w:pPr>
            <w:r w:rsidRPr="00BD4375">
              <w:t xml:space="preserve">Dovezi </w:t>
            </w:r>
          </w:p>
        </w:tc>
        <w:tc>
          <w:tcPr>
            <w:tcW w:w="7570" w:type="dxa"/>
            <w:gridSpan w:val="3"/>
          </w:tcPr>
          <w:p w14:paraId="6680A3BC" w14:textId="1A78D591" w:rsidR="00F842E4" w:rsidRPr="00F842E4" w:rsidRDefault="0063634B" w:rsidP="007B7605">
            <w:pPr>
              <w:pStyle w:val="a4"/>
              <w:numPr>
                <w:ilvl w:val="0"/>
                <w:numId w:val="2"/>
              </w:numPr>
              <w:rPr>
                <w:iCs/>
              </w:rPr>
            </w:pPr>
            <w:r>
              <w:rPr>
                <w:iCs/>
              </w:rPr>
              <w:t>-</w:t>
            </w:r>
          </w:p>
        </w:tc>
      </w:tr>
      <w:tr w:rsidR="00F842E4" w:rsidRPr="00E938A0" w14:paraId="1D7A5F47" w14:textId="77777777" w:rsidTr="00DF435F">
        <w:tc>
          <w:tcPr>
            <w:tcW w:w="2069" w:type="dxa"/>
          </w:tcPr>
          <w:p w14:paraId="236A5467" w14:textId="77777777" w:rsidR="00F842E4" w:rsidRPr="00BD4375" w:rsidRDefault="00F842E4" w:rsidP="00F842E4">
            <w:pPr>
              <w:jc w:val="left"/>
            </w:pPr>
            <w:r w:rsidRPr="00BD4375">
              <w:t>Constatări</w:t>
            </w:r>
          </w:p>
        </w:tc>
        <w:tc>
          <w:tcPr>
            <w:tcW w:w="7570" w:type="dxa"/>
            <w:gridSpan w:val="3"/>
          </w:tcPr>
          <w:p w14:paraId="4134B116" w14:textId="01A13176" w:rsidR="00F842E4" w:rsidRPr="00823941" w:rsidRDefault="0063634B" w:rsidP="00823941">
            <w:pPr>
              <w:rPr>
                <w:rFonts w:eastAsia="Times New Roman"/>
                <w:iCs/>
              </w:rPr>
            </w:pPr>
            <w:r>
              <w:rPr>
                <w:rFonts w:eastAsia="Times New Roman"/>
                <w:iCs/>
              </w:rPr>
              <w:t>-</w:t>
            </w:r>
          </w:p>
        </w:tc>
      </w:tr>
      <w:tr w:rsidR="00F842E4" w:rsidRPr="00E938A0" w14:paraId="6590799D" w14:textId="77777777" w:rsidTr="00DF435F">
        <w:tc>
          <w:tcPr>
            <w:tcW w:w="2069" w:type="dxa"/>
          </w:tcPr>
          <w:p w14:paraId="7AA5E8CD" w14:textId="77777777" w:rsidR="00F842E4" w:rsidRPr="00BD4375" w:rsidRDefault="00F842E4" w:rsidP="00F842E4">
            <w:pPr>
              <w:jc w:val="left"/>
            </w:pPr>
            <w:r>
              <w:t>Pondere și punctaj acordat</w:t>
            </w:r>
            <w:r w:rsidRPr="00BD4375">
              <w:t xml:space="preserve"> </w:t>
            </w:r>
          </w:p>
        </w:tc>
        <w:tc>
          <w:tcPr>
            <w:tcW w:w="1475" w:type="dxa"/>
          </w:tcPr>
          <w:p w14:paraId="49E101A6" w14:textId="77777777" w:rsidR="00F842E4" w:rsidRPr="00E938A0" w:rsidRDefault="00F842E4" w:rsidP="00F842E4">
            <w:r w:rsidRPr="00BD4375">
              <w:t>Pondere:</w:t>
            </w:r>
            <w:r w:rsidRPr="00E938A0">
              <w:t xml:space="preserve"> </w:t>
            </w:r>
            <w:r>
              <w:rPr>
                <w:bCs/>
              </w:rPr>
              <w:t>1</w:t>
            </w:r>
          </w:p>
        </w:tc>
        <w:tc>
          <w:tcPr>
            <w:tcW w:w="3827" w:type="dxa"/>
          </w:tcPr>
          <w:p w14:paraId="58091CD6" w14:textId="77777777" w:rsidR="00F842E4" w:rsidRPr="00E938A0" w:rsidRDefault="00F842E4" w:rsidP="00F842E4">
            <w:r>
              <w:t>Autoevaluare conform criteriilor: -</w:t>
            </w:r>
          </w:p>
        </w:tc>
        <w:tc>
          <w:tcPr>
            <w:tcW w:w="2268" w:type="dxa"/>
          </w:tcPr>
          <w:p w14:paraId="70A42E48" w14:textId="77777777" w:rsidR="00F842E4" w:rsidRPr="00D25024" w:rsidRDefault="00F842E4" w:rsidP="00F842E4">
            <w:r>
              <w:t xml:space="preserve">Punctaj acordat: - </w:t>
            </w:r>
          </w:p>
        </w:tc>
      </w:tr>
    </w:tbl>
    <w:p w14:paraId="729666CE" w14:textId="77777777" w:rsidR="00D25024" w:rsidRDefault="00D25024" w:rsidP="00D25024"/>
    <w:p w14:paraId="301988D4" w14:textId="77777777" w:rsidR="00B05F93" w:rsidRDefault="00B05F93" w:rsidP="00D25024">
      <w:pPr>
        <w:rPr>
          <w:b/>
          <w:bCs/>
        </w:rPr>
      </w:pPr>
    </w:p>
    <w:p w14:paraId="0EF2E6D3" w14:textId="149B97C1" w:rsidR="00D25024" w:rsidRPr="00945539" w:rsidRDefault="00D25024" w:rsidP="00D25024">
      <w:pPr>
        <w:rPr>
          <w:b/>
          <w:bCs/>
        </w:rPr>
      </w:pPr>
      <w:r w:rsidRPr="00945539">
        <w:rPr>
          <w:b/>
          <w:bCs/>
        </w:rPr>
        <w:lastRenderedPageBreak/>
        <w:t xml:space="preserve">Domeniu: </w:t>
      </w:r>
      <w:r>
        <w:rPr>
          <w:b/>
          <w:bCs/>
        </w:rPr>
        <w:t>Capacitate instituțională</w:t>
      </w:r>
    </w:p>
    <w:p w14:paraId="178DD50B" w14:textId="77777777" w:rsidR="00D25024" w:rsidRPr="00F21A07" w:rsidRDefault="00D25024" w:rsidP="00D25024">
      <w:pPr>
        <w:rPr>
          <w:lang w:val="en-US"/>
        </w:rPr>
      </w:pPr>
      <w:r w:rsidRPr="00D25024">
        <w:rPr>
          <w:b/>
          <w:bCs/>
          <w:lang w:val="en-US"/>
        </w:rPr>
        <w:t>Indicator 4.2.3.</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unui</w:t>
      </w:r>
      <w:proofErr w:type="spellEnd"/>
      <w:r w:rsidRPr="00D25024">
        <w:rPr>
          <w:lang w:val="en-US"/>
        </w:rPr>
        <w:t xml:space="preserve"> </w:t>
      </w:r>
      <w:proofErr w:type="spellStart"/>
      <w:r w:rsidRPr="00D25024">
        <w:rPr>
          <w:lang w:val="en-US"/>
        </w:rPr>
        <w:t>număr</w:t>
      </w:r>
      <w:proofErr w:type="spellEnd"/>
      <w:r w:rsidRPr="00D25024">
        <w:rPr>
          <w:lang w:val="en-US"/>
        </w:rPr>
        <w:t xml:space="preserve"> </w:t>
      </w:r>
      <w:proofErr w:type="spellStart"/>
      <w:r w:rsidRPr="00D25024">
        <w:rPr>
          <w:lang w:val="en-US"/>
        </w:rPr>
        <w:t>suficient</w:t>
      </w:r>
      <w:proofErr w:type="spellEnd"/>
      <w:r w:rsidRPr="00D25024">
        <w:rPr>
          <w:lang w:val="en-US"/>
        </w:rPr>
        <w:t xml:space="preserve"> de </w:t>
      </w:r>
      <w:proofErr w:type="spellStart"/>
      <w:r w:rsidRPr="00D25024">
        <w:rPr>
          <w:lang w:val="en-US"/>
        </w:rPr>
        <w:t>resurse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umane</w:t>
      </w:r>
      <w:proofErr w:type="spellEnd"/>
      <w:r w:rsidRPr="00D25024">
        <w:rPr>
          <w:lang w:val="en-US"/>
        </w:rPr>
        <w:t xml:space="preserve">, </w:t>
      </w:r>
      <w:proofErr w:type="spellStart"/>
      <w:r w:rsidRPr="00D25024">
        <w:rPr>
          <w:lang w:val="en-US"/>
        </w:rPr>
        <w:t>materiale</w:t>
      </w:r>
      <w:proofErr w:type="spellEnd"/>
      <w:r w:rsidRPr="00D25024">
        <w:rPr>
          <w:lang w:val="en-US"/>
        </w:rPr>
        <w:t xml:space="preserve"> etc.) </w:t>
      </w:r>
      <w:proofErr w:type="spellStart"/>
      <w:r w:rsidRPr="00D25024">
        <w:rPr>
          <w:lang w:val="en-US"/>
        </w:rPr>
        <w:t>pentru</w:t>
      </w:r>
      <w:proofErr w:type="spellEnd"/>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F21A07">
        <w:rPr>
          <w:lang w:val="en-US"/>
        </w:rPr>
        <w:t>finalităților</w:t>
      </w:r>
      <w:proofErr w:type="spellEnd"/>
      <w:r w:rsidRPr="00F21A07">
        <w:rPr>
          <w:lang w:val="en-US"/>
        </w:rPr>
        <w:t xml:space="preserve"> </w:t>
      </w:r>
      <w:proofErr w:type="spellStart"/>
      <w:r w:rsidRPr="00F21A07">
        <w:rPr>
          <w:lang w:val="en-US"/>
        </w:rPr>
        <w:t>stabilite</w:t>
      </w:r>
      <w:proofErr w:type="spellEnd"/>
      <w:r w:rsidRPr="00F21A07">
        <w:rPr>
          <w:lang w:val="en-US"/>
        </w:rPr>
        <w:t xml:space="preserve"> </w:t>
      </w:r>
      <w:proofErr w:type="spellStart"/>
      <w:r w:rsidRPr="00F21A07">
        <w:rPr>
          <w:lang w:val="en-US"/>
        </w:rPr>
        <w:t>prin</w:t>
      </w:r>
      <w:proofErr w:type="spellEnd"/>
      <w:r w:rsidRPr="00F21A07">
        <w:rPr>
          <w:lang w:val="en-US"/>
        </w:rPr>
        <w:t xml:space="preserve"> </w:t>
      </w:r>
      <w:proofErr w:type="spellStart"/>
      <w:r w:rsidRPr="00F21A07">
        <w:rPr>
          <w:lang w:val="en-US"/>
        </w:rPr>
        <w:t>curriculumul</w:t>
      </w:r>
      <w:proofErr w:type="spellEnd"/>
      <w:r w:rsidRPr="00F21A07">
        <w:rPr>
          <w:lang w:val="en-US"/>
        </w:rPr>
        <w:t xml:space="preserve"> </w:t>
      </w:r>
      <w:proofErr w:type="spellStart"/>
      <w:r w:rsidRPr="00F21A07">
        <w:rPr>
          <w:lang w:val="en-US"/>
        </w:rPr>
        <w:t>național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F21A07" w14:paraId="0221063D" w14:textId="77777777" w:rsidTr="00DF435F">
        <w:tc>
          <w:tcPr>
            <w:tcW w:w="2069" w:type="dxa"/>
          </w:tcPr>
          <w:p w14:paraId="3732B6CD" w14:textId="77777777" w:rsidR="00F842E4" w:rsidRPr="00F21A07" w:rsidRDefault="00F842E4" w:rsidP="00F842E4">
            <w:pPr>
              <w:jc w:val="left"/>
            </w:pPr>
            <w:r w:rsidRPr="00F21A07">
              <w:t xml:space="preserve">Dovezi </w:t>
            </w:r>
          </w:p>
        </w:tc>
        <w:tc>
          <w:tcPr>
            <w:tcW w:w="7570" w:type="dxa"/>
            <w:gridSpan w:val="3"/>
          </w:tcPr>
          <w:p w14:paraId="694D9156" w14:textId="2F9AD096" w:rsidR="00F21A07" w:rsidRPr="008F227B" w:rsidRDefault="00FF180D" w:rsidP="00F21A07">
            <w:pPr>
              <w:pStyle w:val="a4"/>
              <w:numPr>
                <w:ilvl w:val="0"/>
                <w:numId w:val="2"/>
              </w:numPr>
              <w:rPr>
                <w:iCs/>
              </w:rPr>
            </w:pPr>
            <w:r w:rsidRPr="00F21A07">
              <w:t xml:space="preserve">Cadre </w:t>
            </w:r>
            <w:proofErr w:type="spellStart"/>
            <w:r w:rsidRPr="00F21A07">
              <w:t>d</w:t>
            </w:r>
            <w:r w:rsidR="008F227B">
              <w:t>idactice</w:t>
            </w:r>
            <w:proofErr w:type="spellEnd"/>
            <w:r w:rsidR="008F227B">
              <w:t xml:space="preserve"> </w:t>
            </w:r>
            <w:proofErr w:type="spellStart"/>
            <w:r w:rsidR="008F227B">
              <w:t>calificate</w:t>
            </w:r>
            <w:proofErr w:type="spellEnd"/>
            <w:r w:rsidR="008F227B">
              <w:t xml:space="preserve"> </w:t>
            </w:r>
            <w:proofErr w:type="spellStart"/>
            <w:r w:rsidRPr="00F21A07">
              <w:t>pen</w:t>
            </w:r>
            <w:r w:rsidR="008F227B">
              <w:t>tru</w:t>
            </w:r>
            <w:proofErr w:type="spellEnd"/>
            <w:r w:rsidR="008F227B">
              <w:t xml:space="preserve"> </w:t>
            </w:r>
            <w:proofErr w:type="spellStart"/>
            <w:r w:rsidR="008F227B">
              <w:t>cercurile</w:t>
            </w:r>
            <w:proofErr w:type="spellEnd"/>
            <w:r w:rsidR="008F227B">
              <w:t xml:space="preserve"> de </w:t>
            </w:r>
            <w:proofErr w:type="spellStart"/>
            <w:r w:rsidR="008F227B">
              <w:t>profil</w:t>
            </w:r>
            <w:proofErr w:type="spellEnd"/>
            <w:r w:rsidRPr="00F21A07">
              <w:t xml:space="preserve">; </w:t>
            </w:r>
          </w:p>
          <w:p w14:paraId="5D657EC1" w14:textId="45167B6A" w:rsidR="008F227B" w:rsidRDefault="008F227B" w:rsidP="008F227B">
            <w:pPr>
              <w:pStyle w:val="a4"/>
              <w:numPr>
                <w:ilvl w:val="0"/>
                <w:numId w:val="2"/>
              </w:numPr>
              <w:rPr>
                <w:iCs/>
              </w:rPr>
            </w:pPr>
            <w:proofErr w:type="spellStart"/>
            <w:r>
              <w:rPr>
                <w:iCs/>
              </w:rPr>
              <w:t>Planul</w:t>
            </w:r>
            <w:proofErr w:type="spellEnd"/>
            <w:r>
              <w:rPr>
                <w:iCs/>
              </w:rPr>
              <w:t xml:space="preserve"> </w:t>
            </w:r>
            <w:r w:rsidRPr="008F227B">
              <w:rPr>
                <w:iCs/>
              </w:rPr>
              <w:t xml:space="preserve">de </w:t>
            </w:r>
            <w:proofErr w:type="spellStart"/>
            <w:r w:rsidRPr="008F227B">
              <w:rPr>
                <w:iCs/>
              </w:rPr>
              <w:t>atestare</w:t>
            </w:r>
            <w:proofErr w:type="spellEnd"/>
            <w:r w:rsidRPr="008F227B">
              <w:rPr>
                <w:iCs/>
              </w:rPr>
              <w:t xml:space="preserve"> a </w:t>
            </w:r>
            <w:proofErr w:type="spellStart"/>
            <w:r w:rsidRPr="008F227B">
              <w:rPr>
                <w:iCs/>
              </w:rPr>
              <w:t>cadrelor</w:t>
            </w:r>
            <w:proofErr w:type="spellEnd"/>
            <w:r w:rsidRPr="008F227B">
              <w:rPr>
                <w:iCs/>
              </w:rPr>
              <w:t xml:space="preserve"> </w:t>
            </w:r>
            <w:proofErr w:type="spellStart"/>
            <w:r w:rsidRPr="008F227B">
              <w:rPr>
                <w:iCs/>
              </w:rPr>
              <w:t>didactice</w:t>
            </w:r>
            <w:proofErr w:type="spellEnd"/>
            <w:r w:rsidRPr="008F227B">
              <w:rPr>
                <w:iCs/>
              </w:rPr>
              <w:t xml:space="preserve"> al CEE „</w:t>
            </w:r>
            <w:proofErr w:type="spellStart"/>
            <w:r w:rsidRPr="008F227B">
              <w:rPr>
                <w:iCs/>
              </w:rPr>
              <w:t>Lăstărel</w:t>
            </w:r>
            <w:proofErr w:type="spellEnd"/>
            <w:r w:rsidRPr="008F227B">
              <w:rPr>
                <w:iCs/>
              </w:rPr>
              <w:t xml:space="preserve">” </w:t>
            </w:r>
            <w:proofErr w:type="spellStart"/>
            <w:r w:rsidRPr="008F227B">
              <w:rPr>
                <w:iCs/>
              </w:rPr>
              <w:t>pentru</w:t>
            </w:r>
            <w:proofErr w:type="spellEnd"/>
            <w:r w:rsidRPr="008F227B">
              <w:rPr>
                <w:iCs/>
              </w:rPr>
              <w:t xml:space="preserve"> </w:t>
            </w:r>
            <w:proofErr w:type="spellStart"/>
            <w:r w:rsidRPr="008F227B">
              <w:rPr>
                <w:iCs/>
              </w:rPr>
              <w:t>anii</w:t>
            </w:r>
            <w:proofErr w:type="spellEnd"/>
            <w:r w:rsidRPr="008F227B">
              <w:rPr>
                <w:iCs/>
              </w:rPr>
              <w:t xml:space="preserve"> 2021-2026</w:t>
            </w:r>
            <w:r>
              <w:rPr>
                <w:iCs/>
              </w:rPr>
              <w:t>;</w:t>
            </w:r>
          </w:p>
          <w:p w14:paraId="0A897BFC" w14:textId="5E8E72D0" w:rsidR="008F227B" w:rsidRDefault="008F227B" w:rsidP="008F227B">
            <w:pPr>
              <w:pStyle w:val="a4"/>
              <w:numPr>
                <w:ilvl w:val="0"/>
                <w:numId w:val="2"/>
              </w:numPr>
              <w:rPr>
                <w:iCs/>
              </w:rPr>
            </w:pPr>
            <w:proofErr w:type="spellStart"/>
            <w:r>
              <w:rPr>
                <w:iCs/>
              </w:rPr>
              <w:t>Planul</w:t>
            </w:r>
            <w:proofErr w:type="spellEnd"/>
            <w:r>
              <w:rPr>
                <w:iCs/>
              </w:rPr>
              <w:t xml:space="preserve"> </w:t>
            </w:r>
            <w:r w:rsidRPr="008F227B">
              <w:rPr>
                <w:iCs/>
              </w:rPr>
              <w:t xml:space="preserve">de </w:t>
            </w:r>
            <w:proofErr w:type="spellStart"/>
            <w:r w:rsidRPr="008F227B">
              <w:rPr>
                <w:iCs/>
              </w:rPr>
              <w:t>formare</w:t>
            </w:r>
            <w:proofErr w:type="spellEnd"/>
            <w:r w:rsidRPr="008F227B">
              <w:rPr>
                <w:iCs/>
              </w:rPr>
              <w:t xml:space="preserve"> </w:t>
            </w:r>
            <w:proofErr w:type="spellStart"/>
            <w:r w:rsidRPr="008F227B">
              <w:rPr>
                <w:iCs/>
              </w:rPr>
              <w:t>contin</w:t>
            </w:r>
            <w:r>
              <w:rPr>
                <w:iCs/>
              </w:rPr>
              <w:t>uă</w:t>
            </w:r>
            <w:proofErr w:type="spellEnd"/>
            <w:r>
              <w:rPr>
                <w:iCs/>
              </w:rPr>
              <w:t xml:space="preserve"> a </w:t>
            </w:r>
            <w:proofErr w:type="spellStart"/>
            <w:r>
              <w:rPr>
                <w:iCs/>
              </w:rPr>
              <w:t>cadrelor</w:t>
            </w:r>
            <w:proofErr w:type="spellEnd"/>
            <w:r>
              <w:rPr>
                <w:iCs/>
              </w:rPr>
              <w:t xml:space="preserve"> </w:t>
            </w:r>
            <w:proofErr w:type="spellStart"/>
            <w:r>
              <w:rPr>
                <w:iCs/>
              </w:rPr>
              <w:t>didactice</w:t>
            </w:r>
            <w:proofErr w:type="spellEnd"/>
            <w:r>
              <w:rPr>
                <w:iCs/>
              </w:rPr>
              <w:t xml:space="preserve"> al CEE </w:t>
            </w:r>
            <w:r w:rsidRPr="008F227B">
              <w:rPr>
                <w:iCs/>
              </w:rPr>
              <w:t>„</w:t>
            </w:r>
            <w:proofErr w:type="spellStart"/>
            <w:r w:rsidRPr="008F227B">
              <w:rPr>
                <w:iCs/>
              </w:rPr>
              <w:t>Lăstărel</w:t>
            </w:r>
            <w:proofErr w:type="spellEnd"/>
            <w:r w:rsidRPr="008F227B">
              <w:rPr>
                <w:iCs/>
              </w:rPr>
              <w:t xml:space="preserve">” </w:t>
            </w:r>
            <w:proofErr w:type="spellStart"/>
            <w:r w:rsidRPr="008F227B">
              <w:rPr>
                <w:iCs/>
              </w:rPr>
              <w:t>pentru</w:t>
            </w:r>
            <w:proofErr w:type="spellEnd"/>
            <w:r w:rsidRPr="008F227B">
              <w:rPr>
                <w:iCs/>
              </w:rPr>
              <w:t xml:space="preserve"> </w:t>
            </w:r>
            <w:proofErr w:type="spellStart"/>
            <w:r w:rsidRPr="008F227B">
              <w:rPr>
                <w:iCs/>
              </w:rPr>
              <w:t>anii</w:t>
            </w:r>
            <w:proofErr w:type="spellEnd"/>
            <w:r w:rsidRPr="008F227B">
              <w:rPr>
                <w:iCs/>
              </w:rPr>
              <w:t xml:space="preserve"> 2021-2026</w:t>
            </w:r>
            <w:r>
              <w:rPr>
                <w:iCs/>
              </w:rPr>
              <w:t>;</w:t>
            </w:r>
          </w:p>
          <w:p w14:paraId="00ACF943" w14:textId="77777777" w:rsidR="008F227B" w:rsidRPr="008F227B" w:rsidRDefault="008F227B" w:rsidP="008F227B">
            <w:pPr>
              <w:numPr>
                <w:ilvl w:val="0"/>
                <w:numId w:val="2"/>
              </w:numPr>
              <w:shd w:val="clear" w:color="auto" w:fill="FFFFFF" w:themeFill="background1"/>
              <w:tabs>
                <w:tab w:val="left" w:pos="540"/>
                <w:tab w:val="left" w:pos="630"/>
              </w:tabs>
              <w:rPr>
                <w:rFonts w:eastAsia="Times New Roman"/>
                <w:szCs w:val="24"/>
                <w:lang w:eastAsia="ru-RU"/>
              </w:rPr>
            </w:pPr>
            <w:proofErr w:type="spellStart"/>
            <w:r w:rsidRPr="008F227B">
              <w:rPr>
                <w:rFonts w:eastAsia="Times New Roman"/>
                <w:iCs/>
                <w:szCs w:val="24"/>
                <w:lang w:val="en-US" w:eastAsia="ru-RU"/>
              </w:rPr>
              <w:t>În</w:t>
            </w:r>
            <w:proofErr w:type="spellEnd"/>
            <w:r w:rsidRPr="008F227B">
              <w:rPr>
                <w:rFonts w:eastAsia="Times New Roman"/>
                <w:iCs/>
                <w:szCs w:val="24"/>
                <w:lang w:val="en-US" w:eastAsia="ru-RU"/>
              </w:rPr>
              <w:t xml:space="preserve"> </w:t>
            </w:r>
            <w:proofErr w:type="spellStart"/>
            <w:r w:rsidRPr="008F227B">
              <w:rPr>
                <w:rFonts w:eastAsia="Times New Roman"/>
                <w:iCs/>
                <w:szCs w:val="24"/>
                <w:lang w:val="en-US" w:eastAsia="ru-RU"/>
              </w:rPr>
              <w:t>toate</w:t>
            </w:r>
            <w:proofErr w:type="spellEnd"/>
            <w:r w:rsidRPr="008F227B">
              <w:rPr>
                <w:rFonts w:eastAsia="Times New Roman"/>
                <w:iCs/>
                <w:szCs w:val="24"/>
                <w:lang w:val="en-US" w:eastAsia="ru-RU"/>
              </w:rPr>
              <w:t xml:space="preserve"> </w:t>
            </w:r>
            <w:proofErr w:type="spellStart"/>
            <w:r w:rsidRPr="008F227B">
              <w:rPr>
                <w:rFonts w:eastAsia="Times New Roman"/>
                <w:iCs/>
                <w:szCs w:val="24"/>
                <w:lang w:val="en-US" w:eastAsia="ru-RU"/>
              </w:rPr>
              <w:t>sălile</w:t>
            </w:r>
            <w:proofErr w:type="spellEnd"/>
            <w:r w:rsidRPr="008F227B">
              <w:rPr>
                <w:rFonts w:eastAsia="Times New Roman"/>
                <w:iCs/>
                <w:szCs w:val="24"/>
                <w:lang w:val="en-US" w:eastAsia="ru-RU"/>
              </w:rPr>
              <w:t xml:space="preserve"> de </w:t>
            </w:r>
            <w:proofErr w:type="spellStart"/>
            <w:r w:rsidRPr="008F227B">
              <w:rPr>
                <w:rFonts w:eastAsia="Times New Roman"/>
                <w:iCs/>
                <w:szCs w:val="24"/>
                <w:lang w:val="en-US" w:eastAsia="ru-RU"/>
              </w:rPr>
              <w:t>studii</w:t>
            </w:r>
            <w:proofErr w:type="spellEnd"/>
            <w:r w:rsidRPr="008F227B">
              <w:rPr>
                <w:rFonts w:eastAsia="Times New Roman"/>
                <w:iCs/>
                <w:szCs w:val="24"/>
                <w:lang w:val="en-US" w:eastAsia="ru-RU"/>
              </w:rPr>
              <w:t xml:space="preserve"> </w:t>
            </w:r>
            <w:proofErr w:type="spellStart"/>
            <w:r w:rsidRPr="008F227B">
              <w:rPr>
                <w:rFonts w:eastAsia="Times New Roman"/>
                <w:iCs/>
                <w:szCs w:val="24"/>
                <w:lang w:val="en-US" w:eastAsia="ru-RU"/>
              </w:rPr>
              <w:t>este</w:t>
            </w:r>
            <w:proofErr w:type="spellEnd"/>
            <w:r w:rsidRPr="008F227B">
              <w:rPr>
                <w:rFonts w:eastAsia="Times New Roman"/>
                <w:iCs/>
                <w:szCs w:val="24"/>
                <w:lang w:val="en-US" w:eastAsia="ru-RU"/>
              </w:rPr>
              <w:t xml:space="preserve"> </w:t>
            </w:r>
            <w:proofErr w:type="spellStart"/>
            <w:r w:rsidRPr="008F227B">
              <w:rPr>
                <w:rFonts w:eastAsia="Times New Roman"/>
                <w:iCs/>
                <w:szCs w:val="24"/>
                <w:lang w:val="en-US" w:eastAsia="ru-RU"/>
              </w:rPr>
              <w:t>acces</w:t>
            </w:r>
            <w:proofErr w:type="spellEnd"/>
            <w:r w:rsidRPr="008F227B">
              <w:rPr>
                <w:rFonts w:eastAsia="Times New Roman"/>
                <w:iCs/>
                <w:szCs w:val="24"/>
                <w:lang w:val="en-US" w:eastAsia="ru-RU"/>
              </w:rPr>
              <w:t xml:space="preserve"> la internet;</w:t>
            </w:r>
          </w:p>
          <w:p w14:paraId="06E3294E" w14:textId="527A1BE7" w:rsidR="008F227B" w:rsidRPr="008F227B" w:rsidRDefault="008F227B" w:rsidP="008F227B">
            <w:pPr>
              <w:numPr>
                <w:ilvl w:val="0"/>
                <w:numId w:val="2"/>
              </w:numPr>
              <w:tabs>
                <w:tab w:val="left" w:pos="709"/>
              </w:tabs>
              <w:contextualSpacing/>
              <w:rPr>
                <w:iCs/>
                <w:lang w:val="en-US"/>
              </w:rPr>
            </w:pPr>
            <w:proofErr w:type="spellStart"/>
            <w:r w:rsidRPr="008F227B">
              <w:rPr>
                <w:iCs/>
                <w:lang w:val="en-US"/>
              </w:rPr>
              <w:t>Asigura</w:t>
            </w:r>
            <w:r w:rsidR="007D4BDC">
              <w:rPr>
                <w:iCs/>
                <w:lang w:val="en-US"/>
              </w:rPr>
              <w:t>rea</w:t>
            </w:r>
            <w:proofErr w:type="spellEnd"/>
            <w:r w:rsidR="007D4BDC">
              <w:rPr>
                <w:iCs/>
                <w:lang w:val="en-US"/>
              </w:rPr>
              <w:t xml:space="preserve"> </w:t>
            </w:r>
            <w:proofErr w:type="spellStart"/>
            <w:r w:rsidR="007D4BDC">
              <w:rPr>
                <w:iCs/>
                <w:lang w:val="en-US"/>
              </w:rPr>
              <w:t>sălilor</w:t>
            </w:r>
            <w:proofErr w:type="spellEnd"/>
            <w:r w:rsidR="007D4BDC">
              <w:rPr>
                <w:iCs/>
                <w:lang w:val="en-US"/>
              </w:rPr>
              <w:t xml:space="preserve"> de </w:t>
            </w:r>
            <w:proofErr w:type="spellStart"/>
            <w:r w:rsidR="007D4BDC">
              <w:rPr>
                <w:iCs/>
                <w:lang w:val="en-US"/>
              </w:rPr>
              <w:t>studii</w:t>
            </w:r>
            <w:proofErr w:type="spellEnd"/>
            <w:r w:rsidRPr="008F227B">
              <w:rPr>
                <w:iCs/>
                <w:lang w:val="en-US"/>
              </w:rPr>
              <w:t xml:space="preserve"> </w:t>
            </w:r>
            <w:r w:rsidRPr="008F227B">
              <w:rPr>
                <w:szCs w:val="24"/>
              </w:rPr>
              <w:t>cu instrumente (pian, acordeon, chitară, instrumente aerofone etc.);</w:t>
            </w:r>
          </w:p>
          <w:p w14:paraId="53B43E06" w14:textId="793F0F1F" w:rsidR="008F227B" w:rsidRPr="008F227B" w:rsidRDefault="008F227B" w:rsidP="008F227B">
            <w:pPr>
              <w:numPr>
                <w:ilvl w:val="0"/>
                <w:numId w:val="2"/>
              </w:numPr>
              <w:shd w:val="clear" w:color="auto" w:fill="FFFFFF" w:themeFill="background1"/>
              <w:tabs>
                <w:tab w:val="left" w:pos="540"/>
                <w:tab w:val="left" w:pos="630"/>
              </w:tabs>
              <w:rPr>
                <w:rFonts w:eastAsia="Times New Roman"/>
                <w:szCs w:val="24"/>
                <w:lang w:eastAsia="ru-RU"/>
              </w:rPr>
            </w:pPr>
            <w:r w:rsidRPr="008F227B">
              <w:rPr>
                <w:rFonts w:eastAsia="Times New Roman"/>
                <w:szCs w:val="24"/>
                <w:lang w:val="en-US" w:eastAsia="ru-RU"/>
              </w:rPr>
              <w:t>S</w:t>
            </w:r>
            <w:r w:rsidRPr="008F227B">
              <w:rPr>
                <w:rFonts w:eastAsia="Times New Roman"/>
                <w:szCs w:val="24"/>
                <w:lang w:eastAsia="ru-RU"/>
              </w:rPr>
              <w:t>ala de dans este dotată cu oglinzi, bară şi încăperi auxiliare destin</w:t>
            </w:r>
            <w:r>
              <w:rPr>
                <w:rFonts w:eastAsia="Times New Roman"/>
                <w:szCs w:val="24"/>
                <w:lang w:eastAsia="ru-RU"/>
              </w:rPr>
              <w:t>ate pentru vestiare</w:t>
            </w:r>
            <w:r w:rsidRPr="008F227B">
              <w:rPr>
                <w:rFonts w:eastAsia="Times New Roman"/>
                <w:szCs w:val="24"/>
                <w:lang w:eastAsia="ru-RU"/>
              </w:rPr>
              <w:t>;</w:t>
            </w:r>
          </w:p>
          <w:p w14:paraId="18F3752A" w14:textId="77777777" w:rsidR="00FF180D" w:rsidRDefault="008F227B" w:rsidP="008F227B">
            <w:pPr>
              <w:numPr>
                <w:ilvl w:val="0"/>
                <w:numId w:val="2"/>
              </w:numPr>
              <w:tabs>
                <w:tab w:val="left" w:pos="709"/>
              </w:tabs>
              <w:contextualSpacing/>
              <w:rPr>
                <w:iCs/>
                <w:lang w:val="en-US"/>
              </w:rPr>
            </w:pPr>
            <w:r w:rsidRPr="008F227B">
              <w:rPr>
                <w:iCs/>
                <w:lang w:val="en-US"/>
              </w:rPr>
              <w:t xml:space="preserve">Sala de </w:t>
            </w:r>
            <w:proofErr w:type="spellStart"/>
            <w:r w:rsidRPr="008F227B">
              <w:rPr>
                <w:iCs/>
                <w:lang w:val="en-US"/>
              </w:rPr>
              <w:t>limba</w:t>
            </w:r>
            <w:proofErr w:type="spellEnd"/>
            <w:r w:rsidRPr="008F227B">
              <w:rPr>
                <w:iCs/>
                <w:lang w:val="en-US"/>
              </w:rPr>
              <w:t xml:space="preserve"> </w:t>
            </w:r>
            <w:proofErr w:type="spellStart"/>
            <w:r w:rsidRPr="008F227B">
              <w:rPr>
                <w:iCs/>
                <w:lang w:val="en-US"/>
              </w:rPr>
              <w:t>engleză</w:t>
            </w:r>
            <w:proofErr w:type="spellEnd"/>
            <w:r w:rsidRPr="008F227B">
              <w:rPr>
                <w:iCs/>
                <w:lang w:val="en-US"/>
              </w:rPr>
              <w:t xml:space="preserve"> </w:t>
            </w:r>
            <w:proofErr w:type="spellStart"/>
            <w:r w:rsidRPr="008F227B">
              <w:rPr>
                <w:iCs/>
                <w:lang w:val="en-US"/>
              </w:rPr>
              <w:t>este</w:t>
            </w:r>
            <w:proofErr w:type="spellEnd"/>
            <w:r w:rsidRPr="008F227B">
              <w:rPr>
                <w:iCs/>
                <w:lang w:val="en-US"/>
              </w:rPr>
              <w:t xml:space="preserve"> </w:t>
            </w:r>
            <w:proofErr w:type="spellStart"/>
            <w:r w:rsidRPr="008F227B">
              <w:rPr>
                <w:iCs/>
                <w:lang w:val="en-US"/>
              </w:rPr>
              <w:t>dotată</w:t>
            </w:r>
            <w:proofErr w:type="spellEnd"/>
            <w:r w:rsidRPr="008F227B">
              <w:rPr>
                <w:iCs/>
                <w:lang w:val="en-US"/>
              </w:rPr>
              <w:t xml:space="preserve"> cu </w:t>
            </w:r>
            <w:proofErr w:type="spellStart"/>
            <w:r w:rsidRPr="008F227B">
              <w:rPr>
                <w:iCs/>
                <w:lang w:val="en-US"/>
              </w:rPr>
              <w:t>echipamenet</w:t>
            </w:r>
            <w:proofErr w:type="spellEnd"/>
            <w:r w:rsidRPr="008F227B">
              <w:rPr>
                <w:iCs/>
                <w:lang w:val="en-US"/>
              </w:rPr>
              <w:t xml:space="preserve"> TIC etc.</w:t>
            </w:r>
            <w:r w:rsidR="007E7579">
              <w:rPr>
                <w:iCs/>
                <w:lang w:val="en-US"/>
              </w:rPr>
              <w:t>;</w:t>
            </w:r>
          </w:p>
          <w:p w14:paraId="2F9BABF8" w14:textId="538C689F" w:rsidR="007E7579" w:rsidRPr="008F227B" w:rsidRDefault="007E7579" w:rsidP="008F227B">
            <w:pPr>
              <w:numPr>
                <w:ilvl w:val="0"/>
                <w:numId w:val="2"/>
              </w:numPr>
              <w:tabs>
                <w:tab w:val="left" w:pos="709"/>
              </w:tabs>
              <w:contextualSpacing/>
              <w:rPr>
                <w:iCs/>
                <w:lang w:val="en-US"/>
              </w:rPr>
            </w:pPr>
            <w:r>
              <w:t>Prezența registrului de evidenţă şi decontare a materialelor.</w:t>
            </w:r>
          </w:p>
        </w:tc>
      </w:tr>
      <w:tr w:rsidR="00F842E4" w:rsidRPr="00E938A0" w14:paraId="53EEBB9C" w14:textId="77777777" w:rsidTr="00DF435F">
        <w:tc>
          <w:tcPr>
            <w:tcW w:w="2069" w:type="dxa"/>
          </w:tcPr>
          <w:p w14:paraId="47F90E07" w14:textId="77777777" w:rsidR="00F842E4" w:rsidRPr="00BD4375" w:rsidRDefault="00F842E4" w:rsidP="00F842E4">
            <w:pPr>
              <w:jc w:val="left"/>
            </w:pPr>
            <w:r w:rsidRPr="00BD4375">
              <w:t>Constatări</w:t>
            </w:r>
          </w:p>
        </w:tc>
        <w:tc>
          <w:tcPr>
            <w:tcW w:w="7570" w:type="dxa"/>
            <w:gridSpan w:val="3"/>
          </w:tcPr>
          <w:p w14:paraId="30DBA10F" w14:textId="0D46079A" w:rsidR="00F842E4" w:rsidRDefault="00FF180D" w:rsidP="00823941">
            <w:r>
              <w:t>Instituția este asigurată cu perso</w:t>
            </w:r>
            <w:r w:rsidR="008F227B">
              <w:t>nal didactic şi nedidactic</w:t>
            </w:r>
            <w:r>
              <w:t>, mijloace tehnice, materiale didactice necesare desfășurării eficiente a procesului educațional.</w:t>
            </w:r>
          </w:p>
          <w:p w14:paraId="389C0168" w14:textId="535DB929" w:rsidR="00F21A07" w:rsidRPr="007E7579" w:rsidRDefault="008F227B" w:rsidP="00823941">
            <w:r>
              <w:t>Sălile de studii sunt</w:t>
            </w:r>
            <w:r w:rsidR="00F21A07">
              <w:t xml:space="preserve"> conec</w:t>
            </w:r>
            <w:r w:rsidR="007E7579">
              <w:t xml:space="preserve">tate la reţeaua de internet. </w:t>
            </w:r>
          </w:p>
        </w:tc>
      </w:tr>
      <w:tr w:rsidR="00F842E4" w:rsidRPr="00E938A0" w14:paraId="3018D471" w14:textId="77777777" w:rsidTr="00DF435F">
        <w:tc>
          <w:tcPr>
            <w:tcW w:w="2069" w:type="dxa"/>
          </w:tcPr>
          <w:p w14:paraId="08A03ECB" w14:textId="77777777" w:rsidR="00F842E4" w:rsidRPr="00BD4375" w:rsidRDefault="00F842E4" w:rsidP="00F842E4">
            <w:pPr>
              <w:jc w:val="left"/>
            </w:pPr>
            <w:r>
              <w:t>Pondere și punctaj acordat</w:t>
            </w:r>
            <w:r w:rsidRPr="00BD4375">
              <w:t xml:space="preserve"> </w:t>
            </w:r>
          </w:p>
        </w:tc>
        <w:tc>
          <w:tcPr>
            <w:tcW w:w="1475" w:type="dxa"/>
          </w:tcPr>
          <w:p w14:paraId="0695B389" w14:textId="77777777" w:rsidR="00F842E4" w:rsidRPr="00E938A0" w:rsidRDefault="00F842E4" w:rsidP="00F842E4">
            <w:r w:rsidRPr="00BD4375">
              <w:t>Pondere:</w:t>
            </w:r>
            <w:r w:rsidRPr="00E938A0">
              <w:t xml:space="preserve"> </w:t>
            </w:r>
            <w:r>
              <w:rPr>
                <w:bCs/>
              </w:rPr>
              <w:t>2</w:t>
            </w:r>
          </w:p>
        </w:tc>
        <w:tc>
          <w:tcPr>
            <w:tcW w:w="3827" w:type="dxa"/>
          </w:tcPr>
          <w:p w14:paraId="381554AE" w14:textId="5E915C61" w:rsidR="00F842E4" w:rsidRPr="00E938A0" w:rsidRDefault="00F842E4" w:rsidP="00F842E4">
            <w:r>
              <w:t>Autoevaluare conform criteriilor: -</w:t>
            </w:r>
            <w:r w:rsidR="007E7579">
              <w:t xml:space="preserve"> 1</w:t>
            </w:r>
          </w:p>
        </w:tc>
        <w:tc>
          <w:tcPr>
            <w:tcW w:w="2268" w:type="dxa"/>
          </w:tcPr>
          <w:p w14:paraId="255E5CBF" w14:textId="43BEE281" w:rsidR="00F842E4" w:rsidRPr="00D25024" w:rsidRDefault="00F842E4" w:rsidP="00F842E4">
            <w:r>
              <w:t xml:space="preserve">Punctaj acordat: - </w:t>
            </w:r>
            <w:r w:rsidR="007E7579">
              <w:t>2</w:t>
            </w:r>
          </w:p>
        </w:tc>
      </w:tr>
    </w:tbl>
    <w:p w14:paraId="439AD0B6" w14:textId="77777777" w:rsidR="00D25024" w:rsidRDefault="00D25024" w:rsidP="00D25024"/>
    <w:p w14:paraId="2545B1E8" w14:textId="77777777" w:rsidR="00D25024" w:rsidRPr="00D25024" w:rsidRDefault="00D25024" w:rsidP="00D25024">
      <w:pPr>
        <w:rPr>
          <w:lang w:val="en-US"/>
        </w:rPr>
      </w:pPr>
      <w:r w:rsidRPr="00D25024">
        <w:rPr>
          <w:b/>
          <w:bCs/>
          <w:lang w:val="en-US"/>
        </w:rPr>
        <w:t>Indicator 4.2.4.</w:t>
      </w:r>
      <w:r w:rsidRPr="00D25024">
        <w:rPr>
          <w:lang w:val="en-US"/>
        </w:rPr>
        <w:t xml:space="preserve"> </w:t>
      </w:r>
      <w:proofErr w:type="spellStart"/>
      <w:r w:rsidRPr="00D25024">
        <w:rPr>
          <w:lang w:val="en-US"/>
        </w:rPr>
        <w:t>Monitorizarea</w:t>
      </w:r>
      <w:proofErr w:type="spellEnd"/>
      <w:r w:rsidRPr="00D25024">
        <w:rPr>
          <w:lang w:val="en-US"/>
        </w:rPr>
        <w:t xml:space="preserve"> </w:t>
      </w:r>
      <w:proofErr w:type="spellStart"/>
      <w:r w:rsidRPr="00D25024">
        <w:rPr>
          <w:lang w:val="en-US"/>
        </w:rPr>
        <w:t>centrării</w:t>
      </w:r>
      <w:proofErr w:type="spellEnd"/>
      <w:r w:rsidRPr="00D25024">
        <w:rPr>
          <w:lang w:val="en-US"/>
        </w:rPr>
        <w:t xml:space="preserve"> pe </w:t>
      </w:r>
      <w:proofErr w:type="spellStart"/>
      <w:r w:rsidRPr="00D25024">
        <w:rPr>
          <w:lang w:val="en-US"/>
        </w:rPr>
        <w:t>Standardele</w:t>
      </w:r>
      <w:proofErr w:type="spellEnd"/>
      <w:r w:rsidRPr="00D25024">
        <w:rPr>
          <w:lang w:val="en-US"/>
        </w:rPr>
        <w:t xml:space="preserve"> de </w:t>
      </w:r>
      <w:proofErr w:type="spellStart"/>
      <w:r w:rsidRPr="00D25024">
        <w:rPr>
          <w:lang w:val="en-US"/>
        </w:rPr>
        <w:t>eficiență</w:t>
      </w:r>
      <w:proofErr w:type="spellEnd"/>
      <w:r w:rsidRPr="00D25024">
        <w:rPr>
          <w:lang w:val="en-US"/>
        </w:rPr>
        <w:t xml:space="preserve"> a </w:t>
      </w:r>
      <w:proofErr w:type="spellStart"/>
      <w:r w:rsidRPr="00D25024">
        <w:rPr>
          <w:lang w:val="en-US"/>
        </w:rPr>
        <w:t>învățării</w:t>
      </w:r>
      <w:proofErr w:type="spellEnd"/>
      <w:r w:rsidRPr="00D25024">
        <w:rPr>
          <w:lang w:val="en-US"/>
        </w:rPr>
        <w:t xml:space="preserve">, a </w:t>
      </w:r>
      <w:proofErr w:type="spellStart"/>
      <w:r w:rsidRPr="00D25024">
        <w:rPr>
          <w:lang w:val="en-US"/>
        </w:rPr>
        <w:t>modului</w:t>
      </w:r>
      <w:proofErr w:type="spellEnd"/>
      <w:r w:rsidRPr="00D25024">
        <w:rPr>
          <w:lang w:val="en-US"/>
        </w:rPr>
        <w:t xml:space="preserve"> de </w:t>
      </w:r>
      <w:proofErr w:type="spellStart"/>
      <w:r w:rsidRPr="00D25024">
        <w:rPr>
          <w:lang w:val="en-US"/>
        </w:rPr>
        <w:t>utilizare</w:t>
      </w:r>
      <w:proofErr w:type="spellEnd"/>
      <w:r w:rsidRPr="00D25024">
        <w:rPr>
          <w:lang w:val="en-US"/>
        </w:rPr>
        <w:t xml:space="preserve"> a </w:t>
      </w:r>
      <w:proofErr w:type="spellStart"/>
      <w:r w:rsidRPr="00D25024">
        <w:rPr>
          <w:lang w:val="en-US"/>
        </w:rPr>
        <w:t>resurselor</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și</w:t>
      </w:r>
      <w:proofErr w:type="spellEnd"/>
      <w:r w:rsidRPr="00D25024">
        <w:rPr>
          <w:lang w:val="en-US"/>
        </w:rPr>
        <w:t xml:space="preserve"> de </w:t>
      </w:r>
      <w:proofErr w:type="spellStart"/>
      <w:r w:rsidRPr="00D25024">
        <w:rPr>
          <w:lang w:val="en-US"/>
        </w:rPr>
        <w:t>aplicare</w:t>
      </w:r>
      <w:proofErr w:type="spellEnd"/>
      <w:r w:rsidRPr="00D25024">
        <w:rPr>
          <w:lang w:val="en-US"/>
        </w:rPr>
        <w:t xml:space="preserve"> a </w:t>
      </w:r>
      <w:proofErr w:type="spellStart"/>
      <w:r w:rsidRPr="00D25024">
        <w:rPr>
          <w:lang w:val="en-US"/>
        </w:rPr>
        <w:t>strategiilor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interactive, </w:t>
      </w:r>
      <w:proofErr w:type="spellStart"/>
      <w:r w:rsidRPr="00D25024">
        <w:rPr>
          <w:lang w:val="en-US"/>
        </w:rPr>
        <w:t>inclusiv</w:t>
      </w:r>
      <w:proofErr w:type="spellEnd"/>
      <w:r w:rsidRPr="00D25024">
        <w:rPr>
          <w:lang w:val="en-US"/>
        </w:rPr>
        <w:t xml:space="preserve"> a TIC,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AB038BB" w14:textId="77777777" w:rsidTr="00DF435F">
        <w:tc>
          <w:tcPr>
            <w:tcW w:w="2069" w:type="dxa"/>
          </w:tcPr>
          <w:p w14:paraId="7DC6D84F" w14:textId="77777777" w:rsidR="00F842E4" w:rsidRPr="00BD4375" w:rsidRDefault="00F842E4" w:rsidP="00F842E4">
            <w:pPr>
              <w:jc w:val="left"/>
            </w:pPr>
            <w:r w:rsidRPr="00BD4375">
              <w:t xml:space="preserve">Dovezi </w:t>
            </w:r>
          </w:p>
        </w:tc>
        <w:tc>
          <w:tcPr>
            <w:tcW w:w="7570" w:type="dxa"/>
            <w:gridSpan w:val="3"/>
          </w:tcPr>
          <w:p w14:paraId="50655665" w14:textId="33AB7C66" w:rsidR="00F842E4" w:rsidRPr="00F842E4" w:rsidRDefault="0063634B" w:rsidP="007B7605">
            <w:pPr>
              <w:pStyle w:val="a4"/>
              <w:numPr>
                <w:ilvl w:val="0"/>
                <w:numId w:val="2"/>
              </w:numPr>
              <w:rPr>
                <w:iCs/>
              </w:rPr>
            </w:pPr>
            <w:r>
              <w:rPr>
                <w:iCs/>
              </w:rPr>
              <w:t>-</w:t>
            </w:r>
          </w:p>
        </w:tc>
      </w:tr>
      <w:tr w:rsidR="00F842E4" w:rsidRPr="00E938A0" w14:paraId="18491B65" w14:textId="77777777" w:rsidTr="00DF435F">
        <w:tc>
          <w:tcPr>
            <w:tcW w:w="2069" w:type="dxa"/>
          </w:tcPr>
          <w:p w14:paraId="357D482F" w14:textId="77777777" w:rsidR="00F842E4" w:rsidRPr="00BD4375" w:rsidRDefault="00F842E4" w:rsidP="00F842E4">
            <w:pPr>
              <w:jc w:val="left"/>
            </w:pPr>
            <w:r w:rsidRPr="00BD4375">
              <w:t>Constatări</w:t>
            </w:r>
          </w:p>
        </w:tc>
        <w:tc>
          <w:tcPr>
            <w:tcW w:w="7570" w:type="dxa"/>
            <w:gridSpan w:val="3"/>
          </w:tcPr>
          <w:p w14:paraId="2246FC48" w14:textId="391E462C" w:rsidR="00F842E4" w:rsidRPr="00823941" w:rsidRDefault="0063634B" w:rsidP="00823941">
            <w:pPr>
              <w:rPr>
                <w:rFonts w:eastAsia="Times New Roman"/>
                <w:iCs/>
              </w:rPr>
            </w:pPr>
            <w:r>
              <w:rPr>
                <w:rFonts w:eastAsia="Times New Roman"/>
                <w:iCs/>
              </w:rPr>
              <w:t>-</w:t>
            </w:r>
          </w:p>
        </w:tc>
      </w:tr>
      <w:tr w:rsidR="00F842E4" w:rsidRPr="00E938A0" w14:paraId="30D4C8CF" w14:textId="77777777" w:rsidTr="00DF435F">
        <w:tc>
          <w:tcPr>
            <w:tcW w:w="2069" w:type="dxa"/>
          </w:tcPr>
          <w:p w14:paraId="47AC9EDF" w14:textId="77777777" w:rsidR="00F842E4" w:rsidRPr="00BD4375" w:rsidRDefault="00F842E4" w:rsidP="00F842E4">
            <w:pPr>
              <w:jc w:val="left"/>
            </w:pPr>
            <w:r>
              <w:t>Pondere și punctaj acordat</w:t>
            </w:r>
            <w:r w:rsidRPr="00BD4375">
              <w:t xml:space="preserve"> </w:t>
            </w:r>
          </w:p>
        </w:tc>
        <w:tc>
          <w:tcPr>
            <w:tcW w:w="1475" w:type="dxa"/>
          </w:tcPr>
          <w:p w14:paraId="4457BF28" w14:textId="77777777" w:rsidR="00F842E4" w:rsidRPr="00E938A0" w:rsidRDefault="00F842E4" w:rsidP="00F842E4">
            <w:r w:rsidRPr="00BD4375">
              <w:t>Pondere:</w:t>
            </w:r>
            <w:r w:rsidRPr="00E938A0">
              <w:t xml:space="preserve"> </w:t>
            </w:r>
            <w:r>
              <w:rPr>
                <w:bCs/>
              </w:rPr>
              <w:t>2</w:t>
            </w:r>
          </w:p>
        </w:tc>
        <w:tc>
          <w:tcPr>
            <w:tcW w:w="3827" w:type="dxa"/>
          </w:tcPr>
          <w:p w14:paraId="754D3BD1" w14:textId="77777777" w:rsidR="00F842E4" w:rsidRPr="00E938A0" w:rsidRDefault="00F842E4" w:rsidP="00F842E4">
            <w:r>
              <w:t>Autoevaluare conform criteriilor: -</w:t>
            </w:r>
          </w:p>
        </w:tc>
        <w:tc>
          <w:tcPr>
            <w:tcW w:w="2268" w:type="dxa"/>
          </w:tcPr>
          <w:p w14:paraId="2EFCBC69" w14:textId="77777777" w:rsidR="00F842E4" w:rsidRPr="00D25024" w:rsidRDefault="00F842E4" w:rsidP="00F842E4">
            <w:r>
              <w:t xml:space="preserve">Punctaj acordat: - </w:t>
            </w:r>
          </w:p>
        </w:tc>
      </w:tr>
    </w:tbl>
    <w:p w14:paraId="6E287DAB" w14:textId="77777777" w:rsidR="00D25024" w:rsidRDefault="00D25024" w:rsidP="00D25024"/>
    <w:p w14:paraId="226A0C79" w14:textId="77777777" w:rsidR="00D25024" w:rsidRPr="00945539" w:rsidRDefault="00D25024" w:rsidP="00D25024">
      <w:pPr>
        <w:rPr>
          <w:b/>
          <w:bCs/>
        </w:rPr>
      </w:pPr>
      <w:r w:rsidRPr="00945539">
        <w:rPr>
          <w:b/>
          <w:bCs/>
        </w:rPr>
        <w:t xml:space="preserve">Domeniu: </w:t>
      </w:r>
      <w:r>
        <w:rPr>
          <w:b/>
          <w:bCs/>
        </w:rPr>
        <w:t>Curriculum/ proces educațional</w:t>
      </w:r>
    </w:p>
    <w:p w14:paraId="596D4177" w14:textId="77777777" w:rsidR="00D25024" w:rsidRPr="00D25024" w:rsidRDefault="00D25024" w:rsidP="00D25024">
      <w:pPr>
        <w:rPr>
          <w:lang w:val="en-US"/>
        </w:rPr>
      </w:pPr>
      <w:r w:rsidRPr="00D25024">
        <w:rPr>
          <w:b/>
          <w:bCs/>
          <w:lang w:val="en-US"/>
        </w:rPr>
        <w:t>Indicator 4.2.5.</w:t>
      </w:r>
      <w:r w:rsidRPr="00D25024">
        <w:rPr>
          <w:lang w:val="en-US"/>
        </w:rPr>
        <w:t xml:space="preserve"> </w:t>
      </w:r>
      <w:proofErr w:type="spellStart"/>
      <w:r w:rsidRPr="00D25024">
        <w:rPr>
          <w:lang w:val="en-US"/>
        </w:rPr>
        <w:t>Elaborarea</w:t>
      </w:r>
      <w:proofErr w:type="spellEnd"/>
      <w:r w:rsidRPr="00D25024">
        <w:rPr>
          <w:lang w:val="en-US"/>
        </w:rPr>
        <w:t xml:space="preserve"> </w:t>
      </w:r>
      <w:proofErr w:type="spellStart"/>
      <w:r w:rsidRPr="00D25024">
        <w:rPr>
          <w:lang w:val="en-US"/>
        </w:rPr>
        <w:t>proiectelor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principiile</w:t>
      </w:r>
      <w:proofErr w:type="spellEnd"/>
      <w:r w:rsidRPr="00D25024">
        <w:rPr>
          <w:lang w:val="en-US"/>
        </w:rPr>
        <w:t xml:space="preserve"> </w:t>
      </w:r>
      <w:proofErr w:type="spellStart"/>
      <w:r w:rsidRPr="00D25024">
        <w:rPr>
          <w:lang w:val="en-US"/>
        </w:rPr>
        <w:t>educației</w:t>
      </w:r>
      <w:proofErr w:type="spellEnd"/>
      <w:r w:rsidRPr="00D25024">
        <w:rPr>
          <w:lang w:val="en-US"/>
        </w:rPr>
        <w:t xml:space="preserve"> </w:t>
      </w:r>
      <w:proofErr w:type="spellStart"/>
      <w:r w:rsidRPr="00D25024">
        <w:rPr>
          <w:lang w:val="en-US"/>
        </w:rPr>
        <w:t>centrate</w:t>
      </w:r>
      <w:proofErr w:type="spellEnd"/>
      <w:r w:rsidRPr="00D25024">
        <w:rPr>
          <w:lang w:val="en-US"/>
        </w:rPr>
        <w:t xml:space="preserve"> pe </w:t>
      </w:r>
      <w:proofErr w:type="spellStart"/>
      <w:r w:rsidRPr="00D25024">
        <w:rPr>
          <w:lang w:val="en-US"/>
        </w:rPr>
        <w:t>elev</w:t>
      </w:r>
      <w:proofErr w:type="spellEnd"/>
      <w:r w:rsidRPr="00D25024">
        <w:rPr>
          <w:lang w:val="en-US"/>
        </w:rPr>
        <w:t xml:space="preserve">/ </w:t>
      </w:r>
      <w:proofErr w:type="spellStart"/>
      <w:r w:rsidRPr="00D25024">
        <w:rPr>
          <w:lang w:val="en-US"/>
        </w:rPr>
        <w:t>copil</w:t>
      </w:r>
      <w:proofErr w:type="spellEnd"/>
      <w:r w:rsidRPr="00D25024">
        <w:rPr>
          <w:lang w:val="en-US"/>
        </w:rPr>
        <w:t xml:space="preserve"> </w:t>
      </w:r>
      <w:proofErr w:type="spellStart"/>
      <w:r w:rsidRPr="00D25024">
        <w:rPr>
          <w:lang w:val="en-US"/>
        </w:rPr>
        <w:t>și</w:t>
      </w:r>
      <w:proofErr w:type="spellEnd"/>
      <w:r w:rsidRPr="00D25024">
        <w:rPr>
          <w:lang w:val="en-US"/>
        </w:rPr>
        <w:t xml:space="preserve"> pe </w:t>
      </w:r>
      <w:proofErr w:type="spellStart"/>
      <w:r w:rsidRPr="00D25024">
        <w:rPr>
          <w:lang w:val="en-US"/>
        </w:rPr>
        <w:t>formarea</w:t>
      </w:r>
      <w:proofErr w:type="spellEnd"/>
      <w:r w:rsidRPr="00D25024">
        <w:rPr>
          <w:lang w:val="en-US"/>
        </w:rPr>
        <w:t xml:space="preserve"> de </w:t>
      </w:r>
      <w:proofErr w:type="spellStart"/>
      <w:r w:rsidRPr="00D25024">
        <w:rPr>
          <w:lang w:val="en-US"/>
        </w:rPr>
        <w:t>competențe</w:t>
      </w:r>
      <w:proofErr w:type="spellEnd"/>
      <w:r w:rsidRPr="00D25024">
        <w:rPr>
          <w:lang w:val="en-US"/>
        </w:rPr>
        <w:t xml:space="preserve">, </w:t>
      </w:r>
      <w:proofErr w:type="spellStart"/>
      <w:r w:rsidRPr="00D25024">
        <w:rPr>
          <w:lang w:val="en-US"/>
        </w:rPr>
        <w:t>valorificând</w:t>
      </w:r>
      <w:proofErr w:type="spellEnd"/>
      <w:r w:rsidRPr="00D25024">
        <w:rPr>
          <w:lang w:val="en-US"/>
        </w:rPr>
        <w:t xml:space="preserve"> </w:t>
      </w:r>
      <w:proofErr w:type="spellStart"/>
      <w:r w:rsidRPr="00D25024">
        <w:rPr>
          <w:lang w:val="en-US"/>
        </w:rPr>
        <w:t>curriculumul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baza</w:t>
      </w:r>
      <w:proofErr w:type="spellEnd"/>
      <w:r w:rsidRPr="00D25024">
        <w:rPr>
          <w:lang w:val="en-US"/>
        </w:rPr>
        <w:t xml:space="preserve"> </w:t>
      </w:r>
      <w:proofErr w:type="spellStart"/>
      <w:r w:rsidRPr="00D25024">
        <w:rPr>
          <w:lang w:val="en-US"/>
        </w:rPr>
        <w:t>Standardelor</w:t>
      </w:r>
      <w:proofErr w:type="spellEnd"/>
      <w:r w:rsidRPr="00D25024">
        <w:rPr>
          <w:lang w:val="en-US"/>
        </w:rPr>
        <w:t xml:space="preserve"> de </w:t>
      </w:r>
      <w:proofErr w:type="spellStart"/>
      <w:r w:rsidRPr="00D25024">
        <w:rPr>
          <w:lang w:val="en-US"/>
        </w:rPr>
        <w:t>eficiență</w:t>
      </w:r>
      <w:proofErr w:type="spellEnd"/>
      <w:r w:rsidRPr="00D25024">
        <w:rPr>
          <w:lang w:val="en-US"/>
        </w:rPr>
        <w:t xml:space="preserve"> a </w:t>
      </w:r>
      <w:proofErr w:type="spellStart"/>
      <w:r w:rsidRPr="00D25024">
        <w:rPr>
          <w:lang w:val="en-US"/>
        </w:rPr>
        <w:t>învățării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1835F62A" w14:textId="77777777" w:rsidTr="00DF435F">
        <w:tc>
          <w:tcPr>
            <w:tcW w:w="2069" w:type="dxa"/>
          </w:tcPr>
          <w:p w14:paraId="4F756552" w14:textId="77777777" w:rsidR="00F842E4" w:rsidRPr="00BD4375" w:rsidRDefault="00F842E4" w:rsidP="00F842E4">
            <w:pPr>
              <w:jc w:val="left"/>
            </w:pPr>
            <w:r w:rsidRPr="00BD4375">
              <w:t xml:space="preserve">Dovezi </w:t>
            </w:r>
          </w:p>
        </w:tc>
        <w:tc>
          <w:tcPr>
            <w:tcW w:w="7570" w:type="dxa"/>
            <w:gridSpan w:val="3"/>
          </w:tcPr>
          <w:p w14:paraId="0A50E2CD" w14:textId="1F0C70DF" w:rsidR="00DB0D2D" w:rsidRDefault="00DB0D2D" w:rsidP="00DB0D2D">
            <w:pPr>
              <w:pStyle w:val="a4"/>
              <w:numPr>
                <w:ilvl w:val="0"/>
                <w:numId w:val="2"/>
              </w:numPr>
              <w:rPr>
                <w:iCs/>
              </w:rPr>
            </w:pPr>
            <w:proofErr w:type="spellStart"/>
            <w:r>
              <w:rPr>
                <w:iCs/>
              </w:rPr>
              <w:t>Proiectarea</w:t>
            </w:r>
            <w:proofErr w:type="spellEnd"/>
            <w:r>
              <w:rPr>
                <w:iCs/>
              </w:rPr>
              <w:t xml:space="preserve"> </w:t>
            </w:r>
            <w:proofErr w:type="spellStart"/>
            <w:r w:rsidRPr="00FD0B77">
              <w:rPr>
                <w:iCs/>
              </w:rPr>
              <w:t>an</w:t>
            </w:r>
            <w:r>
              <w:rPr>
                <w:iCs/>
              </w:rPr>
              <w:t>uală</w:t>
            </w:r>
            <w:proofErr w:type="spellEnd"/>
            <w:r w:rsidRPr="00FD0B77">
              <w:rPr>
                <w:iCs/>
              </w:rPr>
              <w:t xml:space="preserve"> </w:t>
            </w:r>
            <w:proofErr w:type="gramStart"/>
            <w:r w:rsidRPr="00FD0B77">
              <w:rPr>
                <w:iCs/>
              </w:rPr>
              <w:t>a</w:t>
            </w:r>
            <w:proofErr w:type="gramEnd"/>
            <w:r w:rsidRPr="00FD0B77">
              <w:rPr>
                <w:iCs/>
              </w:rPr>
              <w:t xml:space="preserve"> </w:t>
            </w:r>
            <w:proofErr w:type="spellStart"/>
            <w:r w:rsidRPr="00FD0B77">
              <w:rPr>
                <w:iCs/>
              </w:rPr>
              <w:t>activităţii</w:t>
            </w:r>
            <w:proofErr w:type="spellEnd"/>
            <w:r w:rsidRPr="00FD0B77">
              <w:rPr>
                <w:iCs/>
              </w:rPr>
              <w:t xml:space="preserve"> </w:t>
            </w:r>
            <w:proofErr w:type="spellStart"/>
            <w:r w:rsidRPr="00FD0B77">
              <w:rPr>
                <w:iCs/>
              </w:rPr>
              <w:t>cer</w:t>
            </w:r>
            <w:r w:rsidR="00AD7B1F">
              <w:rPr>
                <w:iCs/>
              </w:rPr>
              <w:t>cului</w:t>
            </w:r>
            <w:proofErr w:type="spellEnd"/>
            <w:r w:rsidR="00AD7B1F">
              <w:rPr>
                <w:iCs/>
              </w:rPr>
              <w:t xml:space="preserve"> </w:t>
            </w:r>
            <w:proofErr w:type="spellStart"/>
            <w:r w:rsidR="00AD7B1F">
              <w:rPr>
                <w:iCs/>
              </w:rPr>
              <w:t>pentru</w:t>
            </w:r>
            <w:proofErr w:type="spellEnd"/>
            <w:r w:rsidR="00AD7B1F">
              <w:rPr>
                <w:iCs/>
              </w:rPr>
              <w:t xml:space="preserve"> </w:t>
            </w:r>
            <w:proofErr w:type="spellStart"/>
            <w:r w:rsidR="00AD7B1F">
              <w:rPr>
                <w:iCs/>
              </w:rPr>
              <w:t>anul</w:t>
            </w:r>
            <w:proofErr w:type="spellEnd"/>
            <w:r w:rsidR="00AD7B1F">
              <w:rPr>
                <w:iCs/>
              </w:rPr>
              <w:t xml:space="preserve"> de </w:t>
            </w:r>
            <w:proofErr w:type="spellStart"/>
            <w:r w:rsidR="00AD7B1F">
              <w:rPr>
                <w:iCs/>
              </w:rPr>
              <w:t>studii</w:t>
            </w:r>
            <w:proofErr w:type="spellEnd"/>
            <w:r w:rsidR="00AD7B1F">
              <w:rPr>
                <w:iCs/>
              </w:rPr>
              <w:t xml:space="preserve"> 2022-2023</w:t>
            </w:r>
            <w:r w:rsidRPr="00FD0B77">
              <w:rPr>
                <w:iCs/>
              </w:rPr>
              <w:t xml:space="preserve"> (</w:t>
            </w:r>
            <w:proofErr w:type="spellStart"/>
            <w:r w:rsidRPr="00613863">
              <w:rPr>
                <w:iCs/>
              </w:rPr>
              <w:t>aprobat</w:t>
            </w:r>
            <w:r>
              <w:rPr>
                <w:iCs/>
              </w:rPr>
              <w:t>ă</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AD7B1F">
              <w:rPr>
                <w:iCs/>
              </w:rPr>
              <w:t>oces</w:t>
            </w:r>
            <w:proofErr w:type="spellEnd"/>
            <w:r w:rsidR="00AD7B1F">
              <w:rPr>
                <w:iCs/>
              </w:rPr>
              <w:t>-verbal nr.4</w:t>
            </w:r>
            <w:r>
              <w:rPr>
                <w:iCs/>
              </w:rPr>
              <w:t xml:space="preserve"> </w:t>
            </w:r>
            <w:r w:rsidR="00AD7B1F">
              <w:rPr>
                <w:iCs/>
              </w:rPr>
              <w:t>din 15.09.2022</w:t>
            </w:r>
            <w:r w:rsidRPr="00FD0B77">
              <w:rPr>
                <w:iCs/>
              </w:rPr>
              <w:t>);</w:t>
            </w:r>
          </w:p>
          <w:p w14:paraId="5C197995" w14:textId="37F81FA8" w:rsidR="00DB0D2D" w:rsidRPr="00DB0D2D" w:rsidRDefault="00DB0D2D" w:rsidP="00DB0D2D">
            <w:pPr>
              <w:pStyle w:val="a4"/>
              <w:numPr>
                <w:ilvl w:val="0"/>
                <w:numId w:val="2"/>
              </w:numPr>
              <w:rPr>
                <w:iCs/>
              </w:rPr>
            </w:pPr>
            <w:proofErr w:type="spellStart"/>
            <w:r>
              <w:rPr>
                <w:iCs/>
              </w:rPr>
              <w:t>Planificarea</w:t>
            </w:r>
            <w:proofErr w:type="spellEnd"/>
            <w:r>
              <w:rPr>
                <w:iCs/>
              </w:rPr>
              <w:t xml:space="preserve"> </w:t>
            </w:r>
            <w:proofErr w:type="spellStart"/>
            <w:r>
              <w:rPr>
                <w:iCs/>
              </w:rPr>
              <w:t>activităţilor</w:t>
            </w:r>
            <w:proofErr w:type="spellEnd"/>
            <w:r>
              <w:rPr>
                <w:iCs/>
              </w:rPr>
              <w:t xml:space="preserve"> </w:t>
            </w:r>
            <w:proofErr w:type="spellStart"/>
            <w:r>
              <w:rPr>
                <w:iCs/>
              </w:rPr>
              <w:t>curriculare</w:t>
            </w:r>
            <w:proofErr w:type="spellEnd"/>
            <w:r>
              <w:rPr>
                <w:szCs w:val="24"/>
              </w:rPr>
              <w:t xml:space="preserve"> </w:t>
            </w:r>
            <w:proofErr w:type="spellStart"/>
            <w:r>
              <w:rPr>
                <w:szCs w:val="24"/>
              </w:rPr>
              <w:t>și</w:t>
            </w:r>
            <w:proofErr w:type="spellEnd"/>
            <w:r>
              <w:rPr>
                <w:szCs w:val="24"/>
              </w:rPr>
              <w:t xml:space="preserve"> </w:t>
            </w:r>
            <w:proofErr w:type="spellStart"/>
            <w:r>
              <w:rPr>
                <w:szCs w:val="24"/>
              </w:rPr>
              <w:t>extraşcolare</w:t>
            </w:r>
            <w:proofErr w:type="spellEnd"/>
            <w:r>
              <w:rPr>
                <w:szCs w:val="24"/>
              </w:rPr>
              <w:t>;</w:t>
            </w:r>
          </w:p>
          <w:p w14:paraId="585A4249" w14:textId="0B88083D" w:rsidR="00DB0D2D" w:rsidRPr="007E7579" w:rsidRDefault="00DB0D2D" w:rsidP="00DB0D2D">
            <w:pPr>
              <w:pStyle w:val="a4"/>
              <w:numPr>
                <w:ilvl w:val="0"/>
                <w:numId w:val="2"/>
              </w:numPr>
              <w:rPr>
                <w:iCs/>
              </w:rPr>
            </w:pPr>
            <w:proofErr w:type="spellStart"/>
            <w:r>
              <w:rPr>
                <w:iCs/>
              </w:rPr>
              <w:t>Activităţi</w:t>
            </w:r>
            <w:proofErr w:type="spellEnd"/>
            <w:r>
              <w:rPr>
                <w:iCs/>
              </w:rPr>
              <w:t xml:space="preserve"> </w:t>
            </w:r>
            <w:proofErr w:type="spellStart"/>
            <w:r>
              <w:rPr>
                <w:iCs/>
              </w:rPr>
              <w:t>curriculare</w:t>
            </w:r>
            <w:proofErr w:type="spellEnd"/>
            <w:r>
              <w:rPr>
                <w:szCs w:val="24"/>
              </w:rPr>
              <w:t xml:space="preserve"> </w:t>
            </w:r>
            <w:proofErr w:type="spellStart"/>
            <w:r>
              <w:rPr>
                <w:szCs w:val="24"/>
              </w:rPr>
              <w:t>și</w:t>
            </w:r>
            <w:proofErr w:type="spellEnd"/>
            <w:r>
              <w:rPr>
                <w:szCs w:val="24"/>
              </w:rPr>
              <w:t xml:space="preserve"> </w:t>
            </w:r>
            <w:proofErr w:type="spellStart"/>
            <w:r>
              <w:rPr>
                <w:szCs w:val="24"/>
              </w:rPr>
              <w:t>e</w:t>
            </w:r>
            <w:r w:rsidR="00AD7B1F">
              <w:rPr>
                <w:szCs w:val="24"/>
              </w:rPr>
              <w:t>xtracurriculare</w:t>
            </w:r>
            <w:proofErr w:type="spellEnd"/>
            <w:r w:rsidR="00AD7B1F">
              <w:rPr>
                <w:szCs w:val="24"/>
              </w:rPr>
              <w:t xml:space="preserve"> </w:t>
            </w:r>
            <w:proofErr w:type="spellStart"/>
            <w:r w:rsidR="00AD7B1F">
              <w:rPr>
                <w:szCs w:val="24"/>
              </w:rPr>
              <w:t>realizate</w:t>
            </w:r>
            <w:proofErr w:type="spellEnd"/>
            <w:r>
              <w:rPr>
                <w:szCs w:val="24"/>
              </w:rPr>
              <w:t xml:space="preserve"> de </w:t>
            </w:r>
            <w:proofErr w:type="spellStart"/>
            <w:r>
              <w:rPr>
                <w:szCs w:val="24"/>
              </w:rPr>
              <w:t>cadrele</w:t>
            </w:r>
            <w:proofErr w:type="spellEnd"/>
            <w:r>
              <w:rPr>
                <w:szCs w:val="24"/>
              </w:rPr>
              <w:t xml:space="preserve"> </w:t>
            </w:r>
            <w:proofErr w:type="spellStart"/>
            <w:r>
              <w:rPr>
                <w:szCs w:val="24"/>
              </w:rPr>
              <w:t>didactice</w:t>
            </w:r>
            <w:proofErr w:type="spellEnd"/>
            <w:r>
              <w:rPr>
                <w:szCs w:val="24"/>
              </w:rPr>
              <w:t xml:space="preserve"> care se </w:t>
            </w:r>
            <w:proofErr w:type="spellStart"/>
            <w:r>
              <w:rPr>
                <w:szCs w:val="24"/>
              </w:rPr>
              <w:t>atestează</w:t>
            </w:r>
            <w:proofErr w:type="spellEnd"/>
            <w:r>
              <w:rPr>
                <w:szCs w:val="24"/>
              </w:rPr>
              <w:t>;</w:t>
            </w:r>
          </w:p>
          <w:p w14:paraId="19ADDFB6" w14:textId="77777777" w:rsidR="00DB0D2D" w:rsidRPr="007E7579" w:rsidRDefault="00DB0D2D" w:rsidP="00DB0D2D">
            <w:pPr>
              <w:pStyle w:val="a4"/>
              <w:numPr>
                <w:ilvl w:val="0"/>
                <w:numId w:val="2"/>
              </w:numPr>
              <w:rPr>
                <w:iCs/>
              </w:rPr>
            </w:pPr>
            <w:proofErr w:type="spellStart"/>
            <w:r>
              <w:t>Portofoliile</w:t>
            </w:r>
            <w:proofErr w:type="spellEnd"/>
            <w:r>
              <w:t xml:space="preserve"> </w:t>
            </w:r>
            <w:proofErr w:type="spellStart"/>
            <w:r>
              <w:t>profesionale</w:t>
            </w:r>
            <w:proofErr w:type="spellEnd"/>
            <w:r>
              <w:t xml:space="preserve"> ale </w:t>
            </w:r>
            <w:proofErr w:type="spellStart"/>
            <w:r>
              <w:t>cadrelor</w:t>
            </w:r>
            <w:proofErr w:type="spellEnd"/>
            <w:r>
              <w:t xml:space="preserve"> </w:t>
            </w:r>
            <w:proofErr w:type="spellStart"/>
            <w:r>
              <w:t>didactice</w:t>
            </w:r>
            <w:proofErr w:type="spellEnd"/>
            <w:r>
              <w:t xml:space="preserve"> </w:t>
            </w:r>
            <w:proofErr w:type="spellStart"/>
            <w:r>
              <w:t>şi</w:t>
            </w:r>
            <w:proofErr w:type="spellEnd"/>
            <w:r>
              <w:t xml:space="preserve"> de </w:t>
            </w:r>
            <w:proofErr w:type="spellStart"/>
            <w:r>
              <w:t>conducere</w:t>
            </w:r>
            <w:proofErr w:type="spellEnd"/>
            <w:r>
              <w:t>;</w:t>
            </w:r>
          </w:p>
          <w:p w14:paraId="3E6BFFE4" w14:textId="77777777" w:rsidR="00DB0D2D" w:rsidRDefault="00DB0D2D" w:rsidP="00DB0D2D">
            <w:pPr>
              <w:pStyle w:val="a4"/>
              <w:numPr>
                <w:ilvl w:val="0"/>
                <w:numId w:val="2"/>
              </w:numPr>
              <w:rPr>
                <w:iCs/>
              </w:rPr>
            </w:pPr>
            <w:proofErr w:type="spellStart"/>
            <w:r>
              <w:rPr>
                <w:iCs/>
              </w:rPr>
              <w:t>Cadrele</w:t>
            </w:r>
            <w:proofErr w:type="spellEnd"/>
            <w:r>
              <w:rPr>
                <w:iCs/>
              </w:rPr>
              <w:t xml:space="preserve"> </w:t>
            </w:r>
            <w:proofErr w:type="spellStart"/>
            <w:r>
              <w:rPr>
                <w:iCs/>
              </w:rPr>
              <w:t>didactice</w:t>
            </w:r>
            <w:proofErr w:type="spellEnd"/>
            <w:r>
              <w:rPr>
                <w:iCs/>
              </w:rPr>
              <w:t xml:space="preserve"> </w:t>
            </w:r>
            <w:proofErr w:type="spellStart"/>
            <w:r>
              <w:rPr>
                <w:iCs/>
              </w:rPr>
              <w:t>folosesc</w:t>
            </w:r>
            <w:proofErr w:type="spellEnd"/>
            <w:r>
              <w:rPr>
                <w:iCs/>
              </w:rPr>
              <w:t xml:space="preserve"> </w:t>
            </w:r>
            <w:proofErr w:type="spellStart"/>
            <w:r>
              <w:rPr>
                <w:iCs/>
              </w:rPr>
              <w:t>materiale</w:t>
            </w:r>
            <w:proofErr w:type="spellEnd"/>
            <w:r>
              <w:rPr>
                <w:iCs/>
              </w:rPr>
              <w:t xml:space="preserve"> </w:t>
            </w:r>
            <w:proofErr w:type="spellStart"/>
            <w:r>
              <w:rPr>
                <w:iCs/>
              </w:rPr>
              <w:t>didactice</w:t>
            </w:r>
            <w:proofErr w:type="spellEnd"/>
            <w:r>
              <w:rPr>
                <w:iCs/>
              </w:rPr>
              <w:t xml:space="preserve">, </w:t>
            </w:r>
            <w:proofErr w:type="spellStart"/>
            <w:r>
              <w:rPr>
                <w:iCs/>
              </w:rPr>
              <w:t>planşe</w:t>
            </w:r>
            <w:proofErr w:type="spellEnd"/>
            <w:r>
              <w:rPr>
                <w:iCs/>
              </w:rPr>
              <w:t xml:space="preserve"> </w:t>
            </w:r>
            <w:proofErr w:type="spellStart"/>
            <w:r>
              <w:rPr>
                <w:iCs/>
              </w:rPr>
              <w:t>pentru</w:t>
            </w:r>
            <w:proofErr w:type="spellEnd"/>
            <w:r>
              <w:rPr>
                <w:iCs/>
              </w:rPr>
              <w:t xml:space="preserve"> </w:t>
            </w:r>
            <w:proofErr w:type="spellStart"/>
            <w:r>
              <w:rPr>
                <w:iCs/>
              </w:rPr>
              <w:t>a</w:t>
            </w:r>
            <w:r w:rsidRPr="00680703">
              <w:rPr>
                <w:iCs/>
              </w:rPr>
              <w:t>sigurarea</w:t>
            </w:r>
            <w:proofErr w:type="spellEnd"/>
            <w:r w:rsidRPr="00680703">
              <w:rPr>
                <w:iCs/>
              </w:rPr>
              <w:t xml:space="preserve"> </w:t>
            </w:r>
            <w:proofErr w:type="spellStart"/>
            <w:r w:rsidRPr="00680703">
              <w:rPr>
                <w:iCs/>
              </w:rPr>
              <w:t>unu</w:t>
            </w:r>
            <w:r>
              <w:rPr>
                <w:iCs/>
              </w:rPr>
              <w:t>i</w:t>
            </w:r>
            <w:proofErr w:type="spellEnd"/>
            <w:r>
              <w:rPr>
                <w:iCs/>
              </w:rPr>
              <w:t xml:space="preserve"> </w:t>
            </w:r>
            <w:proofErr w:type="spellStart"/>
            <w:r>
              <w:rPr>
                <w:iCs/>
              </w:rPr>
              <w:t>proces</w:t>
            </w:r>
            <w:proofErr w:type="spellEnd"/>
            <w:r>
              <w:rPr>
                <w:iCs/>
              </w:rPr>
              <w:t xml:space="preserve"> </w:t>
            </w:r>
            <w:proofErr w:type="spellStart"/>
            <w:r>
              <w:rPr>
                <w:iCs/>
              </w:rPr>
              <w:t>educaţional</w:t>
            </w:r>
            <w:proofErr w:type="spellEnd"/>
            <w:r>
              <w:rPr>
                <w:iCs/>
              </w:rPr>
              <w:t xml:space="preserve"> </w:t>
            </w:r>
            <w:proofErr w:type="spellStart"/>
            <w:r>
              <w:rPr>
                <w:iCs/>
              </w:rPr>
              <w:t>calitativ</w:t>
            </w:r>
            <w:proofErr w:type="spellEnd"/>
            <w:r>
              <w:rPr>
                <w:iCs/>
              </w:rPr>
              <w:t xml:space="preserve"> </w:t>
            </w:r>
            <w:proofErr w:type="spellStart"/>
            <w:r>
              <w:rPr>
                <w:iCs/>
              </w:rPr>
              <w:t>şi</w:t>
            </w:r>
            <w:proofErr w:type="spellEnd"/>
            <w:r>
              <w:rPr>
                <w:iCs/>
              </w:rPr>
              <w:t xml:space="preserve"> </w:t>
            </w:r>
            <w:proofErr w:type="spellStart"/>
            <w:r w:rsidRPr="00680703">
              <w:rPr>
                <w:iCs/>
              </w:rPr>
              <w:t>efici</w:t>
            </w:r>
            <w:r>
              <w:rPr>
                <w:iCs/>
              </w:rPr>
              <w:t>ent</w:t>
            </w:r>
            <w:proofErr w:type="spellEnd"/>
            <w:r>
              <w:rPr>
                <w:iCs/>
              </w:rPr>
              <w:t>;</w:t>
            </w:r>
          </w:p>
          <w:p w14:paraId="3CC35CC9" w14:textId="77777777" w:rsidR="00DB0D2D" w:rsidRPr="00031CF7" w:rsidRDefault="00DB0D2D" w:rsidP="00DB0D2D">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Consiliului</w:t>
            </w:r>
            <w:proofErr w:type="spellEnd"/>
            <w:r>
              <w:t xml:space="preserve"> </w:t>
            </w:r>
            <w:proofErr w:type="spellStart"/>
            <w:r>
              <w:t>metodic</w:t>
            </w:r>
            <w:proofErr w:type="spellEnd"/>
            <w:r>
              <w:t xml:space="preserve">; </w:t>
            </w:r>
          </w:p>
          <w:p w14:paraId="2DCB6C21" w14:textId="77777777" w:rsidR="00DB0D2D" w:rsidRPr="009D0FF3" w:rsidRDefault="00DB0D2D" w:rsidP="00DB0D2D">
            <w:pPr>
              <w:pStyle w:val="a4"/>
              <w:numPr>
                <w:ilvl w:val="0"/>
                <w:numId w:val="2"/>
              </w:numPr>
              <w:rPr>
                <w:iCs/>
              </w:rPr>
            </w:pPr>
            <w:proofErr w:type="spellStart"/>
            <w:r>
              <w:t>Registrul</w:t>
            </w:r>
            <w:proofErr w:type="spellEnd"/>
            <w:r>
              <w:t xml:space="preserve"> </w:t>
            </w:r>
            <w:proofErr w:type="spellStart"/>
            <w:r>
              <w:t>proceselor</w:t>
            </w:r>
            <w:proofErr w:type="spellEnd"/>
            <w:r>
              <w:t xml:space="preserve">-verbale ale </w:t>
            </w:r>
            <w:proofErr w:type="spellStart"/>
            <w:r>
              <w:t>şedinţelor</w:t>
            </w:r>
            <w:proofErr w:type="spellEnd"/>
            <w:r>
              <w:t xml:space="preserve"> </w:t>
            </w:r>
            <w:proofErr w:type="spellStart"/>
            <w:r>
              <w:t>Comisiei</w:t>
            </w:r>
            <w:proofErr w:type="spellEnd"/>
            <w:r>
              <w:t xml:space="preserve"> de </w:t>
            </w:r>
            <w:proofErr w:type="spellStart"/>
            <w:r>
              <w:t>atestare</w:t>
            </w:r>
            <w:proofErr w:type="spellEnd"/>
            <w:r>
              <w:t>;</w:t>
            </w:r>
          </w:p>
          <w:p w14:paraId="35616322" w14:textId="78AB0858" w:rsidR="00AD7B1F" w:rsidRPr="000D74AF" w:rsidRDefault="00AD7B1F" w:rsidP="00AD7B1F">
            <w:pPr>
              <w:pStyle w:val="a4"/>
              <w:numPr>
                <w:ilvl w:val="0"/>
                <w:numId w:val="2"/>
              </w:numPr>
              <w:rPr>
                <w:iCs/>
              </w:rPr>
            </w:pPr>
            <w:proofErr w:type="spellStart"/>
            <w:r w:rsidRPr="00ED5F8F">
              <w:rPr>
                <w:rFonts w:eastAsia="Times New Roman"/>
                <w:color w:val="0D0D0D" w:themeColor="text1" w:themeTint="F2"/>
                <w:szCs w:val="24"/>
                <w:lang w:eastAsia="ru-RU"/>
              </w:rPr>
              <w:t>Raport</w:t>
            </w:r>
            <w:proofErr w:type="spellEnd"/>
            <w:r w:rsidRPr="00ED5F8F">
              <w:rPr>
                <w:rFonts w:eastAsia="Times New Roman"/>
                <w:color w:val="0D0D0D" w:themeColor="text1" w:themeTint="F2"/>
                <w:szCs w:val="24"/>
                <w:lang w:eastAsia="ru-RU"/>
              </w:rPr>
              <w:t xml:space="preserve"> de </w:t>
            </w:r>
            <w:proofErr w:type="spellStart"/>
            <w:r w:rsidRPr="00ED5F8F">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w:t>
            </w:r>
            <w:r w:rsidRPr="00ED5F8F">
              <w:rPr>
                <w:rFonts w:eastAsia="Times New Roman"/>
                <w:color w:val="0D0D0D" w:themeColor="text1" w:themeTint="F2"/>
                <w:szCs w:val="24"/>
                <w:lang w:eastAsia="ru-RU"/>
              </w:rPr>
              <w:t xml:space="preserve">al </w:t>
            </w:r>
            <w:proofErr w:type="spellStart"/>
            <w:r w:rsidRPr="00ED5F8F">
              <w:rPr>
                <w:rFonts w:eastAsia="Times New Roman"/>
                <w:color w:val="0D0D0D" w:themeColor="text1" w:themeTint="F2"/>
                <w:szCs w:val="24"/>
                <w:lang w:eastAsia="ru-RU"/>
              </w:rPr>
              <w:t>Centrului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Educației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Estetice</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Lăstărel</w:t>
            </w:r>
            <w:proofErr w:type="spellEnd"/>
            <w:r w:rsidRPr="00ED5F8F">
              <w:rPr>
                <w:rFonts w:eastAsia="Times New Roman"/>
                <w:color w:val="0D0D0D" w:themeColor="text1" w:themeTint="F2"/>
                <w:szCs w:val="24"/>
                <w:lang w:eastAsia="ru-RU"/>
              </w:rPr>
              <w:t>”</w:t>
            </w:r>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anul</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sidRPr="00CB0C55">
              <w:rPr>
                <w:rFonts w:eastAsia="Times New Roman"/>
                <w:color w:val="0D0D0D" w:themeColor="text1" w:themeTint="F2"/>
                <w:szCs w:val="24"/>
                <w:lang w:eastAsia="ru-RU"/>
              </w:rPr>
              <w:t>(</w:t>
            </w:r>
            <w:proofErr w:type="spellStart"/>
            <w:r>
              <w:t>aprobat</w:t>
            </w:r>
            <w:proofErr w:type="spellEnd"/>
            <w:r>
              <w:t xml:space="preserve"> la </w:t>
            </w:r>
            <w:proofErr w:type="spellStart"/>
            <w:r>
              <w:t>ședința</w:t>
            </w:r>
            <w:proofErr w:type="spellEnd"/>
            <w:r w:rsidRPr="00CB0C55">
              <w:rPr>
                <w:iCs/>
              </w:rPr>
              <w:t xml:space="preserve"> </w:t>
            </w:r>
            <w:proofErr w:type="spellStart"/>
            <w:r w:rsidRPr="00CB0C55">
              <w:rPr>
                <w:iCs/>
              </w:rPr>
              <w:t>Consiliului</w:t>
            </w:r>
            <w:proofErr w:type="spellEnd"/>
            <w:r w:rsidRPr="00CB0C55">
              <w:rPr>
                <w:iCs/>
              </w:rPr>
              <w:t xml:space="preserve"> </w:t>
            </w:r>
            <w:proofErr w:type="spellStart"/>
            <w:r w:rsidRPr="00CB0C55">
              <w:rPr>
                <w:iCs/>
              </w:rPr>
              <w:t>profesoral</w:t>
            </w:r>
            <w:proofErr w:type="spellEnd"/>
            <w:r>
              <w:t xml:space="preserve"> </w:t>
            </w:r>
            <w:proofErr w:type="spellStart"/>
            <w:r>
              <w:t>și</w:t>
            </w:r>
            <w:proofErr w:type="spellEnd"/>
            <w:r>
              <w:t xml:space="preserve"> </w:t>
            </w:r>
            <w:proofErr w:type="spellStart"/>
            <w:r>
              <w:t>Consiliul</w:t>
            </w:r>
            <w:proofErr w:type="spellEnd"/>
            <w:r>
              <w:t xml:space="preserve"> de </w:t>
            </w:r>
            <w:proofErr w:type="spellStart"/>
            <w:r>
              <w:t>administr</w:t>
            </w:r>
            <w:r w:rsidR="008F1E35">
              <w:t>ație</w:t>
            </w:r>
            <w:proofErr w:type="spellEnd"/>
            <w:r w:rsidR="008F1E35">
              <w:t xml:space="preserve">, </w:t>
            </w:r>
            <w:proofErr w:type="spellStart"/>
            <w:r w:rsidR="008F1E35">
              <w:t>proces</w:t>
            </w:r>
            <w:proofErr w:type="spellEnd"/>
            <w:r w:rsidR="008F1E35">
              <w:t xml:space="preserve">-verbal nr. 3 </w:t>
            </w:r>
            <w:proofErr w:type="gramStart"/>
            <w:r w:rsidR="008F1E35">
              <w:t>din</w:t>
            </w:r>
            <w:proofErr w:type="gramEnd"/>
            <w:r w:rsidR="006C2E9C">
              <w:t xml:space="preserve"> 3</w:t>
            </w:r>
            <w:r w:rsidR="00B05F93">
              <w:t>0.08.2023</w:t>
            </w:r>
            <w:r>
              <w:t>);</w:t>
            </w:r>
          </w:p>
          <w:p w14:paraId="7424E37E" w14:textId="77777777" w:rsidR="00AD7B1F" w:rsidRPr="0011004C" w:rsidRDefault="00AD7B1F" w:rsidP="00AD7B1F">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-verbal nr.1 din 09.02.2023)</w:t>
            </w:r>
            <w:r>
              <w:rPr>
                <w:rFonts w:eastAsia="Times New Roman"/>
                <w:color w:val="0D0D0D" w:themeColor="text1" w:themeTint="F2"/>
                <w:szCs w:val="24"/>
                <w:lang w:eastAsia="ru-RU"/>
              </w:rPr>
              <w:t>;</w:t>
            </w:r>
          </w:p>
          <w:p w14:paraId="65BCD4A0" w14:textId="1F7F649D" w:rsidR="00F842E4" w:rsidRPr="00AD7B1F" w:rsidRDefault="00AD7B1F" w:rsidP="00AD7B1F">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w:t>
            </w:r>
            <w:r>
              <w:rPr>
                <w:iCs/>
              </w:rPr>
              <w:lastRenderedPageBreak/>
              <w:t>verbal nr.2 din 25.05.2023)</w:t>
            </w:r>
            <w:r>
              <w:rPr>
                <w:rFonts w:eastAsia="Times New Roman"/>
                <w:color w:val="0D0D0D" w:themeColor="text1" w:themeTint="F2"/>
                <w:szCs w:val="24"/>
                <w:lang w:eastAsia="ru-RU"/>
              </w:rPr>
              <w:t>.</w:t>
            </w:r>
          </w:p>
        </w:tc>
      </w:tr>
      <w:tr w:rsidR="00F842E4" w:rsidRPr="00E938A0" w14:paraId="25AAAD24" w14:textId="77777777" w:rsidTr="00DF435F">
        <w:tc>
          <w:tcPr>
            <w:tcW w:w="2069" w:type="dxa"/>
          </w:tcPr>
          <w:p w14:paraId="69315C48" w14:textId="77777777" w:rsidR="00F842E4" w:rsidRPr="00BD4375" w:rsidRDefault="00F842E4" w:rsidP="00F842E4">
            <w:pPr>
              <w:jc w:val="left"/>
            </w:pPr>
            <w:r w:rsidRPr="00BD4375">
              <w:lastRenderedPageBreak/>
              <w:t>Constatări</w:t>
            </w:r>
          </w:p>
        </w:tc>
        <w:tc>
          <w:tcPr>
            <w:tcW w:w="7570" w:type="dxa"/>
            <w:gridSpan w:val="3"/>
          </w:tcPr>
          <w:p w14:paraId="25AE2ABF" w14:textId="3F4EA50D" w:rsidR="005320C0" w:rsidRPr="005320C0" w:rsidRDefault="005320C0" w:rsidP="00823941">
            <w:pPr>
              <w:rPr>
                <w:color w:val="0D0D0D" w:themeColor="text1" w:themeTint="F2"/>
                <w:szCs w:val="24"/>
              </w:rPr>
            </w:pPr>
            <w:r>
              <w:t xml:space="preserve">Instituția promovează </w:t>
            </w:r>
            <w:r w:rsidR="006978AC">
              <w:t>elaborarea de către cadrele d</w:t>
            </w:r>
            <w:r>
              <w:t>idactice a proiectelor educaţionale</w:t>
            </w:r>
            <w:r w:rsidR="006978AC">
              <w:t xml:space="preserve"> în conformitate cu principiile educației centrate pe copil/elev și pe f</w:t>
            </w:r>
            <w:r>
              <w:t xml:space="preserve">ormarea de competențe, prin actualizarea </w:t>
            </w:r>
            <w:r w:rsidRPr="00181894">
              <w:rPr>
                <w:color w:val="0D0D0D" w:themeColor="text1" w:themeTint="F2"/>
                <w:szCs w:val="24"/>
              </w:rPr>
              <w:t>conținuturilor tematice ale activităților în funcție de nivelul de pregătire și interesele educatului.</w:t>
            </w:r>
          </w:p>
        </w:tc>
      </w:tr>
      <w:tr w:rsidR="00F842E4" w:rsidRPr="00E938A0" w14:paraId="6E3CBF49" w14:textId="77777777" w:rsidTr="00DF435F">
        <w:tc>
          <w:tcPr>
            <w:tcW w:w="2069" w:type="dxa"/>
          </w:tcPr>
          <w:p w14:paraId="1FC10A0F" w14:textId="77777777" w:rsidR="00F842E4" w:rsidRPr="00BD4375" w:rsidRDefault="00F842E4" w:rsidP="00F842E4">
            <w:pPr>
              <w:jc w:val="left"/>
            </w:pPr>
            <w:r>
              <w:t>Pondere și punctaj acordat</w:t>
            </w:r>
            <w:r w:rsidRPr="00BD4375">
              <w:t xml:space="preserve"> </w:t>
            </w:r>
          </w:p>
        </w:tc>
        <w:tc>
          <w:tcPr>
            <w:tcW w:w="1475" w:type="dxa"/>
          </w:tcPr>
          <w:p w14:paraId="4BAB9BF8" w14:textId="77777777" w:rsidR="00F842E4" w:rsidRPr="00E938A0" w:rsidRDefault="00F842E4" w:rsidP="00F842E4">
            <w:r w:rsidRPr="00BD4375">
              <w:t>Pondere:</w:t>
            </w:r>
            <w:r w:rsidRPr="00E938A0">
              <w:t xml:space="preserve"> </w:t>
            </w:r>
            <w:r>
              <w:rPr>
                <w:bCs/>
              </w:rPr>
              <w:t>2</w:t>
            </w:r>
          </w:p>
        </w:tc>
        <w:tc>
          <w:tcPr>
            <w:tcW w:w="3827" w:type="dxa"/>
          </w:tcPr>
          <w:p w14:paraId="118B4D9E" w14:textId="0FC70F65" w:rsidR="00F842E4" w:rsidRPr="00E938A0" w:rsidRDefault="00F842E4" w:rsidP="00F842E4">
            <w:r>
              <w:t>Autoevaluare conform criteriilor: -</w:t>
            </w:r>
            <w:r w:rsidR="00BE4660">
              <w:t xml:space="preserve"> 1</w:t>
            </w:r>
          </w:p>
        </w:tc>
        <w:tc>
          <w:tcPr>
            <w:tcW w:w="2268" w:type="dxa"/>
          </w:tcPr>
          <w:p w14:paraId="282D55AE" w14:textId="65621994" w:rsidR="00F842E4" w:rsidRPr="00D25024" w:rsidRDefault="00F842E4" w:rsidP="00F842E4">
            <w:r>
              <w:t xml:space="preserve">Punctaj acordat: - </w:t>
            </w:r>
            <w:r w:rsidR="00BE4660">
              <w:t>2</w:t>
            </w:r>
          </w:p>
        </w:tc>
      </w:tr>
    </w:tbl>
    <w:p w14:paraId="2B8353E0" w14:textId="77777777" w:rsidR="00D25024" w:rsidRDefault="00D25024" w:rsidP="00D25024"/>
    <w:p w14:paraId="683571B1" w14:textId="77777777" w:rsidR="00D25024" w:rsidRPr="00D25024" w:rsidRDefault="00D25024" w:rsidP="00D25024">
      <w:pPr>
        <w:rPr>
          <w:lang w:val="en-US"/>
        </w:rPr>
      </w:pPr>
      <w:r w:rsidRPr="00D25024">
        <w:rPr>
          <w:b/>
          <w:bCs/>
          <w:lang w:val="en-US"/>
        </w:rPr>
        <w:t>Indicator 4.2.6.</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evaluării</w:t>
      </w:r>
      <w:proofErr w:type="spellEnd"/>
      <w:r w:rsidRPr="00D25024">
        <w:rPr>
          <w:lang w:val="en-US"/>
        </w:rPr>
        <w:t xml:space="preserve"> </w:t>
      </w:r>
      <w:proofErr w:type="spellStart"/>
      <w:r w:rsidRPr="00D25024">
        <w:rPr>
          <w:lang w:val="en-US"/>
        </w:rPr>
        <w:t>rezultatelor</w:t>
      </w:r>
      <w:proofErr w:type="spellEnd"/>
      <w:r w:rsidRPr="00D25024">
        <w:rPr>
          <w:lang w:val="en-US"/>
        </w:rPr>
        <w:t xml:space="preserve"> </w:t>
      </w:r>
      <w:proofErr w:type="spellStart"/>
      <w:r w:rsidRPr="00D25024">
        <w:rPr>
          <w:lang w:val="en-US"/>
        </w:rPr>
        <w:t>învățării</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standardele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referențialul</w:t>
      </w:r>
      <w:proofErr w:type="spellEnd"/>
      <w:r w:rsidRPr="00D25024">
        <w:rPr>
          <w:lang w:val="en-US"/>
        </w:rPr>
        <w:t xml:space="preserve"> de </w:t>
      </w:r>
      <w:proofErr w:type="spellStart"/>
      <w:r w:rsidRPr="00D25024">
        <w:rPr>
          <w:lang w:val="en-US"/>
        </w:rPr>
        <w:t>evaluare</w:t>
      </w:r>
      <w:proofErr w:type="spellEnd"/>
      <w:r w:rsidRPr="00D25024">
        <w:rPr>
          <w:lang w:val="en-US"/>
        </w:rPr>
        <w:t xml:space="preserve"> </w:t>
      </w:r>
      <w:proofErr w:type="spellStart"/>
      <w:r w:rsidRPr="00D25024">
        <w:rPr>
          <w:lang w:val="en-US"/>
        </w:rPr>
        <w:t>aprobate</w:t>
      </w:r>
      <w:proofErr w:type="spellEnd"/>
      <w:r w:rsidRPr="00D25024">
        <w:rPr>
          <w:lang w:val="en-US"/>
        </w:rPr>
        <w:t xml:space="preserve">, </w:t>
      </w:r>
      <w:proofErr w:type="spellStart"/>
      <w:r w:rsidRPr="00D25024">
        <w:rPr>
          <w:lang w:val="en-US"/>
        </w:rPr>
        <w:t>urmărind</w:t>
      </w:r>
      <w:proofErr w:type="spellEnd"/>
      <w:r w:rsidRPr="00D25024">
        <w:rPr>
          <w:lang w:val="en-US"/>
        </w:rPr>
        <w:t xml:space="preserve"> </w:t>
      </w:r>
      <w:proofErr w:type="spellStart"/>
      <w:r w:rsidRPr="00D25024">
        <w:rPr>
          <w:lang w:val="en-US"/>
        </w:rPr>
        <w:t>progresul</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dezvoltarea</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96916AD" w14:textId="77777777" w:rsidTr="00DF435F">
        <w:tc>
          <w:tcPr>
            <w:tcW w:w="2069" w:type="dxa"/>
          </w:tcPr>
          <w:p w14:paraId="655791C7" w14:textId="77777777" w:rsidR="00F842E4" w:rsidRPr="00BD4375" w:rsidRDefault="00F842E4" w:rsidP="00F842E4">
            <w:pPr>
              <w:jc w:val="left"/>
            </w:pPr>
            <w:r w:rsidRPr="00BD4375">
              <w:t xml:space="preserve">Dovezi </w:t>
            </w:r>
          </w:p>
        </w:tc>
        <w:tc>
          <w:tcPr>
            <w:tcW w:w="7570" w:type="dxa"/>
            <w:gridSpan w:val="3"/>
          </w:tcPr>
          <w:p w14:paraId="6B807082" w14:textId="774F91B6" w:rsidR="00F842E4" w:rsidRPr="00F842E4" w:rsidRDefault="0063634B" w:rsidP="007B7605">
            <w:pPr>
              <w:pStyle w:val="a4"/>
              <w:numPr>
                <w:ilvl w:val="0"/>
                <w:numId w:val="2"/>
              </w:numPr>
              <w:rPr>
                <w:iCs/>
              </w:rPr>
            </w:pPr>
            <w:r>
              <w:rPr>
                <w:iCs/>
              </w:rPr>
              <w:t>-</w:t>
            </w:r>
          </w:p>
        </w:tc>
      </w:tr>
      <w:tr w:rsidR="00F842E4" w:rsidRPr="00E938A0" w14:paraId="5DCD105D" w14:textId="77777777" w:rsidTr="00DF435F">
        <w:tc>
          <w:tcPr>
            <w:tcW w:w="2069" w:type="dxa"/>
          </w:tcPr>
          <w:p w14:paraId="0F97B09C" w14:textId="77777777" w:rsidR="00F842E4" w:rsidRPr="00BD4375" w:rsidRDefault="00F842E4" w:rsidP="00F842E4">
            <w:pPr>
              <w:jc w:val="left"/>
            </w:pPr>
            <w:r w:rsidRPr="00BD4375">
              <w:t>Constatări</w:t>
            </w:r>
          </w:p>
        </w:tc>
        <w:tc>
          <w:tcPr>
            <w:tcW w:w="7570" w:type="dxa"/>
            <w:gridSpan w:val="3"/>
          </w:tcPr>
          <w:p w14:paraId="495F0845" w14:textId="56918C08" w:rsidR="00F842E4" w:rsidRPr="00823941" w:rsidRDefault="0063634B" w:rsidP="00823941">
            <w:pPr>
              <w:rPr>
                <w:rFonts w:eastAsia="Times New Roman"/>
                <w:iCs/>
              </w:rPr>
            </w:pPr>
            <w:r>
              <w:rPr>
                <w:rFonts w:eastAsia="Times New Roman"/>
                <w:iCs/>
              </w:rPr>
              <w:t>-</w:t>
            </w:r>
          </w:p>
        </w:tc>
      </w:tr>
      <w:tr w:rsidR="00F842E4" w:rsidRPr="00E938A0" w14:paraId="6AAC9873" w14:textId="77777777" w:rsidTr="00DF435F">
        <w:tc>
          <w:tcPr>
            <w:tcW w:w="2069" w:type="dxa"/>
          </w:tcPr>
          <w:p w14:paraId="1EF99CB3" w14:textId="77777777" w:rsidR="00F842E4" w:rsidRPr="00BD4375" w:rsidRDefault="00F842E4" w:rsidP="00F842E4">
            <w:pPr>
              <w:jc w:val="left"/>
            </w:pPr>
            <w:r>
              <w:t>Pondere și punctaj acordat</w:t>
            </w:r>
            <w:r w:rsidRPr="00BD4375">
              <w:t xml:space="preserve"> </w:t>
            </w:r>
          </w:p>
        </w:tc>
        <w:tc>
          <w:tcPr>
            <w:tcW w:w="1475" w:type="dxa"/>
          </w:tcPr>
          <w:p w14:paraId="68FD3B7E" w14:textId="77777777" w:rsidR="00F842E4" w:rsidRPr="00E938A0" w:rsidRDefault="00F842E4" w:rsidP="00F842E4">
            <w:r w:rsidRPr="00BD4375">
              <w:t>Pondere:</w:t>
            </w:r>
            <w:r w:rsidRPr="00E938A0">
              <w:t xml:space="preserve"> </w:t>
            </w:r>
            <w:r>
              <w:rPr>
                <w:bCs/>
              </w:rPr>
              <w:t>2</w:t>
            </w:r>
          </w:p>
        </w:tc>
        <w:tc>
          <w:tcPr>
            <w:tcW w:w="3827" w:type="dxa"/>
          </w:tcPr>
          <w:p w14:paraId="55E04104" w14:textId="77777777" w:rsidR="00F842E4" w:rsidRPr="00E938A0" w:rsidRDefault="00F842E4" w:rsidP="00F842E4">
            <w:r>
              <w:t>Autoevaluare conform criteriilor: -</w:t>
            </w:r>
          </w:p>
        </w:tc>
        <w:tc>
          <w:tcPr>
            <w:tcW w:w="2268" w:type="dxa"/>
          </w:tcPr>
          <w:p w14:paraId="172B140B" w14:textId="77777777" w:rsidR="00F842E4" w:rsidRPr="00D25024" w:rsidRDefault="00F842E4" w:rsidP="00F842E4">
            <w:r>
              <w:t xml:space="preserve">Punctaj acordat: - </w:t>
            </w:r>
          </w:p>
        </w:tc>
      </w:tr>
    </w:tbl>
    <w:p w14:paraId="7A61654A" w14:textId="77777777" w:rsidR="00D25024" w:rsidRDefault="00D25024" w:rsidP="00D25024"/>
    <w:p w14:paraId="0577CF35" w14:textId="77777777" w:rsidR="00D25024" w:rsidRPr="00D25024" w:rsidRDefault="00D25024" w:rsidP="00D25024">
      <w:pPr>
        <w:rPr>
          <w:lang w:val="en-US"/>
        </w:rPr>
      </w:pPr>
      <w:r w:rsidRPr="00D25024">
        <w:rPr>
          <w:b/>
          <w:bCs/>
          <w:lang w:val="en-US"/>
        </w:rPr>
        <w:t>Indicator 4.2.7.</w:t>
      </w:r>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desfășurarea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concordanță</w:t>
      </w:r>
      <w:proofErr w:type="spellEnd"/>
      <w:r w:rsidRPr="00D25024">
        <w:rPr>
          <w:lang w:val="en-US"/>
        </w:rPr>
        <w:t xml:space="preserve"> cu </w:t>
      </w:r>
      <w:proofErr w:type="spellStart"/>
      <w:r w:rsidRPr="00D25024">
        <w:rPr>
          <w:lang w:val="en-US"/>
        </w:rPr>
        <w:t>misiunea</w:t>
      </w:r>
      <w:proofErr w:type="spellEnd"/>
      <w:r w:rsidRPr="00D25024">
        <w:rPr>
          <w:lang w:val="en-US"/>
        </w:rPr>
        <w:t xml:space="preserve"> </w:t>
      </w:r>
      <w:proofErr w:type="spellStart"/>
      <w:r w:rsidRPr="00D25024">
        <w:rPr>
          <w:lang w:val="en-US"/>
        </w:rPr>
        <w:t>școlii</w:t>
      </w:r>
      <w:proofErr w:type="spellEnd"/>
      <w:r w:rsidRPr="00D25024">
        <w:rPr>
          <w:lang w:val="en-US"/>
        </w:rPr>
        <w:t xml:space="preserve">, cu </w:t>
      </w:r>
      <w:proofErr w:type="spellStart"/>
      <w:r w:rsidRPr="00D25024">
        <w:rPr>
          <w:lang w:val="en-US"/>
        </w:rPr>
        <w:t>obiectivele</w:t>
      </w:r>
      <w:proofErr w:type="spellEnd"/>
      <w:r w:rsidRPr="00D25024">
        <w:rPr>
          <w:lang w:val="en-US"/>
        </w:rPr>
        <w:t xml:space="preserve"> din curriculum </w:t>
      </w:r>
      <w:proofErr w:type="spellStart"/>
      <w:r w:rsidRPr="00D25024">
        <w:rPr>
          <w:lang w:val="en-US"/>
        </w:rPr>
        <w:t>și</w:t>
      </w:r>
      <w:proofErr w:type="spellEnd"/>
      <w:r w:rsidRPr="00D25024">
        <w:rPr>
          <w:lang w:val="en-US"/>
        </w:rPr>
        <w:t xml:space="preserve"> din </w:t>
      </w:r>
      <w:proofErr w:type="spellStart"/>
      <w:r w:rsidRPr="00D25024">
        <w:rPr>
          <w:lang w:val="en-US"/>
        </w:rPr>
        <w:t>documentele</w:t>
      </w:r>
      <w:proofErr w:type="spellEnd"/>
      <w:r w:rsidRPr="00D25024">
        <w:rPr>
          <w:lang w:val="en-US"/>
        </w:rPr>
        <w:t xml:space="preserve"> de </w:t>
      </w:r>
      <w:proofErr w:type="spellStart"/>
      <w:r w:rsidRPr="00D25024">
        <w:rPr>
          <w:lang w:val="en-US"/>
        </w:rPr>
        <w:t>planificare</w:t>
      </w:r>
      <w:proofErr w:type="spellEnd"/>
      <w:r w:rsidRPr="00D25024">
        <w:rPr>
          <w:lang w:val="en-US"/>
        </w:rPr>
        <w:t xml:space="preserve"> </w:t>
      </w:r>
      <w:proofErr w:type="spellStart"/>
      <w:r w:rsidRPr="00D25024">
        <w:rPr>
          <w:lang w:val="en-US"/>
        </w:rPr>
        <w:t>strategică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operațională</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DD5EB14" w14:textId="77777777" w:rsidTr="00DF435F">
        <w:tc>
          <w:tcPr>
            <w:tcW w:w="2069" w:type="dxa"/>
          </w:tcPr>
          <w:p w14:paraId="6054D987" w14:textId="77777777" w:rsidR="00F842E4" w:rsidRPr="00BD4375" w:rsidRDefault="00F842E4" w:rsidP="00F842E4">
            <w:pPr>
              <w:jc w:val="left"/>
            </w:pPr>
            <w:r w:rsidRPr="00BD4375">
              <w:t xml:space="preserve">Dovezi </w:t>
            </w:r>
          </w:p>
        </w:tc>
        <w:tc>
          <w:tcPr>
            <w:tcW w:w="7570" w:type="dxa"/>
            <w:gridSpan w:val="3"/>
          </w:tcPr>
          <w:p w14:paraId="2EC6CB61" w14:textId="795CBB37" w:rsidR="000A4B26" w:rsidRDefault="000A4B26" w:rsidP="000A4B26">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ED750A">
              <w:rPr>
                <w:iCs/>
              </w:rPr>
              <w:t>ărel</w:t>
            </w:r>
            <w:proofErr w:type="spellEnd"/>
            <w:r w:rsidR="00ED750A">
              <w:rPr>
                <w:iCs/>
              </w:rPr>
              <w:t xml:space="preserve">” </w:t>
            </w:r>
            <w:proofErr w:type="spellStart"/>
            <w:r w:rsidR="00ED750A">
              <w:rPr>
                <w:iCs/>
              </w:rPr>
              <w:t>pentru</w:t>
            </w:r>
            <w:proofErr w:type="spellEnd"/>
            <w:r w:rsidR="00ED750A">
              <w:rPr>
                <w:iCs/>
              </w:rPr>
              <w:t xml:space="preserve"> </w:t>
            </w:r>
            <w:proofErr w:type="spellStart"/>
            <w:r w:rsidR="00ED750A">
              <w:rPr>
                <w:iCs/>
              </w:rPr>
              <w:t>anul</w:t>
            </w:r>
            <w:proofErr w:type="spellEnd"/>
            <w:r w:rsidR="00ED750A">
              <w:rPr>
                <w:iCs/>
              </w:rPr>
              <w:t xml:space="preserve"> de </w:t>
            </w:r>
            <w:proofErr w:type="spellStart"/>
            <w:r w:rsidR="00ED750A">
              <w:rPr>
                <w:iCs/>
              </w:rPr>
              <w:t>studii</w:t>
            </w:r>
            <w:proofErr w:type="spellEnd"/>
            <w:r w:rsidR="00ED750A">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ED750A">
              <w:rPr>
                <w:iCs/>
              </w:rPr>
              <w:t>oces</w:t>
            </w:r>
            <w:proofErr w:type="spellEnd"/>
            <w:r w:rsidR="00ED750A">
              <w:rPr>
                <w:iCs/>
              </w:rPr>
              <w:t>-verbal nr.4 din 15</w:t>
            </w:r>
            <w:r w:rsidR="00993EEE">
              <w:rPr>
                <w:iCs/>
              </w:rPr>
              <w:t>.09.2022</w:t>
            </w:r>
            <w:r>
              <w:rPr>
                <w:iCs/>
              </w:rPr>
              <w:t>);</w:t>
            </w:r>
          </w:p>
          <w:p w14:paraId="1B75095B" w14:textId="574AD381" w:rsidR="000A4B26" w:rsidRPr="006B1E01" w:rsidRDefault="000A4B26" w:rsidP="000A4B26">
            <w:pPr>
              <w:pStyle w:val="a4"/>
              <w:numPr>
                <w:ilvl w:val="0"/>
                <w:numId w:val="2"/>
              </w:numPr>
              <w:tabs>
                <w:tab w:val="clear" w:pos="709"/>
              </w:tabs>
              <w:ind w:right="-143"/>
              <w:jc w:val="left"/>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activitate</w:t>
            </w:r>
            <w:proofErr w:type="spellEnd"/>
            <w:r w:rsidRPr="00C63A19">
              <w:rPr>
                <w:color w:val="0D0D0D" w:themeColor="text1" w:themeTint="F2"/>
                <w:szCs w:val="24"/>
              </w:rPr>
              <w:t xml:space="preserve"> al </w:t>
            </w:r>
            <w:proofErr w:type="spellStart"/>
            <w:r w:rsidRPr="00C63A19">
              <w:rPr>
                <w:color w:val="0D0D0D" w:themeColor="text1" w:themeTint="F2"/>
                <w:szCs w:val="24"/>
              </w:rPr>
              <w:t>Studioului</w:t>
            </w:r>
            <w:proofErr w:type="spellEnd"/>
            <w:r w:rsidRPr="00C63A19">
              <w:rPr>
                <w:color w:val="0D0D0D" w:themeColor="text1" w:themeTint="F2"/>
                <w:szCs w:val="24"/>
              </w:rPr>
              <w:t xml:space="preserve"> </w:t>
            </w:r>
            <w:proofErr w:type="spellStart"/>
            <w:r w:rsidRPr="00C63A19">
              <w:rPr>
                <w:color w:val="0D0D0D" w:themeColor="text1" w:themeTint="F2"/>
                <w:szCs w:val="24"/>
              </w:rPr>
              <w:t>muzical</w:t>
            </w:r>
            <w:proofErr w:type="spellEnd"/>
            <w:r w:rsidRPr="00C63A19">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993EEE">
              <w:rPr>
                <w:color w:val="0D0D0D" w:themeColor="text1" w:themeTint="F2"/>
                <w:szCs w:val="24"/>
              </w:rPr>
              <w:t xml:space="preserve">de </w:t>
            </w:r>
            <w:proofErr w:type="spellStart"/>
            <w:r w:rsidR="00993EEE">
              <w:rPr>
                <w:color w:val="0D0D0D" w:themeColor="text1" w:themeTint="F2"/>
                <w:szCs w:val="24"/>
              </w:rPr>
              <w:t>studii</w:t>
            </w:r>
            <w:proofErr w:type="spellEnd"/>
            <w:r w:rsidR="00993EEE">
              <w:rPr>
                <w:color w:val="0D0D0D" w:themeColor="text1" w:themeTint="F2"/>
                <w:szCs w:val="24"/>
              </w:rPr>
              <w:t xml:space="preserve"> 2022-2023</w:t>
            </w:r>
            <w:r w:rsidRPr="006B1E01">
              <w:rPr>
                <w:color w:val="0D0D0D" w:themeColor="text1" w:themeTint="F2"/>
                <w:szCs w:val="24"/>
              </w:rPr>
              <w:t xml:space="preserve"> (</w:t>
            </w:r>
            <w:proofErr w:type="spellStart"/>
            <w:r w:rsidRPr="006B1E01">
              <w:rPr>
                <w:iCs/>
              </w:rPr>
              <w:t>aprobat</w:t>
            </w:r>
            <w:proofErr w:type="spellEnd"/>
            <w:r w:rsidRPr="006B1E01">
              <w:rPr>
                <w:iCs/>
              </w:rPr>
              <w:t xml:space="preserve"> la </w:t>
            </w:r>
            <w:proofErr w:type="spellStart"/>
            <w:r w:rsidRPr="006B1E01">
              <w:rPr>
                <w:iCs/>
              </w:rPr>
              <w:t>şedinţa</w:t>
            </w:r>
            <w:proofErr w:type="spellEnd"/>
            <w:r w:rsidRPr="006B1E01">
              <w:rPr>
                <w:iCs/>
              </w:rPr>
              <w:t xml:space="preserve"> </w:t>
            </w:r>
            <w:proofErr w:type="spellStart"/>
            <w:r w:rsidRPr="006B1E01">
              <w:rPr>
                <w:iCs/>
              </w:rPr>
              <w:t>Consiliului</w:t>
            </w:r>
            <w:proofErr w:type="spellEnd"/>
            <w:r w:rsidR="00993EEE">
              <w:rPr>
                <w:iCs/>
              </w:rPr>
              <w:t xml:space="preserve"> </w:t>
            </w:r>
            <w:proofErr w:type="spellStart"/>
            <w:r w:rsidR="00993EEE">
              <w:rPr>
                <w:iCs/>
              </w:rPr>
              <w:t>profesoral</w:t>
            </w:r>
            <w:proofErr w:type="spellEnd"/>
            <w:r w:rsidR="00993EEE">
              <w:rPr>
                <w:iCs/>
              </w:rPr>
              <w:t xml:space="preserve">, </w:t>
            </w:r>
            <w:proofErr w:type="spellStart"/>
            <w:r w:rsidR="00993EEE">
              <w:rPr>
                <w:iCs/>
              </w:rPr>
              <w:t>proces</w:t>
            </w:r>
            <w:proofErr w:type="spellEnd"/>
            <w:r w:rsidR="00993EEE">
              <w:rPr>
                <w:iCs/>
              </w:rPr>
              <w:t xml:space="preserve">-verbal nr. 4 </w:t>
            </w:r>
            <w:proofErr w:type="gramStart"/>
            <w:r w:rsidR="00993EEE">
              <w:rPr>
                <w:iCs/>
              </w:rPr>
              <w:t>din</w:t>
            </w:r>
            <w:proofErr w:type="gramEnd"/>
            <w:r w:rsidR="00993EEE">
              <w:rPr>
                <w:iCs/>
              </w:rPr>
              <w:t xml:space="preserve"> 15.09.2022</w:t>
            </w:r>
            <w:r w:rsidRPr="006B1E01">
              <w:rPr>
                <w:color w:val="0D0D0D" w:themeColor="text1" w:themeTint="F2"/>
                <w:szCs w:val="24"/>
              </w:rPr>
              <w:t>);</w:t>
            </w:r>
          </w:p>
          <w:p w14:paraId="462B12B5" w14:textId="3D2C1005" w:rsidR="000A4B26" w:rsidRDefault="000A4B26" w:rsidP="000A4B26">
            <w:pPr>
              <w:numPr>
                <w:ilvl w:val="0"/>
                <w:numId w:val="2"/>
              </w:numPr>
              <w:rPr>
                <w:iCs/>
                <w:lang w:val="en-US"/>
              </w:rPr>
            </w:pPr>
            <w:proofErr w:type="spellStart"/>
            <w:r>
              <w:rPr>
                <w:iCs/>
                <w:lang w:val="en-US"/>
              </w:rPr>
              <w:t>Planul</w:t>
            </w:r>
            <w:proofErr w:type="spellEnd"/>
            <w:r w:rsidRPr="00321B6F">
              <w:rPr>
                <w:iCs/>
                <w:lang w:val="en-US"/>
              </w:rPr>
              <w:t xml:space="preserve"> d</w:t>
            </w:r>
            <w:r>
              <w:rPr>
                <w:iCs/>
                <w:lang w:val="en-US"/>
              </w:rPr>
              <w:t xml:space="preserve">e </w:t>
            </w:r>
            <w:proofErr w:type="spellStart"/>
            <w:r>
              <w:rPr>
                <w:iCs/>
                <w:lang w:val="en-US"/>
              </w:rPr>
              <w:t>activitate</w:t>
            </w:r>
            <w:proofErr w:type="spellEnd"/>
            <w:r>
              <w:rPr>
                <w:iCs/>
                <w:lang w:val="en-US"/>
              </w:rPr>
              <w:t xml:space="preserve"> al CEE „</w:t>
            </w:r>
            <w:proofErr w:type="spellStart"/>
            <w:r>
              <w:rPr>
                <w:iCs/>
                <w:lang w:val="en-US"/>
              </w:rPr>
              <w:t>Lăstărel</w:t>
            </w:r>
            <w:proofErr w:type="spellEnd"/>
            <w:r>
              <w:rPr>
                <w:iCs/>
                <w:lang w:val="en-US"/>
              </w:rPr>
              <w:t xml:space="preserve">” </w:t>
            </w:r>
            <w:proofErr w:type="spellStart"/>
            <w:r w:rsidRPr="00321B6F">
              <w:rPr>
                <w:iCs/>
                <w:lang w:val="en-US"/>
              </w:rPr>
              <w:t>pentru</w:t>
            </w:r>
            <w:proofErr w:type="spellEnd"/>
            <w:r w:rsidRPr="00321B6F">
              <w:rPr>
                <w:iCs/>
                <w:lang w:val="en-US"/>
              </w:rPr>
              <w:t xml:space="preserve"> </w:t>
            </w:r>
            <w:proofErr w:type="spellStart"/>
            <w:r w:rsidRPr="00321B6F">
              <w:rPr>
                <w:iCs/>
                <w:lang w:val="en-US"/>
              </w:rPr>
              <w:t>perioada</w:t>
            </w:r>
            <w:proofErr w:type="spellEnd"/>
            <w:r w:rsidRPr="00321B6F">
              <w:rPr>
                <w:iCs/>
                <w:lang w:val="en-US"/>
              </w:rPr>
              <w:t xml:space="preserve"> </w:t>
            </w:r>
            <w:proofErr w:type="spellStart"/>
            <w:r w:rsidRPr="00321B6F">
              <w:rPr>
                <w:iCs/>
                <w:lang w:val="en-US"/>
              </w:rPr>
              <w:t>vacanței</w:t>
            </w:r>
            <w:proofErr w:type="spellEnd"/>
            <w:r w:rsidRPr="00321B6F">
              <w:rPr>
                <w:iCs/>
                <w:lang w:val="en-US"/>
              </w:rPr>
              <w:t xml:space="preserve"> de </w:t>
            </w:r>
            <w:proofErr w:type="spellStart"/>
            <w:r w:rsidR="00993EEE">
              <w:rPr>
                <w:iCs/>
                <w:lang w:val="en-US"/>
              </w:rPr>
              <w:t>iarnă</w:t>
            </w:r>
            <w:proofErr w:type="spellEnd"/>
            <w:r w:rsidR="00993EEE">
              <w:rPr>
                <w:iCs/>
                <w:lang w:val="en-US"/>
              </w:rPr>
              <w:t xml:space="preserve"> (24.12.2022-08.01.2023</w:t>
            </w:r>
            <w:r>
              <w:rPr>
                <w:iCs/>
                <w:lang w:val="en-US"/>
              </w:rPr>
              <w:t xml:space="preserve">), </w:t>
            </w:r>
            <w:proofErr w:type="spellStart"/>
            <w:r>
              <w:rPr>
                <w:iCs/>
                <w:lang w:val="en-US"/>
              </w:rPr>
              <w:t>aprobat</w:t>
            </w:r>
            <w:proofErr w:type="spellEnd"/>
            <w:r>
              <w:rPr>
                <w:iCs/>
                <w:lang w:val="en-US"/>
              </w:rPr>
              <w:t xml:space="preserve"> la </w:t>
            </w:r>
            <w:proofErr w:type="spellStart"/>
            <w:r w:rsidRPr="00321B6F">
              <w:rPr>
                <w:iCs/>
                <w:lang w:val="en-US"/>
              </w:rPr>
              <w:t>ședința</w:t>
            </w:r>
            <w:proofErr w:type="spellEnd"/>
            <w:r w:rsidRPr="00321B6F">
              <w:rPr>
                <w:iCs/>
                <w:lang w:val="en-US"/>
              </w:rPr>
              <w:t xml:space="preserve"> </w:t>
            </w:r>
            <w:proofErr w:type="spellStart"/>
            <w:r w:rsidRPr="00321B6F">
              <w:rPr>
                <w:iCs/>
                <w:lang w:val="en-US"/>
              </w:rPr>
              <w:t>Consiliului</w:t>
            </w:r>
            <w:proofErr w:type="spellEnd"/>
            <w:r w:rsidRPr="00321B6F">
              <w:rPr>
                <w:iCs/>
                <w:lang w:val="en-US"/>
              </w:rPr>
              <w:t xml:space="preserve"> de </w:t>
            </w:r>
            <w:proofErr w:type="spellStart"/>
            <w:r w:rsidRPr="00321B6F">
              <w:rPr>
                <w:iCs/>
                <w:lang w:val="en-US"/>
              </w:rPr>
              <w:t>administrație</w:t>
            </w:r>
            <w:proofErr w:type="spellEnd"/>
            <w:r w:rsidR="00993EEE">
              <w:rPr>
                <w:iCs/>
                <w:lang w:val="en-US"/>
              </w:rPr>
              <w:t xml:space="preserve"> </w:t>
            </w:r>
            <w:proofErr w:type="spellStart"/>
            <w:r w:rsidR="00993EEE">
              <w:rPr>
                <w:iCs/>
                <w:lang w:val="en-US"/>
              </w:rPr>
              <w:t>proces</w:t>
            </w:r>
            <w:proofErr w:type="spellEnd"/>
            <w:r w:rsidR="00993EEE">
              <w:rPr>
                <w:iCs/>
                <w:lang w:val="en-US"/>
              </w:rPr>
              <w:t>-verbal nr. 6</w:t>
            </w:r>
            <w:r>
              <w:rPr>
                <w:iCs/>
                <w:lang w:val="en-US"/>
              </w:rPr>
              <w:t xml:space="preserve"> </w:t>
            </w:r>
            <w:proofErr w:type="gramStart"/>
            <w:r>
              <w:rPr>
                <w:iCs/>
                <w:lang w:val="en-US"/>
              </w:rPr>
              <w:t>din</w:t>
            </w:r>
            <w:proofErr w:type="gramEnd"/>
            <w:r>
              <w:rPr>
                <w:iCs/>
                <w:lang w:val="en-US"/>
              </w:rPr>
              <w:t xml:space="preserve"> </w:t>
            </w:r>
            <w:r w:rsidR="00993EEE">
              <w:rPr>
                <w:iCs/>
                <w:lang w:val="en-US"/>
              </w:rPr>
              <w:t>19.12.2022</w:t>
            </w:r>
            <w:r w:rsidRPr="00321B6F">
              <w:rPr>
                <w:iCs/>
                <w:lang w:val="en-US"/>
              </w:rPr>
              <w:t xml:space="preserve">); </w:t>
            </w:r>
          </w:p>
          <w:p w14:paraId="14BE532D" w14:textId="6C5673B2" w:rsidR="000A4B26" w:rsidRPr="000A4B26" w:rsidRDefault="000A4B26" w:rsidP="000A4B26">
            <w:pPr>
              <w:numPr>
                <w:ilvl w:val="0"/>
                <w:numId w:val="2"/>
              </w:numPr>
              <w:rPr>
                <w:iCs/>
                <w:lang w:val="en-US"/>
              </w:rPr>
            </w:pPr>
            <w:proofErr w:type="spellStart"/>
            <w:r>
              <w:rPr>
                <w:iCs/>
                <w:lang w:val="en-US"/>
              </w:rPr>
              <w:t>Planul</w:t>
            </w:r>
            <w:proofErr w:type="spellEnd"/>
            <w:r>
              <w:rPr>
                <w:iCs/>
                <w:lang w:val="en-US"/>
              </w:rPr>
              <w:t xml:space="preserve"> de </w:t>
            </w:r>
            <w:proofErr w:type="spellStart"/>
            <w:r>
              <w:rPr>
                <w:iCs/>
                <w:lang w:val="en-US"/>
              </w:rPr>
              <w:t>activitate</w:t>
            </w:r>
            <w:proofErr w:type="spellEnd"/>
            <w:r>
              <w:rPr>
                <w:iCs/>
                <w:lang w:val="en-US"/>
              </w:rPr>
              <w:t xml:space="preserve"> al CEE</w:t>
            </w:r>
            <w:r w:rsidRPr="000A4B26">
              <w:rPr>
                <w:iCs/>
                <w:lang w:val="en-US"/>
              </w:rPr>
              <w:t xml:space="preserve"> „</w:t>
            </w:r>
            <w:proofErr w:type="spellStart"/>
            <w:r w:rsidRPr="000A4B26">
              <w:rPr>
                <w:iCs/>
                <w:lang w:val="en-US"/>
              </w:rPr>
              <w:t>Lă</w:t>
            </w:r>
            <w:r w:rsidR="00993EEE">
              <w:rPr>
                <w:iCs/>
                <w:lang w:val="en-US"/>
              </w:rPr>
              <w:t>stărel</w:t>
            </w:r>
            <w:proofErr w:type="spellEnd"/>
            <w:r w:rsidR="00993EEE">
              <w:rPr>
                <w:iCs/>
                <w:lang w:val="en-US"/>
              </w:rPr>
              <w:t xml:space="preserve">” </w:t>
            </w:r>
            <w:proofErr w:type="spellStart"/>
            <w:r w:rsidR="00993EEE">
              <w:rPr>
                <w:iCs/>
                <w:lang w:val="en-US"/>
              </w:rPr>
              <w:t>pentru</w:t>
            </w:r>
            <w:proofErr w:type="spellEnd"/>
            <w:r w:rsidR="00993EEE">
              <w:rPr>
                <w:iCs/>
                <w:lang w:val="en-US"/>
              </w:rPr>
              <w:t xml:space="preserve"> </w:t>
            </w:r>
            <w:proofErr w:type="spellStart"/>
            <w:r w:rsidR="00993EEE">
              <w:rPr>
                <w:iCs/>
                <w:lang w:val="en-US"/>
              </w:rPr>
              <w:t>luna</w:t>
            </w:r>
            <w:proofErr w:type="spellEnd"/>
            <w:r w:rsidR="00993EEE">
              <w:rPr>
                <w:iCs/>
                <w:lang w:val="en-US"/>
              </w:rPr>
              <w:t xml:space="preserve"> </w:t>
            </w:r>
            <w:proofErr w:type="spellStart"/>
            <w:r w:rsidR="00993EEE">
              <w:rPr>
                <w:iCs/>
                <w:lang w:val="en-US"/>
              </w:rPr>
              <w:t>iunie</w:t>
            </w:r>
            <w:proofErr w:type="spellEnd"/>
            <w:r w:rsidR="00993EEE">
              <w:rPr>
                <w:iCs/>
                <w:lang w:val="en-US"/>
              </w:rPr>
              <w:t xml:space="preserve"> – 2023</w:t>
            </w:r>
            <w:r w:rsidRPr="000A4B26">
              <w:rPr>
                <w:iCs/>
                <w:lang w:val="en-US"/>
              </w:rPr>
              <w:t xml:space="preserve"> (</w:t>
            </w:r>
            <w:proofErr w:type="spellStart"/>
            <w:r>
              <w:rPr>
                <w:iCs/>
                <w:lang w:val="en-US"/>
              </w:rPr>
              <w:t>aprobat</w:t>
            </w:r>
            <w:proofErr w:type="spellEnd"/>
            <w:r>
              <w:rPr>
                <w:iCs/>
                <w:lang w:val="en-US"/>
              </w:rPr>
              <w:t xml:space="preserve"> la </w:t>
            </w:r>
            <w:proofErr w:type="spellStart"/>
            <w:r w:rsidRPr="000A4B26">
              <w:rPr>
                <w:iCs/>
                <w:lang w:val="en-US"/>
              </w:rPr>
              <w:t>ședința</w:t>
            </w:r>
            <w:proofErr w:type="spellEnd"/>
            <w:r w:rsidRPr="000A4B26">
              <w:rPr>
                <w:iCs/>
                <w:lang w:val="en-US"/>
              </w:rPr>
              <w:t xml:space="preserve"> </w:t>
            </w:r>
            <w:proofErr w:type="spellStart"/>
            <w:r w:rsidRPr="000A4B26">
              <w:rPr>
                <w:iCs/>
                <w:lang w:val="en-US"/>
              </w:rPr>
              <w:t>Consiliului</w:t>
            </w:r>
            <w:proofErr w:type="spellEnd"/>
            <w:r w:rsidRPr="000A4B26">
              <w:rPr>
                <w:iCs/>
                <w:lang w:val="en-US"/>
              </w:rPr>
              <w:t xml:space="preserve"> de </w:t>
            </w:r>
            <w:proofErr w:type="spellStart"/>
            <w:r w:rsidRPr="000A4B26">
              <w:rPr>
                <w:iCs/>
                <w:lang w:val="en-US"/>
              </w:rPr>
              <w:t>administrație</w:t>
            </w:r>
            <w:proofErr w:type="spellEnd"/>
            <w:r w:rsidR="00993EEE">
              <w:rPr>
                <w:iCs/>
                <w:lang w:val="en-US"/>
              </w:rPr>
              <w:t xml:space="preserve">, </w:t>
            </w:r>
            <w:proofErr w:type="spellStart"/>
            <w:r w:rsidR="00993EEE">
              <w:rPr>
                <w:iCs/>
                <w:lang w:val="en-US"/>
              </w:rPr>
              <w:t>proces</w:t>
            </w:r>
            <w:proofErr w:type="spellEnd"/>
            <w:r w:rsidR="00993EEE">
              <w:rPr>
                <w:iCs/>
                <w:lang w:val="en-US"/>
              </w:rPr>
              <w:t>-verbal nr.2 din 17</w:t>
            </w:r>
            <w:r w:rsidRPr="000A4B26">
              <w:rPr>
                <w:iCs/>
                <w:lang w:val="en-US"/>
              </w:rPr>
              <w:t>.05</w:t>
            </w:r>
            <w:r w:rsidR="00993EEE">
              <w:rPr>
                <w:iCs/>
                <w:lang w:val="en-US"/>
              </w:rPr>
              <w:t>.2023</w:t>
            </w:r>
            <w:r w:rsidRPr="000A4B26">
              <w:rPr>
                <w:iCs/>
                <w:lang w:val="en-US"/>
              </w:rPr>
              <w:t>);</w:t>
            </w:r>
          </w:p>
          <w:p w14:paraId="73F4959D" w14:textId="7C783671" w:rsidR="000A4B26" w:rsidRPr="004038DF" w:rsidRDefault="000A4B26" w:rsidP="000A4B26">
            <w:pPr>
              <w:pStyle w:val="a4"/>
              <w:numPr>
                <w:ilvl w:val="0"/>
                <w:numId w:val="2"/>
              </w:numPr>
              <w:rPr>
                <w:iCs/>
              </w:rPr>
            </w:pPr>
            <w:proofErr w:type="spellStart"/>
            <w:r w:rsidRPr="004038DF">
              <w:rPr>
                <w:iCs/>
              </w:rPr>
              <w:t>Proiectarea</w:t>
            </w:r>
            <w:proofErr w:type="spellEnd"/>
            <w:r w:rsidRPr="004038DF">
              <w:rPr>
                <w:iCs/>
              </w:rPr>
              <w:t xml:space="preserve"> </w:t>
            </w:r>
            <w:proofErr w:type="spellStart"/>
            <w:r w:rsidRPr="004038DF">
              <w:rPr>
                <w:iCs/>
              </w:rPr>
              <w:t>anuală</w:t>
            </w:r>
            <w:proofErr w:type="spellEnd"/>
            <w:r w:rsidRPr="004038DF">
              <w:rPr>
                <w:iCs/>
              </w:rPr>
              <w:t xml:space="preserve"> </w:t>
            </w:r>
            <w:proofErr w:type="gramStart"/>
            <w:r w:rsidRPr="004038DF">
              <w:rPr>
                <w:iCs/>
              </w:rPr>
              <w:t>a</w:t>
            </w:r>
            <w:proofErr w:type="gramEnd"/>
            <w:r w:rsidRPr="004038DF">
              <w:rPr>
                <w:iCs/>
              </w:rPr>
              <w:t xml:space="preserve"> </w:t>
            </w:r>
            <w:proofErr w:type="spellStart"/>
            <w:r w:rsidRPr="004038DF">
              <w:rPr>
                <w:iCs/>
              </w:rPr>
              <w:t>activităţii</w:t>
            </w:r>
            <w:proofErr w:type="spellEnd"/>
            <w:r w:rsidRPr="004038DF">
              <w:rPr>
                <w:iCs/>
              </w:rPr>
              <w:t xml:space="preserve"> </w:t>
            </w:r>
            <w:proofErr w:type="spellStart"/>
            <w:r w:rsidRPr="004038DF">
              <w:rPr>
                <w:iCs/>
              </w:rPr>
              <w:t>cer</w:t>
            </w:r>
            <w:r w:rsidR="008C4290" w:rsidRPr="004038DF">
              <w:rPr>
                <w:iCs/>
              </w:rPr>
              <w:t>cului</w:t>
            </w:r>
            <w:proofErr w:type="spellEnd"/>
            <w:r w:rsidR="008C4290" w:rsidRPr="004038DF">
              <w:rPr>
                <w:iCs/>
              </w:rPr>
              <w:t xml:space="preserve"> </w:t>
            </w:r>
            <w:proofErr w:type="spellStart"/>
            <w:r w:rsidR="008C4290" w:rsidRPr="004038DF">
              <w:rPr>
                <w:iCs/>
              </w:rPr>
              <w:t>pentru</w:t>
            </w:r>
            <w:proofErr w:type="spellEnd"/>
            <w:r w:rsidR="008C4290" w:rsidRPr="004038DF">
              <w:rPr>
                <w:iCs/>
              </w:rPr>
              <w:t xml:space="preserve"> </w:t>
            </w:r>
            <w:proofErr w:type="spellStart"/>
            <w:r w:rsidR="008C4290" w:rsidRPr="004038DF">
              <w:rPr>
                <w:iCs/>
              </w:rPr>
              <w:t>anul</w:t>
            </w:r>
            <w:proofErr w:type="spellEnd"/>
            <w:r w:rsidR="008C4290" w:rsidRPr="004038DF">
              <w:rPr>
                <w:iCs/>
              </w:rPr>
              <w:t xml:space="preserve"> de </w:t>
            </w:r>
            <w:proofErr w:type="spellStart"/>
            <w:r w:rsidR="008C4290" w:rsidRPr="004038DF">
              <w:rPr>
                <w:iCs/>
              </w:rPr>
              <w:t>studii</w:t>
            </w:r>
            <w:proofErr w:type="spellEnd"/>
            <w:r w:rsidR="008C4290" w:rsidRPr="004038DF">
              <w:rPr>
                <w:iCs/>
              </w:rPr>
              <w:t xml:space="preserve"> 2022-2023</w:t>
            </w:r>
            <w:r w:rsidRPr="004038DF">
              <w:rPr>
                <w:iCs/>
              </w:rPr>
              <w:t xml:space="preserve"> (</w:t>
            </w:r>
            <w:proofErr w:type="spellStart"/>
            <w:r w:rsidRPr="004038DF">
              <w:rPr>
                <w:iCs/>
              </w:rPr>
              <w:t>aprobată</w:t>
            </w:r>
            <w:proofErr w:type="spellEnd"/>
            <w:r w:rsidRPr="004038DF">
              <w:rPr>
                <w:iCs/>
              </w:rPr>
              <w:t xml:space="preserve"> la </w:t>
            </w:r>
            <w:proofErr w:type="spellStart"/>
            <w:r w:rsidRPr="004038DF">
              <w:rPr>
                <w:iCs/>
              </w:rPr>
              <w:t>şedinţa</w:t>
            </w:r>
            <w:proofErr w:type="spellEnd"/>
            <w:r w:rsidRPr="004038DF">
              <w:rPr>
                <w:iCs/>
              </w:rPr>
              <w:t xml:space="preserve"> </w:t>
            </w:r>
            <w:proofErr w:type="spellStart"/>
            <w:r w:rsidRPr="004038DF">
              <w:rPr>
                <w:iCs/>
              </w:rPr>
              <w:t>Consiliului</w:t>
            </w:r>
            <w:proofErr w:type="spellEnd"/>
            <w:r w:rsidRPr="004038DF">
              <w:rPr>
                <w:iCs/>
              </w:rPr>
              <w:t xml:space="preserve"> </w:t>
            </w:r>
            <w:proofErr w:type="spellStart"/>
            <w:r w:rsidRPr="004038DF">
              <w:rPr>
                <w:iCs/>
              </w:rPr>
              <w:t>profesoral</w:t>
            </w:r>
            <w:proofErr w:type="spellEnd"/>
            <w:r w:rsidRPr="004038DF">
              <w:rPr>
                <w:iCs/>
              </w:rPr>
              <w:t xml:space="preserve">, </w:t>
            </w:r>
            <w:proofErr w:type="spellStart"/>
            <w:r w:rsidRPr="004038DF">
              <w:rPr>
                <w:iCs/>
              </w:rPr>
              <w:t>pr</w:t>
            </w:r>
            <w:r w:rsidR="004038DF">
              <w:rPr>
                <w:iCs/>
              </w:rPr>
              <w:t>oces</w:t>
            </w:r>
            <w:proofErr w:type="spellEnd"/>
            <w:r w:rsidR="004038DF">
              <w:rPr>
                <w:iCs/>
              </w:rPr>
              <w:t xml:space="preserve">-verbal nr. 4 </w:t>
            </w:r>
            <w:proofErr w:type="gramStart"/>
            <w:r w:rsidR="004038DF">
              <w:rPr>
                <w:iCs/>
              </w:rPr>
              <w:t>din</w:t>
            </w:r>
            <w:proofErr w:type="gramEnd"/>
            <w:r w:rsidR="004038DF">
              <w:rPr>
                <w:iCs/>
              </w:rPr>
              <w:t xml:space="preserve"> 15.09.2023</w:t>
            </w:r>
            <w:r w:rsidRPr="004038DF">
              <w:rPr>
                <w:iCs/>
              </w:rPr>
              <w:t>);</w:t>
            </w:r>
          </w:p>
          <w:p w14:paraId="262EE7A9" w14:textId="5D360844" w:rsidR="000A4B26" w:rsidRDefault="000A4B26" w:rsidP="000A4B26">
            <w:pPr>
              <w:numPr>
                <w:ilvl w:val="0"/>
                <w:numId w:val="2"/>
              </w:numPr>
              <w:rPr>
                <w:iCs/>
                <w:lang w:val="en-US"/>
              </w:rPr>
            </w:pPr>
            <w:proofErr w:type="spellStart"/>
            <w:r>
              <w:rPr>
                <w:iCs/>
                <w:lang w:val="en-US"/>
              </w:rPr>
              <w:t>G</w:t>
            </w:r>
            <w:r w:rsidRPr="000A4B26">
              <w:rPr>
                <w:iCs/>
                <w:lang w:val="en-US"/>
              </w:rPr>
              <w:t>r</w:t>
            </w:r>
            <w:r w:rsidR="009A0DAF">
              <w:rPr>
                <w:iCs/>
                <w:lang w:val="en-US"/>
              </w:rPr>
              <w:t>aficului</w:t>
            </w:r>
            <w:proofErr w:type="spellEnd"/>
            <w:r w:rsidR="009A0DAF">
              <w:rPr>
                <w:iCs/>
                <w:lang w:val="en-US"/>
              </w:rPr>
              <w:t xml:space="preserve"> </w:t>
            </w:r>
            <w:proofErr w:type="spellStart"/>
            <w:r w:rsidR="009A0DAF">
              <w:rPr>
                <w:iCs/>
                <w:lang w:val="en-US"/>
              </w:rPr>
              <w:t>activităților</w:t>
            </w:r>
            <w:proofErr w:type="spellEnd"/>
            <w:r w:rsidR="009A0DAF">
              <w:rPr>
                <w:iCs/>
                <w:lang w:val="en-US"/>
              </w:rPr>
              <w:t xml:space="preserve"> de </w:t>
            </w:r>
            <w:proofErr w:type="spellStart"/>
            <w:r w:rsidR="009A0DAF">
              <w:rPr>
                <w:iCs/>
                <w:lang w:val="en-US"/>
              </w:rPr>
              <w:t>totalizare</w:t>
            </w:r>
            <w:proofErr w:type="spellEnd"/>
            <w:r w:rsidRPr="000A4B26">
              <w:rPr>
                <w:iCs/>
                <w:lang w:val="en-US"/>
              </w:rPr>
              <w:t xml:space="preserve"> ale </w:t>
            </w:r>
            <w:proofErr w:type="spellStart"/>
            <w:r w:rsidRPr="000A4B26">
              <w:rPr>
                <w:iCs/>
                <w:lang w:val="en-US"/>
              </w:rPr>
              <w:t>cadrelor</w:t>
            </w:r>
            <w:proofErr w:type="spellEnd"/>
            <w:r w:rsidRPr="000A4B26">
              <w:rPr>
                <w:iCs/>
                <w:lang w:val="en-US"/>
              </w:rPr>
              <w:t xml:space="preserve"> </w:t>
            </w:r>
            <w:proofErr w:type="spellStart"/>
            <w:r w:rsidRPr="000A4B26">
              <w:rPr>
                <w:iCs/>
                <w:lang w:val="en-US"/>
              </w:rPr>
              <w:t>didactice</w:t>
            </w:r>
            <w:proofErr w:type="spellEnd"/>
            <w:r w:rsidRPr="000A4B26">
              <w:rPr>
                <w:iCs/>
                <w:lang w:val="en-US"/>
              </w:rPr>
              <w:t xml:space="preserve"> </w:t>
            </w:r>
            <w:proofErr w:type="spellStart"/>
            <w:r w:rsidRPr="000A4B26">
              <w:rPr>
                <w:iCs/>
                <w:lang w:val="en-US"/>
              </w:rPr>
              <w:t>pentru</w:t>
            </w:r>
            <w:proofErr w:type="spellEnd"/>
            <w:r w:rsidRPr="000A4B26">
              <w:rPr>
                <w:iCs/>
                <w:lang w:val="en-US"/>
              </w:rPr>
              <w:t xml:space="preserve"> </w:t>
            </w:r>
            <w:proofErr w:type="spellStart"/>
            <w:r w:rsidRPr="000A4B26">
              <w:rPr>
                <w:iCs/>
                <w:lang w:val="en-US"/>
              </w:rPr>
              <w:t>semestrul</w:t>
            </w:r>
            <w:proofErr w:type="spellEnd"/>
            <w:r w:rsidR="008A2F1D">
              <w:rPr>
                <w:iCs/>
                <w:lang w:val="en-US"/>
              </w:rPr>
              <w:t xml:space="preserve"> I</w:t>
            </w:r>
            <w:r w:rsidR="003F363F">
              <w:rPr>
                <w:iCs/>
                <w:lang w:val="en-US"/>
              </w:rPr>
              <w:t xml:space="preserve"> </w:t>
            </w:r>
            <w:proofErr w:type="gramStart"/>
            <w:r>
              <w:rPr>
                <w:iCs/>
                <w:lang w:val="en-US"/>
              </w:rPr>
              <w:t>a</w:t>
            </w:r>
            <w:proofErr w:type="gramEnd"/>
            <w:r w:rsidR="00A6113F">
              <w:rPr>
                <w:iCs/>
                <w:lang w:val="en-US"/>
              </w:rPr>
              <w:t xml:space="preserve"> </w:t>
            </w:r>
            <w:proofErr w:type="spellStart"/>
            <w:r w:rsidR="009A0DAF">
              <w:rPr>
                <w:iCs/>
                <w:lang w:val="en-US"/>
              </w:rPr>
              <w:t>anului</w:t>
            </w:r>
            <w:proofErr w:type="spellEnd"/>
            <w:r w:rsidR="009A0DAF">
              <w:rPr>
                <w:iCs/>
                <w:lang w:val="en-US"/>
              </w:rPr>
              <w:t xml:space="preserve"> de </w:t>
            </w:r>
            <w:proofErr w:type="spellStart"/>
            <w:r w:rsidR="009A0DAF">
              <w:rPr>
                <w:iCs/>
                <w:lang w:val="en-US"/>
              </w:rPr>
              <w:t>studii</w:t>
            </w:r>
            <w:proofErr w:type="spellEnd"/>
            <w:r w:rsidR="009A0DAF">
              <w:rPr>
                <w:iCs/>
                <w:lang w:val="en-US"/>
              </w:rPr>
              <w:t xml:space="preserve"> 2022-2023</w:t>
            </w:r>
            <w:r w:rsidRPr="000A4B26">
              <w:rPr>
                <w:iCs/>
                <w:lang w:val="en-US"/>
              </w:rPr>
              <w:t xml:space="preserve"> (</w:t>
            </w:r>
            <w:proofErr w:type="spellStart"/>
            <w:r>
              <w:rPr>
                <w:iCs/>
                <w:lang w:val="en-US"/>
              </w:rPr>
              <w:t>aprobat</w:t>
            </w:r>
            <w:proofErr w:type="spellEnd"/>
            <w:r>
              <w:rPr>
                <w:iCs/>
                <w:lang w:val="en-US"/>
              </w:rPr>
              <w:t xml:space="preserve"> la </w:t>
            </w:r>
            <w:proofErr w:type="spellStart"/>
            <w:r w:rsidRPr="000A4B26">
              <w:rPr>
                <w:iCs/>
                <w:lang w:val="en-US"/>
              </w:rPr>
              <w:t>ședința</w:t>
            </w:r>
            <w:proofErr w:type="spellEnd"/>
            <w:r w:rsidRPr="000A4B26">
              <w:rPr>
                <w:iCs/>
                <w:lang w:val="en-US"/>
              </w:rPr>
              <w:t xml:space="preserve"> </w:t>
            </w:r>
            <w:proofErr w:type="spellStart"/>
            <w:r w:rsidRPr="000A4B26">
              <w:rPr>
                <w:iCs/>
                <w:lang w:val="en-US"/>
              </w:rPr>
              <w:t>Consiliului</w:t>
            </w:r>
            <w:proofErr w:type="spellEnd"/>
            <w:r w:rsidRPr="000A4B26">
              <w:rPr>
                <w:iCs/>
                <w:lang w:val="en-US"/>
              </w:rPr>
              <w:t xml:space="preserve"> de </w:t>
            </w:r>
            <w:proofErr w:type="spellStart"/>
            <w:r w:rsidRPr="000A4B26">
              <w:rPr>
                <w:iCs/>
                <w:lang w:val="en-US"/>
              </w:rPr>
              <w:t>administrație</w:t>
            </w:r>
            <w:proofErr w:type="spellEnd"/>
            <w:r w:rsidR="009A0DAF">
              <w:rPr>
                <w:iCs/>
                <w:lang w:val="en-US"/>
              </w:rPr>
              <w:t xml:space="preserve">, </w:t>
            </w:r>
            <w:proofErr w:type="spellStart"/>
            <w:r w:rsidR="009A0DAF">
              <w:rPr>
                <w:iCs/>
                <w:lang w:val="en-US"/>
              </w:rPr>
              <w:t>proces</w:t>
            </w:r>
            <w:proofErr w:type="spellEnd"/>
            <w:r w:rsidR="009A0DAF">
              <w:rPr>
                <w:iCs/>
                <w:lang w:val="en-US"/>
              </w:rPr>
              <w:t>-verbal nr.6 din 19.12.2022</w:t>
            </w:r>
            <w:r w:rsidRPr="000A4B26">
              <w:rPr>
                <w:iCs/>
                <w:lang w:val="en-US"/>
              </w:rPr>
              <w:t>);</w:t>
            </w:r>
          </w:p>
          <w:p w14:paraId="4FA66B28" w14:textId="0DC803EA" w:rsidR="000A4B26" w:rsidRPr="000A4B26" w:rsidRDefault="000A4B26" w:rsidP="000A4B26">
            <w:pPr>
              <w:numPr>
                <w:ilvl w:val="0"/>
                <w:numId w:val="2"/>
              </w:numPr>
              <w:rPr>
                <w:iCs/>
                <w:lang w:val="en-US"/>
              </w:rPr>
            </w:pPr>
            <w:proofErr w:type="spellStart"/>
            <w:r>
              <w:rPr>
                <w:iCs/>
                <w:lang w:val="en-US"/>
              </w:rPr>
              <w:t>G</w:t>
            </w:r>
            <w:r w:rsidRPr="000A4B26">
              <w:rPr>
                <w:iCs/>
                <w:lang w:val="en-US"/>
              </w:rPr>
              <w:t>raficului</w:t>
            </w:r>
            <w:proofErr w:type="spellEnd"/>
            <w:r w:rsidRPr="000A4B26">
              <w:rPr>
                <w:iCs/>
                <w:lang w:val="en-US"/>
              </w:rPr>
              <w:t xml:space="preserve"> </w:t>
            </w:r>
            <w:proofErr w:type="spellStart"/>
            <w:r w:rsidRPr="000A4B26">
              <w:rPr>
                <w:iCs/>
                <w:lang w:val="en-US"/>
              </w:rPr>
              <w:t>activităților</w:t>
            </w:r>
            <w:proofErr w:type="spellEnd"/>
            <w:r w:rsidRPr="000A4B26">
              <w:rPr>
                <w:iCs/>
                <w:lang w:val="en-US"/>
              </w:rPr>
              <w:t xml:space="preserve"> de </w:t>
            </w:r>
            <w:proofErr w:type="spellStart"/>
            <w:r w:rsidR="009A0DAF">
              <w:rPr>
                <w:iCs/>
                <w:lang w:val="en-US"/>
              </w:rPr>
              <w:t>totalizare</w:t>
            </w:r>
            <w:proofErr w:type="spellEnd"/>
            <w:r w:rsidR="009A0DAF" w:rsidRPr="000A4B26">
              <w:rPr>
                <w:iCs/>
                <w:lang w:val="en-US"/>
              </w:rPr>
              <w:t xml:space="preserve"> </w:t>
            </w:r>
            <w:r w:rsidRPr="000A4B26">
              <w:rPr>
                <w:iCs/>
                <w:lang w:val="en-US"/>
              </w:rPr>
              <w:t xml:space="preserve">ale </w:t>
            </w:r>
            <w:proofErr w:type="spellStart"/>
            <w:r w:rsidRPr="000A4B26">
              <w:rPr>
                <w:iCs/>
                <w:lang w:val="en-US"/>
              </w:rPr>
              <w:t>cadrelor</w:t>
            </w:r>
            <w:proofErr w:type="spellEnd"/>
            <w:r w:rsidRPr="000A4B26">
              <w:rPr>
                <w:iCs/>
                <w:lang w:val="en-US"/>
              </w:rPr>
              <w:t xml:space="preserve"> </w:t>
            </w:r>
            <w:proofErr w:type="spellStart"/>
            <w:r w:rsidRPr="000A4B26">
              <w:rPr>
                <w:iCs/>
                <w:lang w:val="en-US"/>
              </w:rPr>
              <w:t>didactice</w:t>
            </w:r>
            <w:proofErr w:type="spellEnd"/>
            <w:r w:rsidRPr="000A4B26">
              <w:rPr>
                <w:iCs/>
                <w:lang w:val="en-US"/>
              </w:rPr>
              <w:t xml:space="preserve"> </w:t>
            </w:r>
            <w:proofErr w:type="spellStart"/>
            <w:r w:rsidRPr="000A4B26">
              <w:rPr>
                <w:iCs/>
                <w:lang w:val="en-US"/>
              </w:rPr>
              <w:t>pentru</w:t>
            </w:r>
            <w:proofErr w:type="spellEnd"/>
            <w:r w:rsidRPr="000A4B26">
              <w:rPr>
                <w:iCs/>
                <w:lang w:val="en-US"/>
              </w:rPr>
              <w:t xml:space="preserve"> </w:t>
            </w:r>
            <w:proofErr w:type="spellStart"/>
            <w:r w:rsidRPr="000A4B26">
              <w:rPr>
                <w:iCs/>
                <w:lang w:val="en-US"/>
              </w:rPr>
              <w:t>semestrul</w:t>
            </w:r>
            <w:proofErr w:type="spellEnd"/>
            <w:r>
              <w:rPr>
                <w:iCs/>
                <w:lang w:val="en-US"/>
              </w:rPr>
              <w:t xml:space="preserve"> I</w:t>
            </w:r>
            <w:r w:rsidR="008A2F1D">
              <w:rPr>
                <w:iCs/>
                <w:lang w:val="en-US"/>
              </w:rPr>
              <w:t>I</w:t>
            </w:r>
            <w:r w:rsidR="009A0DAF">
              <w:rPr>
                <w:iCs/>
                <w:lang w:val="en-US"/>
              </w:rPr>
              <w:t xml:space="preserve"> </w:t>
            </w:r>
            <w:proofErr w:type="gramStart"/>
            <w:r w:rsidR="009A0DAF">
              <w:rPr>
                <w:iCs/>
                <w:lang w:val="en-US"/>
              </w:rPr>
              <w:t>a</w:t>
            </w:r>
            <w:proofErr w:type="gramEnd"/>
            <w:r w:rsidR="009A0DAF">
              <w:rPr>
                <w:iCs/>
                <w:lang w:val="en-US"/>
              </w:rPr>
              <w:t xml:space="preserve"> </w:t>
            </w:r>
            <w:proofErr w:type="spellStart"/>
            <w:r w:rsidR="009A0DAF">
              <w:rPr>
                <w:iCs/>
                <w:lang w:val="en-US"/>
              </w:rPr>
              <w:t>anului</w:t>
            </w:r>
            <w:proofErr w:type="spellEnd"/>
            <w:r w:rsidR="009A0DAF">
              <w:rPr>
                <w:iCs/>
                <w:lang w:val="en-US"/>
              </w:rPr>
              <w:t xml:space="preserve"> de </w:t>
            </w:r>
            <w:proofErr w:type="spellStart"/>
            <w:r w:rsidR="009A0DAF">
              <w:rPr>
                <w:iCs/>
                <w:lang w:val="en-US"/>
              </w:rPr>
              <w:t>studii</w:t>
            </w:r>
            <w:proofErr w:type="spellEnd"/>
            <w:r w:rsidR="009A0DAF">
              <w:rPr>
                <w:iCs/>
                <w:lang w:val="en-US"/>
              </w:rPr>
              <w:t xml:space="preserve"> 2022-2023</w:t>
            </w:r>
            <w:r w:rsidRPr="000A4B26">
              <w:rPr>
                <w:iCs/>
                <w:lang w:val="en-US"/>
              </w:rPr>
              <w:t xml:space="preserve"> (</w:t>
            </w:r>
            <w:proofErr w:type="spellStart"/>
            <w:r>
              <w:rPr>
                <w:iCs/>
                <w:lang w:val="en-US"/>
              </w:rPr>
              <w:t>aprobat</w:t>
            </w:r>
            <w:proofErr w:type="spellEnd"/>
            <w:r>
              <w:rPr>
                <w:iCs/>
                <w:lang w:val="en-US"/>
              </w:rPr>
              <w:t xml:space="preserve"> la </w:t>
            </w:r>
            <w:proofErr w:type="spellStart"/>
            <w:r w:rsidRPr="000A4B26">
              <w:rPr>
                <w:iCs/>
                <w:lang w:val="en-US"/>
              </w:rPr>
              <w:t>ședința</w:t>
            </w:r>
            <w:proofErr w:type="spellEnd"/>
            <w:r w:rsidRPr="000A4B26">
              <w:rPr>
                <w:iCs/>
                <w:lang w:val="en-US"/>
              </w:rPr>
              <w:t xml:space="preserve"> </w:t>
            </w:r>
            <w:proofErr w:type="spellStart"/>
            <w:r w:rsidRPr="000A4B26">
              <w:rPr>
                <w:iCs/>
                <w:lang w:val="en-US"/>
              </w:rPr>
              <w:t>Consiliului</w:t>
            </w:r>
            <w:proofErr w:type="spellEnd"/>
            <w:r w:rsidRPr="000A4B26">
              <w:rPr>
                <w:iCs/>
                <w:lang w:val="en-US"/>
              </w:rPr>
              <w:t xml:space="preserve"> de </w:t>
            </w:r>
            <w:proofErr w:type="spellStart"/>
            <w:r w:rsidRPr="000A4B26">
              <w:rPr>
                <w:iCs/>
                <w:lang w:val="en-US"/>
              </w:rPr>
              <w:t>administrație</w:t>
            </w:r>
            <w:proofErr w:type="spellEnd"/>
            <w:r>
              <w:rPr>
                <w:iCs/>
                <w:lang w:val="en-US"/>
              </w:rPr>
              <w:t xml:space="preserve">, </w:t>
            </w:r>
            <w:proofErr w:type="spellStart"/>
            <w:r>
              <w:rPr>
                <w:iCs/>
                <w:lang w:val="en-US"/>
              </w:rPr>
              <w:t>proces</w:t>
            </w:r>
            <w:proofErr w:type="spellEnd"/>
            <w:r>
              <w:rPr>
                <w:iCs/>
                <w:lang w:val="en-US"/>
              </w:rPr>
              <w:t>-verbal nr</w:t>
            </w:r>
            <w:r w:rsidR="009A0DAF">
              <w:rPr>
                <w:iCs/>
                <w:lang w:val="en-US"/>
              </w:rPr>
              <w:t>.2 din 17.05.2023</w:t>
            </w:r>
            <w:r w:rsidRPr="000A4B26">
              <w:rPr>
                <w:iCs/>
                <w:lang w:val="en-US"/>
              </w:rPr>
              <w:t>);</w:t>
            </w:r>
          </w:p>
          <w:p w14:paraId="63B09464" w14:textId="217C77D1" w:rsidR="000A4B26" w:rsidRDefault="000A4B26" w:rsidP="000A4B26">
            <w:pPr>
              <w:numPr>
                <w:ilvl w:val="0"/>
                <w:numId w:val="2"/>
              </w:numPr>
              <w:rPr>
                <w:iCs/>
                <w:lang w:val="en-US"/>
              </w:rPr>
            </w:pPr>
            <w:proofErr w:type="spellStart"/>
            <w:r w:rsidRPr="00ED5F8F">
              <w:rPr>
                <w:iCs/>
                <w:lang w:val="en-US"/>
              </w:rPr>
              <w:t>Tabelul</w:t>
            </w:r>
            <w:proofErr w:type="spellEnd"/>
            <w:r w:rsidRPr="00ED5F8F">
              <w:rPr>
                <w:iCs/>
                <w:lang w:val="en-US"/>
              </w:rPr>
              <w:t xml:space="preserve"> nominal al </w:t>
            </w:r>
            <w:proofErr w:type="spellStart"/>
            <w:r w:rsidRPr="00ED5F8F">
              <w:rPr>
                <w:iCs/>
                <w:lang w:val="en-US"/>
              </w:rPr>
              <w:t>performanţelor</w:t>
            </w:r>
            <w:proofErr w:type="spellEnd"/>
            <w:r w:rsidRPr="00ED5F8F">
              <w:rPr>
                <w:iCs/>
                <w:lang w:val="en-US"/>
              </w:rPr>
              <w:t xml:space="preserve"> </w:t>
            </w:r>
            <w:proofErr w:type="spellStart"/>
            <w:r w:rsidRPr="00ED5F8F">
              <w:rPr>
                <w:iCs/>
                <w:lang w:val="en-US"/>
              </w:rPr>
              <w:t>obţinute</w:t>
            </w:r>
            <w:proofErr w:type="spellEnd"/>
            <w:r w:rsidRPr="00ED5F8F">
              <w:rPr>
                <w:iCs/>
                <w:lang w:val="en-US"/>
              </w:rPr>
              <w:t xml:space="preserve"> de </w:t>
            </w:r>
            <w:proofErr w:type="spellStart"/>
            <w:r w:rsidRPr="00ED5F8F">
              <w:rPr>
                <w:iCs/>
                <w:lang w:val="en-US"/>
              </w:rPr>
              <w:t>eleviii</w:t>
            </w:r>
            <w:proofErr w:type="spellEnd"/>
            <w:r w:rsidRPr="00ED5F8F">
              <w:rPr>
                <w:iCs/>
                <w:lang w:val="en-US"/>
              </w:rPr>
              <w:t xml:space="preserve"> </w:t>
            </w:r>
            <w:r w:rsidR="00A93F96">
              <w:rPr>
                <w:iCs/>
                <w:lang w:val="en-US"/>
              </w:rPr>
              <w:t xml:space="preserve">din </w:t>
            </w:r>
            <w:r w:rsidRPr="00ED5F8F">
              <w:rPr>
                <w:iCs/>
                <w:lang w:val="en-US"/>
              </w:rPr>
              <w:t>CEE „</w:t>
            </w:r>
            <w:proofErr w:type="spellStart"/>
            <w:r w:rsidR="00A93F96">
              <w:rPr>
                <w:iCs/>
                <w:lang w:val="en-US"/>
              </w:rPr>
              <w:t>Lăstărel</w:t>
            </w:r>
            <w:proofErr w:type="spellEnd"/>
            <w:r w:rsidR="00A93F96">
              <w:rPr>
                <w:iCs/>
                <w:lang w:val="en-US"/>
              </w:rPr>
              <w:t xml:space="preserve">” </w:t>
            </w:r>
            <w:proofErr w:type="spellStart"/>
            <w:r w:rsidR="00A93F96">
              <w:rPr>
                <w:iCs/>
                <w:lang w:val="en-US"/>
              </w:rPr>
              <w:t>în</w:t>
            </w:r>
            <w:proofErr w:type="spellEnd"/>
            <w:r w:rsidR="00A93F96">
              <w:rPr>
                <w:iCs/>
                <w:lang w:val="en-US"/>
              </w:rPr>
              <w:t xml:space="preserve"> </w:t>
            </w:r>
            <w:proofErr w:type="spellStart"/>
            <w:r w:rsidR="00A93F96">
              <w:rPr>
                <w:iCs/>
                <w:lang w:val="en-US"/>
              </w:rPr>
              <w:t>anul</w:t>
            </w:r>
            <w:proofErr w:type="spellEnd"/>
            <w:r w:rsidR="00A93F96">
              <w:rPr>
                <w:iCs/>
                <w:lang w:val="en-US"/>
              </w:rPr>
              <w:t xml:space="preserve"> de </w:t>
            </w:r>
            <w:proofErr w:type="spellStart"/>
            <w:r w:rsidR="00A93F96">
              <w:rPr>
                <w:iCs/>
                <w:lang w:val="en-US"/>
              </w:rPr>
              <w:t>studii</w:t>
            </w:r>
            <w:proofErr w:type="spellEnd"/>
            <w:r w:rsidR="00A93F96">
              <w:rPr>
                <w:iCs/>
                <w:lang w:val="en-US"/>
              </w:rPr>
              <w:t xml:space="preserve"> 2022-2023</w:t>
            </w:r>
            <w:r>
              <w:rPr>
                <w:iCs/>
                <w:lang w:val="en-US"/>
              </w:rPr>
              <w:t>;</w:t>
            </w:r>
          </w:p>
          <w:p w14:paraId="3F0D40B4" w14:textId="403B4E54" w:rsidR="003F363F" w:rsidRPr="00BE5C31" w:rsidRDefault="00BE5C31" w:rsidP="00BE5C31">
            <w:pPr>
              <w:numPr>
                <w:ilvl w:val="0"/>
                <w:numId w:val="2"/>
              </w:numPr>
              <w:rPr>
                <w:iCs/>
                <w:lang w:val="en-US"/>
              </w:rPr>
            </w:pPr>
            <w:proofErr w:type="spellStart"/>
            <w:r>
              <w:rPr>
                <w:iCs/>
                <w:lang w:val="en-US"/>
              </w:rPr>
              <w:t>Tabel</w:t>
            </w:r>
            <w:proofErr w:type="spellEnd"/>
            <w:r>
              <w:rPr>
                <w:iCs/>
                <w:lang w:val="en-US"/>
              </w:rPr>
              <w:t xml:space="preserve"> de </w:t>
            </w:r>
            <w:proofErr w:type="spellStart"/>
            <w:r>
              <w:rPr>
                <w:iCs/>
                <w:lang w:val="en-US"/>
              </w:rPr>
              <w:t>evidență</w:t>
            </w:r>
            <w:proofErr w:type="spellEnd"/>
            <w:r>
              <w:rPr>
                <w:iCs/>
                <w:lang w:val="en-US"/>
              </w:rPr>
              <w:t xml:space="preserve"> al </w:t>
            </w:r>
            <w:proofErr w:type="spellStart"/>
            <w:r>
              <w:rPr>
                <w:iCs/>
                <w:lang w:val="en-US"/>
              </w:rPr>
              <w:t>participărilor</w:t>
            </w:r>
            <w:proofErr w:type="spellEnd"/>
            <w:r>
              <w:rPr>
                <w:iCs/>
                <w:lang w:val="en-US"/>
              </w:rPr>
              <w:t xml:space="preserve"> </w:t>
            </w:r>
            <w:proofErr w:type="spellStart"/>
            <w:r>
              <w:rPr>
                <w:iCs/>
                <w:lang w:val="en-US"/>
              </w:rPr>
              <w:t>copiilor</w:t>
            </w:r>
            <w:proofErr w:type="spellEnd"/>
            <w:r>
              <w:rPr>
                <w:iCs/>
                <w:lang w:val="en-US"/>
              </w:rPr>
              <w:t>/</w:t>
            </w:r>
            <w:proofErr w:type="spellStart"/>
            <w:r>
              <w:rPr>
                <w:iCs/>
                <w:lang w:val="en-US"/>
              </w:rPr>
              <w:t>elevilor</w:t>
            </w:r>
            <w:proofErr w:type="spellEnd"/>
            <w:r>
              <w:rPr>
                <w:iCs/>
                <w:lang w:val="en-US"/>
              </w:rPr>
              <w:t xml:space="preserve"> la </w:t>
            </w:r>
            <w:proofErr w:type="spellStart"/>
            <w:r>
              <w:rPr>
                <w:iCs/>
                <w:lang w:val="en-US"/>
              </w:rPr>
              <w:t>activitățile</w:t>
            </w:r>
            <w:proofErr w:type="spellEnd"/>
            <w:r>
              <w:rPr>
                <w:iCs/>
                <w:lang w:val="en-US"/>
              </w:rPr>
              <w:t xml:space="preserve"> educative/cultural-</w:t>
            </w:r>
            <w:proofErr w:type="spellStart"/>
            <w:r>
              <w:rPr>
                <w:iCs/>
                <w:lang w:val="en-US"/>
              </w:rPr>
              <w:t>artistice</w:t>
            </w:r>
            <w:proofErr w:type="spellEnd"/>
            <w:r>
              <w:rPr>
                <w:iCs/>
                <w:lang w:val="en-US"/>
              </w:rPr>
              <w:t xml:space="preserve"> </w:t>
            </w:r>
            <w:proofErr w:type="spellStart"/>
            <w:r>
              <w:rPr>
                <w:iCs/>
                <w:lang w:val="en-US"/>
              </w:rPr>
              <w:t>în</w:t>
            </w:r>
            <w:proofErr w:type="spellEnd"/>
            <w:r>
              <w:rPr>
                <w:iCs/>
                <w:lang w:val="en-US"/>
              </w:rPr>
              <w:t xml:space="preserve"> </w:t>
            </w:r>
            <w:proofErr w:type="spellStart"/>
            <w:r>
              <w:rPr>
                <w:iCs/>
                <w:lang w:val="en-US"/>
              </w:rPr>
              <w:t>anul</w:t>
            </w:r>
            <w:proofErr w:type="spellEnd"/>
            <w:r>
              <w:rPr>
                <w:iCs/>
                <w:lang w:val="en-US"/>
              </w:rPr>
              <w:t xml:space="preserve"> de </w:t>
            </w:r>
            <w:proofErr w:type="spellStart"/>
            <w:r>
              <w:rPr>
                <w:iCs/>
                <w:lang w:val="en-US"/>
              </w:rPr>
              <w:t>studii</w:t>
            </w:r>
            <w:proofErr w:type="spellEnd"/>
            <w:r>
              <w:rPr>
                <w:iCs/>
                <w:lang w:val="en-US"/>
              </w:rPr>
              <w:t xml:space="preserve"> 2022-2023;</w:t>
            </w:r>
          </w:p>
          <w:p w14:paraId="28332328" w14:textId="77777777" w:rsidR="000A4B26" w:rsidRPr="00C63A19" w:rsidRDefault="000A4B26" w:rsidP="000A4B26">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p w14:paraId="3229EF81" w14:textId="56A74887" w:rsidR="00F842E4" w:rsidRPr="00F842E4" w:rsidRDefault="000A4B26" w:rsidP="000A4B26">
            <w:pPr>
              <w:pStyle w:val="a4"/>
              <w:numPr>
                <w:ilvl w:val="0"/>
                <w:numId w:val="2"/>
              </w:numPr>
              <w:rPr>
                <w:iCs/>
              </w:rPr>
            </w:pPr>
            <w:proofErr w:type="spellStart"/>
            <w:r>
              <w:t>Plasarea</w:t>
            </w:r>
            <w:proofErr w:type="spellEnd"/>
            <w:r>
              <w:t xml:space="preserve"> </w:t>
            </w:r>
            <w:proofErr w:type="spellStart"/>
            <w:r>
              <w:t>informaţiilor</w:t>
            </w:r>
            <w:proofErr w:type="spellEnd"/>
            <w:r>
              <w:t xml:space="preserve"> </w:t>
            </w:r>
            <w:proofErr w:type="spellStart"/>
            <w:r>
              <w:t>relevante</w:t>
            </w:r>
            <w:proofErr w:type="spellEnd"/>
            <w:r>
              <w:t xml:space="preserve"> ale </w:t>
            </w:r>
            <w:proofErr w:type="spellStart"/>
            <w:r>
              <w:t>activităţii</w:t>
            </w:r>
            <w:proofErr w:type="spellEnd"/>
            <w:r>
              <w:t xml:space="preserve"> </w:t>
            </w:r>
            <w:proofErr w:type="spellStart"/>
            <w:r>
              <w:t>instituţiei</w:t>
            </w:r>
            <w:proofErr w:type="spellEnd"/>
            <w:r>
              <w:t xml:space="preserve"> pe </w:t>
            </w: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19" w:history="1">
              <w:r w:rsidRPr="00DC5D67">
                <w:rPr>
                  <w:rStyle w:val="a3"/>
                </w:rPr>
                <w:t>https://cee.buiucanidets.md/</w:t>
              </w:r>
            </w:hyperlink>
            <w:r w:rsidRPr="009F3C87">
              <w:rPr>
                <w:rStyle w:val="a3"/>
                <w:u w:val="none"/>
              </w:rPr>
              <w:t xml:space="preserve">  </w:t>
            </w:r>
            <w:proofErr w:type="spellStart"/>
            <w:r w:rsidRPr="009F3C87">
              <w:rPr>
                <w:rStyle w:val="a3"/>
                <w:color w:val="0D0D0D" w:themeColor="text1" w:themeTint="F2"/>
                <w:u w:val="none"/>
              </w:rPr>
              <w:t>şi</w:t>
            </w:r>
            <w:proofErr w:type="spellEnd"/>
            <w:r w:rsidRPr="009F3C87">
              <w:rPr>
                <w:rStyle w:val="a3"/>
                <w:color w:val="0D0D0D" w:themeColor="text1" w:themeTint="F2"/>
                <w:u w:val="none"/>
              </w:rPr>
              <w:t xml:space="preserve"> </w:t>
            </w:r>
            <w:r w:rsidRPr="009F3C87">
              <w:rPr>
                <w:color w:val="0D0D0D" w:themeColor="text1" w:themeTint="F2"/>
              </w:rPr>
              <w:t xml:space="preserve"> </w:t>
            </w:r>
            <w:hyperlink w:history="1">
              <w:r w:rsidRPr="00315162">
                <w:rPr>
                  <w:rStyle w:val="a3"/>
                </w:rPr>
                <w:t xml:space="preserve">https:// www. </w:t>
              </w:r>
              <w:proofErr w:type="spellStart"/>
              <w:r w:rsidRPr="00315162">
                <w:rPr>
                  <w:rStyle w:val="a3"/>
                </w:rPr>
                <w:t>facebook</w:t>
              </w:r>
              <w:proofErr w:type="spellEnd"/>
              <w:r w:rsidRPr="00315162">
                <w:rPr>
                  <w:rStyle w:val="a3"/>
                </w:rPr>
                <w:t>. com/ centruleducatieiestetice.lastarel.3/</w:t>
              </w:r>
            </w:hyperlink>
            <w:r>
              <w:t>.</w:t>
            </w:r>
          </w:p>
        </w:tc>
      </w:tr>
      <w:tr w:rsidR="00F842E4" w:rsidRPr="00E938A0" w14:paraId="400546E1" w14:textId="77777777" w:rsidTr="00DF435F">
        <w:tc>
          <w:tcPr>
            <w:tcW w:w="2069" w:type="dxa"/>
          </w:tcPr>
          <w:p w14:paraId="62A80F1E" w14:textId="77777777" w:rsidR="00F842E4" w:rsidRPr="00BD4375" w:rsidRDefault="00F842E4" w:rsidP="00F842E4">
            <w:pPr>
              <w:jc w:val="left"/>
            </w:pPr>
            <w:r w:rsidRPr="00BD4375">
              <w:t>Constatări</w:t>
            </w:r>
          </w:p>
        </w:tc>
        <w:tc>
          <w:tcPr>
            <w:tcW w:w="7570" w:type="dxa"/>
            <w:gridSpan w:val="3"/>
          </w:tcPr>
          <w:p w14:paraId="6458DC38" w14:textId="4C282995" w:rsidR="00F842E4" w:rsidRPr="00823941" w:rsidRDefault="00672893" w:rsidP="00823941">
            <w:pPr>
              <w:rPr>
                <w:rFonts w:eastAsia="Times New Roman"/>
                <w:iCs/>
              </w:rPr>
            </w:pPr>
            <w:r>
              <w:t xml:space="preserve">Cadrele didactice organizează și desfășoară pe parcursul anului de studii activitățile </w:t>
            </w:r>
            <w:proofErr w:type="spellStart"/>
            <w:r w:rsidRPr="00D25024">
              <w:rPr>
                <w:lang w:val="en-US"/>
              </w:rPr>
              <w:t>extracurriculare</w:t>
            </w:r>
            <w:proofErr w:type="spellEnd"/>
            <w:r>
              <w:t xml:space="preserve"> în concordanță cu misiunea instituției, cu obiectivele din curriculumul și din documentele de planificare strategică și </w:t>
            </w:r>
            <w:r>
              <w:lastRenderedPageBreak/>
              <w:t>operațională.</w:t>
            </w:r>
          </w:p>
        </w:tc>
      </w:tr>
      <w:tr w:rsidR="00F842E4" w:rsidRPr="00E938A0" w14:paraId="590E9FAF" w14:textId="77777777" w:rsidTr="00DF435F">
        <w:tc>
          <w:tcPr>
            <w:tcW w:w="2069" w:type="dxa"/>
          </w:tcPr>
          <w:p w14:paraId="257D0D37" w14:textId="77777777" w:rsidR="00F842E4" w:rsidRPr="00BD4375" w:rsidRDefault="00F842E4" w:rsidP="00F842E4">
            <w:pPr>
              <w:jc w:val="left"/>
            </w:pPr>
            <w:r>
              <w:lastRenderedPageBreak/>
              <w:t>Pondere și punctaj acordat</w:t>
            </w:r>
            <w:r w:rsidRPr="00BD4375">
              <w:t xml:space="preserve"> </w:t>
            </w:r>
          </w:p>
        </w:tc>
        <w:tc>
          <w:tcPr>
            <w:tcW w:w="1475" w:type="dxa"/>
          </w:tcPr>
          <w:p w14:paraId="4970CAE6" w14:textId="77777777" w:rsidR="00F842E4" w:rsidRPr="00E938A0" w:rsidRDefault="00F842E4" w:rsidP="00F842E4">
            <w:r w:rsidRPr="00BD4375">
              <w:t>Pondere:</w:t>
            </w:r>
            <w:r w:rsidRPr="00E938A0">
              <w:t xml:space="preserve"> </w:t>
            </w:r>
            <w:r>
              <w:rPr>
                <w:bCs/>
              </w:rPr>
              <w:t>2</w:t>
            </w:r>
          </w:p>
        </w:tc>
        <w:tc>
          <w:tcPr>
            <w:tcW w:w="3827" w:type="dxa"/>
          </w:tcPr>
          <w:p w14:paraId="0724C42E" w14:textId="7EE99CDF" w:rsidR="00F842E4" w:rsidRPr="00E938A0" w:rsidRDefault="00F842E4" w:rsidP="00F842E4">
            <w:r>
              <w:t>Autoevaluare conform criteriilor: -</w:t>
            </w:r>
            <w:r w:rsidR="00672893">
              <w:t xml:space="preserve"> 1</w:t>
            </w:r>
          </w:p>
        </w:tc>
        <w:tc>
          <w:tcPr>
            <w:tcW w:w="2268" w:type="dxa"/>
          </w:tcPr>
          <w:p w14:paraId="2886DE65" w14:textId="5E5F5307" w:rsidR="00F842E4" w:rsidRPr="00D25024" w:rsidRDefault="00F842E4" w:rsidP="00F842E4">
            <w:r>
              <w:t xml:space="preserve">Punctaj acordat: - </w:t>
            </w:r>
            <w:r w:rsidR="00BE4660">
              <w:t>2</w:t>
            </w:r>
          </w:p>
        </w:tc>
      </w:tr>
    </w:tbl>
    <w:p w14:paraId="2110D1FF" w14:textId="77777777" w:rsidR="00D25024" w:rsidRDefault="00D25024" w:rsidP="00D25024"/>
    <w:p w14:paraId="1D54D9D0" w14:textId="77777777" w:rsidR="00D25024" w:rsidRPr="00D25024" w:rsidRDefault="00D25024" w:rsidP="00D25024">
      <w:pPr>
        <w:rPr>
          <w:lang w:val="en-US"/>
        </w:rPr>
      </w:pPr>
      <w:r w:rsidRPr="00D25024">
        <w:rPr>
          <w:b/>
          <w:bCs/>
          <w:lang w:val="en-US"/>
        </w:rPr>
        <w:t>Indicator 4.2.8.</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sprijinului</w:t>
      </w:r>
      <w:proofErr w:type="spellEnd"/>
      <w:r w:rsidRPr="00D25024">
        <w:rPr>
          <w:lang w:val="en-US"/>
        </w:rPr>
        <w:t xml:space="preserve"> individual </w:t>
      </w:r>
      <w:proofErr w:type="spellStart"/>
      <w:r w:rsidRPr="00D25024">
        <w:rPr>
          <w:lang w:val="en-US"/>
        </w:rPr>
        <w:t>pentru</w:t>
      </w:r>
      <w:proofErr w:type="spellEnd"/>
      <w:r w:rsidRPr="00D25024">
        <w:rPr>
          <w:lang w:val="en-US"/>
        </w:rPr>
        <w:t xml:space="preserve"> </w:t>
      </w:r>
      <w:proofErr w:type="spellStart"/>
      <w:r w:rsidRPr="00D25024">
        <w:rPr>
          <w:lang w:val="en-US"/>
        </w:rPr>
        <w:t>elevi</w:t>
      </w:r>
      <w:proofErr w:type="spellEnd"/>
      <w:r w:rsidRPr="00D25024">
        <w:rPr>
          <w:lang w:val="en-US"/>
        </w:rPr>
        <w:t xml:space="preserve">/ </w:t>
      </w:r>
      <w:proofErr w:type="spellStart"/>
      <w:r w:rsidRPr="00D25024">
        <w:rPr>
          <w:lang w:val="en-US"/>
        </w:rPr>
        <w:t>copii</w:t>
      </w:r>
      <w:proofErr w:type="spellEnd"/>
      <w:r w:rsidRPr="00D25024">
        <w:rPr>
          <w:lang w:val="en-US"/>
        </w:rPr>
        <w:t xml:space="preserve">, </w:t>
      </w:r>
      <w:proofErr w:type="spellStart"/>
      <w:r w:rsidRPr="00D25024">
        <w:rPr>
          <w:lang w:val="en-US"/>
        </w:rPr>
        <w:t>întru</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obține</w:t>
      </w:r>
      <w:proofErr w:type="spellEnd"/>
      <w:r w:rsidRPr="00D25024">
        <w:rPr>
          <w:lang w:val="en-US"/>
        </w:rPr>
        <w:t xml:space="preserve"> </w:t>
      </w:r>
      <w:proofErr w:type="spellStart"/>
      <w:r w:rsidRPr="00D25024">
        <w:rPr>
          <w:lang w:val="en-US"/>
        </w:rPr>
        <w:t>rezultate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standardele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referențialul</w:t>
      </w:r>
      <w:proofErr w:type="spellEnd"/>
      <w:r w:rsidRPr="00D25024">
        <w:rPr>
          <w:lang w:val="en-US"/>
        </w:rPr>
        <w:t xml:space="preserve"> de </w:t>
      </w:r>
      <w:proofErr w:type="spellStart"/>
      <w:r w:rsidRPr="00D25024">
        <w:rPr>
          <w:lang w:val="en-US"/>
        </w:rPr>
        <w:t>evaluare</w:t>
      </w:r>
      <w:proofErr w:type="spellEnd"/>
      <w:r w:rsidRPr="00D25024">
        <w:rPr>
          <w:lang w:val="en-US"/>
        </w:rPr>
        <w:t xml:space="preserve"> </w:t>
      </w:r>
      <w:proofErr w:type="spellStart"/>
      <w:r w:rsidRPr="00D25024">
        <w:rPr>
          <w:lang w:val="en-US"/>
        </w:rPr>
        <w:t>aprobate</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elevii</w:t>
      </w:r>
      <w:proofErr w:type="spellEnd"/>
      <w:r w:rsidRPr="00D25024">
        <w:rPr>
          <w:lang w:val="en-US"/>
        </w:rPr>
        <w:t xml:space="preserve"> cu CES care </w:t>
      </w:r>
      <w:proofErr w:type="spellStart"/>
      <w:r w:rsidRPr="00D25024">
        <w:rPr>
          <w:lang w:val="en-US"/>
        </w:rPr>
        <w:t>beneficiază</w:t>
      </w:r>
      <w:proofErr w:type="spellEnd"/>
      <w:r w:rsidRPr="00D25024">
        <w:rPr>
          <w:lang w:val="en-US"/>
        </w:rPr>
        <w:t xml:space="preserve"> de curriculum </w:t>
      </w:r>
      <w:proofErr w:type="spellStart"/>
      <w:r w:rsidRPr="00D25024">
        <w:rPr>
          <w:lang w:val="en-US"/>
        </w:rPr>
        <w:t>modificat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sau</w:t>
      </w:r>
      <w:proofErr w:type="spellEnd"/>
      <w:r w:rsidRPr="00D25024">
        <w:rPr>
          <w:lang w:val="en-US"/>
        </w:rPr>
        <w:t xml:space="preserve">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50865E77" w14:textId="77777777" w:rsidTr="00DF435F">
        <w:tc>
          <w:tcPr>
            <w:tcW w:w="2069" w:type="dxa"/>
          </w:tcPr>
          <w:p w14:paraId="5B34C08D" w14:textId="77777777" w:rsidR="00F842E4" w:rsidRPr="00BD4375" w:rsidRDefault="00F842E4" w:rsidP="00F842E4">
            <w:pPr>
              <w:jc w:val="left"/>
            </w:pPr>
            <w:r w:rsidRPr="00BD4375">
              <w:t xml:space="preserve">Dovezi </w:t>
            </w:r>
          </w:p>
        </w:tc>
        <w:tc>
          <w:tcPr>
            <w:tcW w:w="7570" w:type="dxa"/>
            <w:gridSpan w:val="3"/>
          </w:tcPr>
          <w:p w14:paraId="11CBBFB6" w14:textId="412B4352" w:rsidR="00F842E4" w:rsidRPr="00F842E4" w:rsidRDefault="0063634B" w:rsidP="007B7605">
            <w:pPr>
              <w:pStyle w:val="a4"/>
              <w:numPr>
                <w:ilvl w:val="0"/>
                <w:numId w:val="2"/>
              </w:numPr>
              <w:rPr>
                <w:iCs/>
              </w:rPr>
            </w:pPr>
            <w:r>
              <w:rPr>
                <w:iCs/>
              </w:rPr>
              <w:t>-</w:t>
            </w:r>
          </w:p>
        </w:tc>
      </w:tr>
      <w:tr w:rsidR="00F842E4" w:rsidRPr="00E938A0" w14:paraId="24DF9FA4" w14:textId="77777777" w:rsidTr="00DF435F">
        <w:tc>
          <w:tcPr>
            <w:tcW w:w="2069" w:type="dxa"/>
          </w:tcPr>
          <w:p w14:paraId="4DE2E1A8" w14:textId="77777777" w:rsidR="00F842E4" w:rsidRPr="00BD4375" w:rsidRDefault="00F842E4" w:rsidP="00F842E4">
            <w:pPr>
              <w:jc w:val="left"/>
            </w:pPr>
            <w:r w:rsidRPr="00BD4375">
              <w:t>Constatări</w:t>
            </w:r>
          </w:p>
        </w:tc>
        <w:tc>
          <w:tcPr>
            <w:tcW w:w="7570" w:type="dxa"/>
            <w:gridSpan w:val="3"/>
          </w:tcPr>
          <w:p w14:paraId="13F7CF7D" w14:textId="13E2F667" w:rsidR="00F842E4" w:rsidRPr="00823941" w:rsidRDefault="0063634B" w:rsidP="00823941">
            <w:pPr>
              <w:rPr>
                <w:rFonts w:eastAsia="Times New Roman"/>
                <w:iCs/>
              </w:rPr>
            </w:pPr>
            <w:r>
              <w:rPr>
                <w:rFonts w:eastAsia="Times New Roman"/>
                <w:iCs/>
              </w:rPr>
              <w:t>-</w:t>
            </w:r>
          </w:p>
        </w:tc>
      </w:tr>
      <w:tr w:rsidR="00F842E4" w:rsidRPr="00E938A0" w14:paraId="6A95B109" w14:textId="77777777" w:rsidTr="00DF435F">
        <w:tc>
          <w:tcPr>
            <w:tcW w:w="2069" w:type="dxa"/>
          </w:tcPr>
          <w:p w14:paraId="31FC1705" w14:textId="77777777" w:rsidR="00F842E4" w:rsidRPr="00BD4375" w:rsidRDefault="00F842E4" w:rsidP="00F842E4">
            <w:pPr>
              <w:jc w:val="left"/>
            </w:pPr>
            <w:r>
              <w:t>Pondere și punctaj acordat</w:t>
            </w:r>
            <w:r w:rsidRPr="00BD4375">
              <w:t xml:space="preserve"> </w:t>
            </w:r>
          </w:p>
        </w:tc>
        <w:tc>
          <w:tcPr>
            <w:tcW w:w="1475" w:type="dxa"/>
          </w:tcPr>
          <w:p w14:paraId="2F0BD663" w14:textId="77777777" w:rsidR="00F842E4" w:rsidRPr="00E938A0" w:rsidRDefault="00F842E4" w:rsidP="00F842E4">
            <w:r w:rsidRPr="00BD4375">
              <w:t>Pondere:</w:t>
            </w:r>
            <w:r w:rsidRPr="00E938A0">
              <w:t xml:space="preserve"> </w:t>
            </w:r>
            <w:r>
              <w:rPr>
                <w:bCs/>
              </w:rPr>
              <w:t>2</w:t>
            </w:r>
          </w:p>
        </w:tc>
        <w:tc>
          <w:tcPr>
            <w:tcW w:w="3827" w:type="dxa"/>
          </w:tcPr>
          <w:p w14:paraId="742C56F3" w14:textId="77777777" w:rsidR="00F842E4" w:rsidRPr="00E938A0" w:rsidRDefault="00F842E4" w:rsidP="00F842E4">
            <w:r>
              <w:t>Autoevaluare conform criteriilor: -</w:t>
            </w:r>
          </w:p>
        </w:tc>
        <w:tc>
          <w:tcPr>
            <w:tcW w:w="2268" w:type="dxa"/>
          </w:tcPr>
          <w:p w14:paraId="641090F3" w14:textId="77777777" w:rsidR="00F842E4" w:rsidRPr="00D25024" w:rsidRDefault="00F842E4" w:rsidP="00F842E4">
            <w:r>
              <w:t xml:space="preserve">Punctaj acordat: - </w:t>
            </w:r>
          </w:p>
        </w:tc>
      </w:tr>
      <w:tr w:rsidR="00F842E4" w:rsidRPr="00E938A0" w14:paraId="3C9B7E74" w14:textId="77777777" w:rsidTr="00DF435F">
        <w:tc>
          <w:tcPr>
            <w:tcW w:w="7371" w:type="dxa"/>
            <w:gridSpan w:val="3"/>
          </w:tcPr>
          <w:p w14:paraId="0BB5A2A7" w14:textId="6B9DD412" w:rsidR="00F842E4" w:rsidRPr="00415CB2" w:rsidRDefault="00F842E4" w:rsidP="00F842E4">
            <w:pPr>
              <w:rPr>
                <w:b/>
                <w:bCs/>
              </w:rPr>
            </w:pPr>
            <w:r w:rsidRPr="00415CB2">
              <w:rPr>
                <w:b/>
                <w:bCs/>
              </w:rPr>
              <w:t>Total standard</w:t>
            </w:r>
            <w:r w:rsidR="00401F48">
              <w:rPr>
                <w:b/>
                <w:bCs/>
              </w:rPr>
              <w:t>: 6 puncte</w:t>
            </w:r>
          </w:p>
        </w:tc>
        <w:tc>
          <w:tcPr>
            <w:tcW w:w="2268" w:type="dxa"/>
          </w:tcPr>
          <w:p w14:paraId="522DA839" w14:textId="77777777" w:rsidR="00F842E4" w:rsidRPr="00415CB2" w:rsidRDefault="00F842E4" w:rsidP="00F842E4">
            <w:pPr>
              <w:rPr>
                <w:b/>
                <w:bCs/>
              </w:rPr>
            </w:pPr>
          </w:p>
        </w:tc>
      </w:tr>
    </w:tbl>
    <w:p w14:paraId="344F09A0" w14:textId="77777777" w:rsidR="00D25024" w:rsidRDefault="00D25024" w:rsidP="00D25024"/>
    <w:p w14:paraId="5730FEAA" w14:textId="77777777" w:rsidR="00D25024" w:rsidRPr="00D25024" w:rsidRDefault="00D25024" w:rsidP="00D25024">
      <w:pPr>
        <w:pStyle w:val="2"/>
        <w:rPr>
          <w:lang w:val="en-US"/>
        </w:rPr>
      </w:pPr>
      <w:bookmarkStart w:id="33" w:name="_Toc46741877"/>
      <w:bookmarkStart w:id="34" w:name="_Toc48389095"/>
      <w:r w:rsidRPr="00D25024">
        <w:rPr>
          <w:lang w:val="en-US"/>
        </w:rPr>
        <w:t xml:space="preserve">Standard 4.3. </w:t>
      </w:r>
      <w:proofErr w:type="spellStart"/>
      <w:r w:rsidRPr="00D25024">
        <w:rPr>
          <w:lang w:val="en-US"/>
        </w:rPr>
        <w:t>Toți</w:t>
      </w:r>
      <w:proofErr w:type="spellEnd"/>
      <w:r w:rsidRPr="00D25024">
        <w:rPr>
          <w:lang w:val="en-US"/>
        </w:rPr>
        <w:t xml:space="preserve"> </w:t>
      </w:r>
      <w:proofErr w:type="spellStart"/>
      <w:r w:rsidRPr="00D25024">
        <w:rPr>
          <w:lang w:val="en-US"/>
        </w:rPr>
        <w:t>copiii</w:t>
      </w:r>
      <w:proofErr w:type="spellEnd"/>
      <w:r w:rsidRPr="00D25024">
        <w:rPr>
          <w:lang w:val="en-US"/>
        </w:rPr>
        <w:t xml:space="preserve"> </w:t>
      </w:r>
      <w:proofErr w:type="spellStart"/>
      <w:r w:rsidRPr="00D25024">
        <w:rPr>
          <w:lang w:val="en-US"/>
        </w:rPr>
        <w:t>demonstrează</w:t>
      </w:r>
      <w:proofErr w:type="spellEnd"/>
      <w:r w:rsidRPr="00D25024">
        <w:rPr>
          <w:lang w:val="en-US"/>
        </w:rPr>
        <w:t xml:space="preserve"> </w:t>
      </w:r>
      <w:proofErr w:type="spellStart"/>
      <w:r w:rsidRPr="00D25024">
        <w:rPr>
          <w:lang w:val="en-US"/>
        </w:rPr>
        <w:t>angajament</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implicare</w:t>
      </w:r>
      <w:proofErr w:type="spellEnd"/>
      <w:r w:rsidRPr="00D25024">
        <w:rPr>
          <w:lang w:val="en-US"/>
        </w:rPr>
        <w:t xml:space="preserve"> </w:t>
      </w:r>
      <w:proofErr w:type="spellStart"/>
      <w:r w:rsidRPr="00D25024">
        <w:rPr>
          <w:lang w:val="en-US"/>
        </w:rPr>
        <w:t>eficientă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educațional</w:t>
      </w:r>
      <w:bookmarkEnd w:id="33"/>
      <w:bookmarkEnd w:id="34"/>
      <w:proofErr w:type="spellEnd"/>
    </w:p>
    <w:p w14:paraId="0DA69ACD" w14:textId="77777777" w:rsidR="00D25024" w:rsidRPr="00D25024" w:rsidRDefault="00D25024" w:rsidP="00D25024">
      <w:pPr>
        <w:rPr>
          <w:b/>
          <w:bCs/>
          <w:lang w:val="en-US"/>
        </w:rPr>
      </w:pPr>
      <w:proofErr w:type="spellStart"/>
      <w:r w:rsidRPr="00D25024">
        <w:rPr>
          <w:b/>
          <w:bCs/>
          <w:lang w:val="en-US"/>
        </w:rPr>
        <w:t>Domeniu</w:t>
      </w:r>
      <w:proofErr w:type="spellEnd"/>
      <w:r w:rsidRPr="00D25024">
        <w:rPr>
          <w:b/>
          <w:bCs/>
          <w:lang w:val="en-US"/>
        </w:rPr>
        <w:t>: Management</w:t>
      </w:r>
    </w:p>
    <w:p w14:paraId="4B8D522F" w14:textId="77777777" w:rsidR="00D25024" w:rsidRPr="00D25024" w:rsidRDefault="00D25024" w:rsidP="00D25024">
      <w:pPr>
        <w:rPr>
          <w:lang w:val="en-US"/>
        </w:rPr>
      </w:pPr>
      <w:r w:rsidRPr="00D25024">
        <w:rPr>
          <w:b/>
          <w:bCs/>
          <w:lang w:val="en-US"/>
        </w:rPr>
        <w:t>Indicator 4.3.1.</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accesului</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la </w:t>
      </w:r>
      <w:proofErr w:type="spellStart"/>
      <w:r w:rsidRPr="00D25024">
        <w:rPr>
          <w:lang w:val="en-US"/>
        </w:rPr>
        <w:t>resursele</w:t>
      </w:r>
      <w:proofErr w:type="spellEnd"/>
      <w:r w:rsidRPr="00D25024">
        <w:rPr>
          <w:lang w:val="en-US"/>
        </w:rPr>
        <w:t xml:space="preserve"> </w:t>
      </w:r>
      <w:proofErr w:type="spellStart"/>
      <w:r w:rsidRPr="00D25024">
        <w:rPr>
          <w:lang w:val="en-US"/>
        </w:rPr>
        <w:t>educaționale</w:t>
      </w:r>
      <w:proofErr w:type="spellEnd"/>
      <w:r w:rsidRPr="00D25024">
        <w:rPr>
          <w:lang w:val="en-US"/>
        </w:rPr>
        <w:t xml:space="preserve"> (</w:t>
      </w:r>
      <w:proofErr w:type="spellStart"/>
      <w:r w:rsidRPr="00D25024">
        <w:rPr>
          <w:lang w:val="en-US"/>
        </w:rPr>
        <w:t>bibliotecă</w:t>
      </w:r>
      <w:proofErr w:type="spellEnd"/>
      <w:r w:rsidRPr="00D25024">
        <w:rPr>
          <w:lang w:val="en-US"/>
        </w:rPr>
        <w:t xml:space="preserve">, </w:t>
      </w:r>
      <w:proofErr w:type="spellStart"/>
      <w:r w:rsidRPr="00D25024">
        <w:rPr>
          <w:lang w:val="en-US"/>
        </w:rPr>
        <w:t>laboratoare</w:t>
      </w:r>
      <w:proofErr w:type="spellEnd"/>
      <w:r w:rsidRPr="00D25024">
        <w:rPr>
          <w:lang w:val="en-US"/>
        </w:rPr>
        <w:t xml:space="preserve">, </w:t>
      </w:r>
      <w:proofErr w:type="spellStart"/>
      <w:r w:rsidRPr="00D25024">
        <w:rPr>
          <w:lang w:val="en-US"/>
        </w:rPr>
        <w:t>ateliere</w:t>
      </w:r>
      <w:proofErr w:type="spellEnd"/>
      <w:r w:rsidRPr="00D25024">
        <w:rPr>
          <w:lang w:val="en-US"/>
        </w:rPr>
        <w:t xml:space="preserve">, </w:t>
      </w:r>
      <w:proofErr w:type="spellStart"/>
      <w:r w:rsidRPr="00D25024">
        <w:rPr>
          <w:lang w:val="en-US"/>
        </w:rPr>
        <w:t>sală</w:t>
      </w:r>
      <w:proofErr w:type="spellEnd"/>
      <w:r w:rsidRPr="00D25024">
        <w:rPr>
          <w:lang w:val="en-US"/>
        </w:rPr>
        <w:t xml:space="preserve"> de </w:t>
      </w:r>
      <w:proofErr w:type="spellStart"/>
      <w:r w:rsidRPr="00D25024">
        <w:rPr>
          <w:lang w:val="en-US"/>
        </w:rPr>
        <w:t>festivități</w:t>
      </w:r>
      <w:proofErr w:type="spellEnd"/>
      <w:r w:rsidRPr="00D25024">
        <w:rPr>
          <w:lang w:val="en-US"/>
        </w:rPr>
        <w:t xml:space="preserve">, de sport etc.) </w:t>
      </w:r>
      <w:proofErr w:type="spellStart"/>
      <w:r w:rsidRPr="00D25024">
        <w:rPr>
          <w:lang w:val="en-US"/>
        </w:rPr>
        <w:t>și</w:t>
      </w:r>
      <w:proofErr w:type="spellEnd"/>
      <w:r w:rsidRPr="00D25024">
        <w:rPr>
          <w:lang w:val="en-US"/>
        </w:rPr>
        <w:t xml:space="preserve"> a </w:t>
      </w:r>
      <w:proofErr w:type="spellStart"/>
      <w:r w:rsidRPr="00D25024">
        <w:rPr>
          <w:lang w:val="en-US"/>
        </w:rPr>
        <w:t>participării</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procesul</w:t>
      </w:r>
      <w:proofErr w:type="spellEnd"/>
      <w:r w:rsidRPr="00D25024">
        <w:rPr>
          <w:lang w:val="en-US"/>
        </w:rPr>
        <w:t xml:space="preserve"> </w:t>
      </w:r>
      <w:proofErr w:type="spellStart"/>
      <w:r w:rsidRPr="00D25024">
        <w:rPr>
          <w:lang w:val="en-US"/>
        </w:rPr>
        <w:t>decizional</w:t>
      </w:r>
      <w:proofErr w:type="spellEnd"/>
      <w:r w:rsidRPr="00D25024">
        <w:rPr>
          <w:lang w:val="en-US"/>
        </w:rPr>
        <w:t xml:space="preserve"> </w:t>
      </w:r>
      <w:proofErr w:type="spellStart"/>
      <w:r w:rsidRPr="00D25024">
        <w:rPr>
          <w:lang w:val="en-US"/>
        </w:rPr>
        <w:t>privitor</w:t>
      </w:r>
      <w:proofErr w:type="spellEnd"/>
      <w:r w:rsidRPr="00D25024">
        <w:rPr>
          <w:lang w:val="en-US"/>
        </w:rPr>
        <w:t xml:space="preserve"> la </w:t>
      </w:r>
      <w:proofErr w:type="spellStart"/>
      <w:r w:rsidRPr="00D25024">
        <w:rPr>
          <w:lang w:val="en-US"/>
        </w:rPr>
        <w:t>optimizarea</w:t>
      </w:r>
      <w:proofErr w:type="spellEnd"/>
      <w:r w:rsidRPr="00D25024">
        <w:rPr>
          <w:lang w:val="en-US"/>
        </w:rPr>
        <w:t xml:space="preserve"> </w:t>
      </w:r>
      <w:proofErr w:type="spellStart"/>
      <w:r w:rsidRPr="00D25024">
        <w:rPr>
          <w:lang w:val="en-US"/>
        </w:rPr>
        <w:t>resurselor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ED1B984" w14:textId="77777777" w:rsidTr="00DF435F">
        <w:tc>
          <w:tcPr>
            <w:tcW w:w="2069" w:type="dxa"/>
          </w:tcPr>
          <w:p w14:paraId="0796B942" w14:textId="77777777" w:rsidR="00F842E4" w:rsidRPr="00BD4375" w:rsidRDefault="00F842E4" w:rsidP="00F842E4">
            <w:pPr>
              <w:jc w:val="left"/>
            </w:pPr>
            <w:r w:rsidRPr="00BD4375">
              <w:t xml:space="preserve">Dovezi </w:t>
            </w:r>
          </w:p>
        </w:tc>
        <w:tc>
          <w:tcPr>
            <w:tcW w:w="7570" w:type="dxa"/>
            <w:gridSpan w:val="3"/>
          </w:tcPr>
          <w:p w14:paraId="060D274E" w14:textId="77777777" w:rsidR="001551DD" w:rsidRPr="008F227B" w:rsidRDefault="001551DD" w:rsidP="001551DD">
            <w:pPr>
              <w:numPr>
                <w:ilvl w:val="0"/>
                <w:numId w:val="2"/>
              </w:numPr>
              <w:shd w:val="clear" w:color="auto" w:fill="FFFFFF" w:themeFill="background1"/>
              <w:tabs>
                <w:tab w:val="left" w:pos="540"/>
                <w:tab w:val="left" w:pos="630"/>
              </w:tabs>
              <w:rPr>
                <w:rFonts w:eastAsia="Times New Roman"/>
                <w:szCs w:val="24"/>
                <w:lang w:eastAsia="ru-RU"/>
              </w:rPr>
            </w:pPr>
            <w:proofErr w:type="spellStart"/>
            <w:r w:rsidRPr="008F227B">
              <w:rPr>
                <w:rFonts w:eastAsia="Times New Roman"/>
                <w:iCs/>
                <w:szCs w:val="24"/>
                <w:lang w:val="en-US" w:eastAsia="ru-RU"/>
              </w:rPr>
              <w:t>În</w:t>
            </w:r>
            <w:proofErr w:type="spellEnd"/>
            <w:r w:rsidRPr="008F227B">
              <w:rPr>
                <w:rFonts w:eastAsia="Times New Roman"/>
                <w:iCs/>
                <w:szCs w:val="24"/>
                <w:lang w:val="en-US" w:eastAsia="ru-RU"/>
              </w:rPr>
              <w:t xml:space="preserve"> </w:t>
            </w:r>
            <w:proofErr w:type="spellStart"/>
            <w:r w:rsidRPr="008F227B">
              <w:rPr>
                <w:rFonts w:eastAsia="Times New Roman"/>
                <w:iCs/>
                <w:szCs w:val="24"/>
                <w:lang w:val="en-US" w:eastAsia="ru-RU"/>
              </w:rPr>
              <w:t>toate</w:t>
            </w:r>
            <w:proofErr w:type="spellEnd"/>
            <w:r w:rsidRPr="008F227B">
              <w:rPr>
                <w:rFonts w:eastAsia="Times New Roman"/>
                <w:iCs/>
                <w:szCs w:val="24"/>
                <w:lang w:val="en-US" w:eastAsia="ru-RU"/>
              </w:rPr>
              <w:t xml:space="preserve"> </w:t>
            </w:r>
            <w:proofErr w:type="spellStart"/>
            <w:r w:rsidRPr="008F227B">
              <w:rPr>
                <w:rFonts w:eastAsia="Times New Roman"/>
                <w:iCs/>
                <w:szCs w:val="24"/>
                <w:lang w:val="en-US" w:eastAsia="ru-RU"/>
              </w:rPr>
              <w:t>sălile</w:t>
            </w:r>
            <w:proofErr w:type="spellEnd"/>
            <w:r w:rsidRPr="008F227B">
              <w:rPr>
                <w:rFonts w:eastAsia="Times New Roman"/>
                <w:iCs/>
                <w:szCs w:val="24"/>
                <w:lang w:val="en-US" w:eastAsia="ru-RU"/>
              </w:rPr>
              <w:t xml:space="preserve"> de </w:t>
            </w:r>
            <w:proofErr w:type="spellStart"/>
            <w:r w:rsidRPr="008F227B">
              <w:rPr>
                <w:rFonts w:eastAsia="Times New Roman"/>
                <w:iCs/>
                <w:szCs w:val="24"/>
                <w:lang w:val="en-US" w:eastAsia="ru-RU"/>
              </w:rPr>
              <w:t>studii</w:t>
            </w:r>
            <w:proofErr w:type="spellEnd"/>
            <w:r w:rsidRPr="008F227B">
              <w:rPr>
                <w:rFonts w:eastAsia="Times New Roman"/>
                <w:iCs/>
                <w:szCs w:val="24"/>
                <w:lang w:val="en-US" w:eastAsia="ru-RU"/>
              </w:rPr>
              <w:t xml:space="preserve"> </w:t>
            </w:r>
            <w:proofErr w:type="spellStart"/>
            <w:r w:rsidRPr="008F227B">
              <w:rPr>
                <w:rFonts w:eastAsia="Times New Roman"/>
                <w:iCs/>
                <w:szCs w:val="24"/>
                <w:lang w:val="en-US" w:eastAsia="ru-RU"/>
              </w:rPr>
              <w:t>este</w:t>
            </w:r>
            <w:proofErr w:type="spellEnd"/>
            <w:r w:rsidRPr="008F227B">
              <w:rPr>
                <w:rFonts w:eastAsia="Times New Roman"/>
                <w:iCs/>
                <w:szCs w:val="24"/>
                <w:lang w:val="en-US" w:eastAsia="ru-RU"/>
              </w:rPr>
              <w:t xml:space="preserve"> </w:t>
            </w:r>
            <w:proofErr w:type="spellStart"/>
            <w:r w:rsidRPr="008F227B">
              <w:rPr>
                <w:rFonts w:eastAsia="Times New Roman"/>
                <w:iCs/>
                <w:szCs w:val="24"/>
                <w:lang w:val="en-US" w:eastAsia="ru-RU"/>
              </w:rPr>
              <w:t>acces</w:t>
            </w:r>
            <w:proofErr w:type="spellEnd"/>
            <w:r w:rsidRPr="008F227B">
              <w:rPr>
                <w:rFonts w:eastAsia="Times New Roman"/>
                <w:iCs/>
                <w:szCs w:val="24"/>
                <w:lang w:val="en-US" w:eastAsia="ru-RU"/>
              </w:rPr>
              <w:t xml:space="preserve"> la internet;</w:t>
            </w:r>
          </w:p>
          <w:p w14:paraId="41A99C39" w14:textId="1AAB3BBC" w:rsidR="001551DD" w:rsidRPr="008F227B" w:rsidRDefault="001551DD" w:rsidP="001551DD">
            <w:pPr>
              <w:numPr>
                <w:ilvl w:val="0"/>
                <w:numId w:val="2"/>
              </w:numPr>
              <w:tabs>
                <w:tab w:val="left" w:pos="709"/>
              </w:tabs>
              <w:contextualSpacing/>
              <w:rPr>
                <w:iCs/>
                <w:lang w:val="en-US"/>
              </w:rPr>
            </w:pPr>
            <w:proofErr w:type="spellStart"/>
            <w:r w:rsidRPr="008F227B">
              <w:rPr>
                <w:iCs/>
                <w:lang w:val="en-US"/>
              </w:rPr>
              <w:t>Asigura</w:t>
            </w:r>
            <w:r w:rsidR="007D4BDC">
              <w:rPr>
                <w:iCs/>
                <w:lang w:val="en-US"/>
              </w:rPr>
              <w:t>rea</w:t>
            </w:r>
            <w:proofErr w:type="spellEnd"/>
            <w:r w:rsidR="007D4BDC">
              <w:rPr>
                <w:iCs/>
                <w:lang w:val="en-US"/>
              </w:rPr>
              <w:t xml:space="preserve"> </w:t>
            </w:r>
            <w:proofErr w:type="spellStart"/>
            <w:r w:rsidR="007D4BDC">
              <w:rPr>
                <w:iCs/>
                <w:lang w:val="en-US"/>
              </w:rPr>
              <w:t>sălilor</w:t>
            </w:r>
            <w:proofErr w:type="spellEnd"/>
            <w:r w:rsidR="007D4BDC">
              <w:rPr>
                <w:iCs/>
                <w:lang w:val="en-US"/>
              </w:rPr>
              <w:t xml:space="preserve"> de </w:t>
            </w:r>
            <w:proofErr w:type="spellStart"/>
            <w:r w:rsidR="007D4BDC">
              <w:rPr>
                <w:iCs/>
                <w:lang w:val="en-US"/>
              </w:rPr>
              <w:t>studii</w:t>
            </w:r>
            <w:proofErr w:type="spellEnd"/>
            <w:r w:rsidRPr="008F227B">
              <w:rPr>
                <w:iCs/>
                <w:lang w:val="en-US"/>
              </w:rPr>
              <w:t xml:space="preserve"> </w:t>
            </w:r>
            <w:r w:rsidRPr="008F227B">
              <w:rPr>
                <w:szCs w:val="24"/>
              </w:rPr>
              <w:t>cu instrumente (pian, acordeon, chitară, instrumente aerofone etc.);</w:t>
            </w:r>
          </w:p>
          <w:p w14:paraId="22DB1C16" w14:textId="77777777" w:rsidR="001551DD" w:rsidRPr="008F227B" w:rsidRDefault="001551DD" w:rsidP="001551DD">
            <w:pPr>
              <w:numPr>
                <w:ilvl w:val="0"/>
                <w:numId w:val="2"/>
              </w:numPr>
              <w:shd w:val="clear" w:color="auto" w:fill="FFFFFF" w:themeFill="background1"/>
              <w:tabs>
                <w:tab w:val="left" w:pos="540"/>
                <w:tab w:val="left" w:pos="630"/>
              </w:tabs>
              <w:rPr>
                <w:rFonts w:eastAsia="Times New Roman"/>
                <w:szCs w:val="24"/>
                <w:lang w:eastAsia="ru-RU"/>
              </w:rPr>
            </w:pPr>
            <w:r w:rsidRPr="008F227B">
              <w:rPr>
                <w:rFonts w:eastAsia="Times New Roman"/>
                <w:szCs w:val="24"/>
                <w:lang w:val="en-US" w:eastAsia="ru-RU"/>
              </w:rPr>
              <w:t>S</w:t>
            </w:r>
            <w:r w:rsidRPr="008F227B">
              <w:rPr>
                <w:rFonts w:eastAsia="Times New Roman"/>
                <w:szCs w:val="24"/>
                <w:lang w:eastAsia="ru-RU"/>
              </w:rPr>
              <w:t>ala de dans este dotată cu oglinzi, bară şi încăperi auxiliare destin</w:t>
            </w:r>
            <w:r>
              <w:rPr>
                <w:rFonts w:eastAsia="Times New Roman"/>
                <w:szCs w:val="24"/>
                <w:lang w:eastAsia="ru-RU"/>
              </w:rPr>
              <w:t>ate pentru vestiare</w:t>
            </w:r>
            <w:r w:rsidRPr="008F227B">
              <w:rPr>
                <w:rFonts w:eastAsia="Times New Roman"/>
                <w:szCs w:val="24"/>
                <w:lang w:eastAsia="ru-RU"/>
              </w:rPr>
              <w:t>;</w:t>
            </w:r>
          </w:p>
          <w:p w14:paraId="192D81BD" w14:textId="77777777" w:rsidR="00F842E4" w:rsidRDefault="001551DD" w:rsidP="001551DD">
            <w:pPr>
              <w:numPr>
                <w:ilvl w:val="0"/>
                <w:numId w:val="2"/>
              </w:numPr>
              <w:tabs>
                <w:tab w:val="left" w:pos="709"/>
              </w:tabs>
              <w:contextualSpacing/>
              <w:rPr>
                <w:iCs/>
                <w:lang w:val="en-US"/>
              </w:rPr>
            </w:pPr>
            <w:r w:rsidRPr="008F227B">
              <w:rPr>
                <w:iCs/>
                <w:lang w:val="en-US"/>
              </w:rPr>
              <w:t xml:space="preserve">Sala de </w:t>
            </w:r>
            <w:proofErr w:type="spellStart"/>
            <w:r w:rsidRPr="008F227B">
              <w:rPr>
                <w:iCs/>
                <w:lang w:val="en-US"/>
              </w:rPr>
              <w:t>limba</w:t>
            </w:r>
            <w:proofErr w:type="spellEnd"/>
            <w:r w:rsidRPr="008F227B">
              <w:rPr>
                <w:iCs/>
                <w:lang w:val="en-US"/>
              </w:rPr>
              <w:t xml:space="preserve"> </w:t>
            </w:r>
            <w:proofErr w:type="spellStart"/>
            <w:r w:rsidRPr="008F227B">
              <w:rPr>
                <w:iCs/>
                <w:lang w:val="en-US"/>
              </w:rPr>
              <w:t>engleză</w:t>
            </w:r>
            <w:proofErr w:type="spellEnd"/>
            <w:r w:rsidRPr="008F227B">
              <w:rPr>
                <w:iCs/>
                <w:lang w:val="en-US"/>
              </w:rPr>
              <w:t xml:space="preserve"> </w:t>
            </w:r>
            <w:proofErr w:type="spellStart"/>
            <w:r w:rsidRPr="008F227B">
              <w:rPr>
                <w:iCs/>
                <w:lang w:val="en-US"/>
              </w:rPr>
              <w:t>este</w:t>
            </w:r>
            <w:proofErr w:type="spellEnd"/>
            <w:r w:rsidRPr="008F227B">
              <w:rPr>
                <w:iCs/>
                <w:lang w:val="en-US"/>
              </w:rPr>
              <w:t xml:space="preserve"> </w:t>
            </w:r>
            <w:proofErr w:type="spellStart"/>
            <w:r w:rsidRPr="008F227B">
              <w:rPr>
                <w:iCs/>
                <w:lang w:val="en-US"/>
              </w:rPr>
              <w:t>dotată</w:t>
            </w:r>
            <w:proofErr w:type="spellEnd"/>
            <w:r w:rsidRPr="008F227B">
              <w:rPr>
                <w:iCs/>
                <w:lang w:val="en-US"/>
              </w:rPr>
              <w:t xml:space="preserve"> cu </w:t>
            </w:r>
            <w:proofErr w:type="spellStart"/>
            <w:r w:rsidRPr="008F227B">
              <w:rPr>
                <w:iCs/>
                <w:lang w:val="en-US"/>
              </w:rPr>
              <w:t>echipamenet</w:t>
            </w:r>
            <w:proofErr w:type="spellEnd"/>
            <w:r w:rsidRPr="008F227B">
              <w:rPr>
                <w:iCs/>
                <w:lang w:val="en-US"/>
              </w:rPr>
              <w:t xml:space="preserve"> TIC etc.</w:t>
            </w:r>
            <w:r>
              <w:rPr>
                <w:iCs/>
                <w:lang w:val="en-US"/>
              </w:rPr>
              <w:t>;</w:t>
            </w:r>
          </w:p>
          <w:p w14:paraId="44BB9D96" w14:textId="231D129B" w:rsidR="00B654DF" w:rsidRPr="00B654DF" w:rsidRDefault="00B654DF" w:rsidP="00B654DF">
            <w:pPr>
              <w:pStyle w:val="a4"/>
              <w:numPr>
                <w:ilvl w:val="0"/>
                <w:numId w:val="2"/>
              </w:numPr>
              <w:rPr>
                <w:iCs/>
              </w:rPr>
            </w:pPr>
            <w:proofErr w:type="spellStart"/>
            <w:r>
              <w:t>Cadrele</w:t>
            </w:r>
            <w:proofErr w:type="spellEnd"/>
            <w:r>
              <w:t xml:space="preserve"> </w:t>
            </w:r>
            <w:proofErr w:type="spellStart"/>
            <w:r>
              <w:t>didactice</w:t>
            </w:r>
            <w:proofErr w:type="spellEnd"/>
            <w:r>
              <w:t xml:space="preserve"> au </w:t>
            </w:r>
            <w:proofErr w:type="spellStart"/>
            <w:r>
              <w:t>creat</w:t>
            </w:r>
            <w:proofErr w:type="spellEnd"/>
            <w:r>
              <w:t xml:space="preserve"> </w:t>
            </w:r>
            <w:proofErr w:type="spellStart"/>
            <w:r>
              <w:t>grupuri</w:t>
            </w:r>
            <w:proofErr w:type="spellEnd"/>
            <w:r>
              <w:t xml:space="preserve"> de </w:t>
            </w:r>
            <w:proofErr w:type="spellStart"/>
            <w:r>
              <w:t>elevi</w:t>
            </w:r>
            <w:proofErr w:type="spellEnd"/>
            <w:r>
              <w:t>/</w:t>
            </w:r>
            <w:proofErr w:type="spellStart"/>
            <w:r>
              <w:t>parinţi</w:t>
            </w:r>
            <w:proofErr w:type="spellEnd"/>
            <w:r>
              <w:t xml:space="preserve"> pe Viber, </w:t>
            </w:r>
            <w:proofErr w:type="spellStart"/>
            <w:r>
              <w:t>Mesenger</w:t>
            </w:r>
            <w:proofErr w:type="spellEnd"/>
            <w:r>
              <w:t xml:space="preserve">, </w:t>
            </w:r>
            <w:proofErr w:type="spellStart"/>
            <w:r>
              <w:t>adrese</w:t>
            </w:r>
            <w:proofErr w:type="spellEnd"/>
            <w:r>
              <w:t xml:space="preserve"> de email </w:t>
            </w:r>
            <w:proofErr w:type="spellStart"/>
            <w:r>
              <w:t>pentru</w:t>
            </w:r>
            <w:proofErr w:type="spellEnd"/>
            <w:r>
              <w:t xml:space="preserve"> </w:t>
            </w:r>
            <w:proofErr w:type="gramStart"/>
            <w:r>
              <w:t>a</w:t>
            </w:r>
            <w:proofErr w:type="gramEnd"/>
            <w:r>
              <w:t xml:space="preserve"> </w:t>
            </w:r>
            <w:proofErr w:type="spellStart"/>
            <w:r>
              <w:t>asigura</w:t>
            </w:r>
            <w:proofErr w:type="spellEnd"/>
            <w:r>
              <w:t xml:space="preserve"> o </w:t>
            </w:r>
            <w:proofErr w:type="spellStart"/>
            <w:r>
              <w:t>comunicare</w:t>
            </w:r>
            <w:proofErr w:type="spellEnd"/>
            <w:r>
              <w:t xml:space="preserve"> </w:t>
            </w:r>
            <w:proofErr w:type="spellStart"/>
            <w:r>
              <w:t>eficientă</w:t>
            </w:r>
            <w:proofErr w:type="spellEnd"/>
            <w:r>
              <w:t xml:space="preserve"> cu </w:t>
            </w:r>
            <w:proofErr w:type="spellStart"/>
            <w:r>
              <w:t>copiii</w:t>
            </w:r>
            <w:proofErr w:type="spellEnd"/>
            <w:r>
              <w:t>/</w:t>
            </w:r>
            <w:proofErr w:type="spellStart"/>
            <w:r>
              <w:t>eleviii</w:t>
            </w:r>
            <w:proofErr w:type="spellEnd"/>
            <w:r>
              <w:t>;</w:t>
            </w:r>
          </w:p>
          <w:p w14:paraId="5E7C7CBE" w14:textId="2D3ECF58" w:rsidR="00B654DF" w:rsidRPr="006C5B21" w:rsidRDefault="00B654DF" w:rsidP="00B654DF">
            <w:pPr>
              <w:pStyle w:val="a4"/>
              <w:numPr>
                <w:ilvl w:val="0"/>
                <w:numId w:val="2"/>
              </w:numPr>
              <w:rPr>
                <w:iCs/>
              </w:rPr>
            </w:pPr>
            <w:proofErr w:type="spellStart"/>
            <w:r>
              <w:t>Includerea</w:t>
            </w:r>
            <w:proofErr w:type="spellEnd"/>
            <w:r>
              <w:t xml:space="preserve"> </w:t>
            </w:r>
            <w:proofErr w:type="spellStart"/>
            <w:r>
              <w:t>părinţilor</w:t>
            </w:r>
            <w:proofErr w:type="spellEnd"/>
            <w:r>
              <w:t xml:space="preserve"> </w:t>
            </w:r>
            <w:proofErr w:type="spellStart"/>
            <w:r>
              <w:t>în</w:t>
            </w:r>
            <w:proofErr w:type="spellEnd"/>
            <w:r>
              <w:t xml:space="preserve"> </w:t>
            </w:r>
            <w:proofErr w:type="spellStart"/>
            <w:r>
              <w:t>componența</w:t>
            </w:r>
            <w:proofErr w:type="spellEnd"/>
            <w:r>
              <w:t xml:space="preserve"> </w:t>
            </w:r>
            <w:proofErr w:type="spellStart"/>
            <w:r>
              <w:t>Consiliului</w:t>
            </w:r>
            <w:proofErr w:type="spellEnd"/>
            <w:r>
              <w:t xml:space="preserve"> de </w:t>
            </w:r>
            <w:proofErr w:type="spellStart"/>
            <w:r>
              <w:t>administraţie</w:t>
            </w:r>
            <w:proofErr w:type="spellEnd"/>
            <w:r>
              <w:t>;</w:t>
            </w:r>
          </w:p>
          <w:p w14:paraId="68CA6142" w14:textId="77777777" w:rsidR="00B654DF" w:rsidRPr="00C05738" w:rsidRDefault="00B654DF" w:rsidP="00B654DF">
            <w:pPr>
              <w:pStyle w:val="a4"/>
              <w:numPr>
                <w:ilvl w:val="0"/>
                <w:numId w:val="2"/>
              </w:numPr>
              <w:rPr>
                <w:iCs/>
              </w:rPr>
            </w:pPr>
            <w:proofErr w:type="spellStart"/>
            <w:r>
              <w:t>Procese</w:t>
            </w:r>
            <w:proofErr w:type="spellEnd"/>
            <w:r>
              <w:t xml:space="preserve">-verbale ale </w:t>
            </w:r>
            <w:proofErr w:type="spellStart"/>
            <w:r>
              <w:t>ședințelor</w:t>
            </w:r>
            <w:proofErr w:type="spellEnd"/>
            <w:r>
              <w:t xml:space="preserve"> </w:t>
            </w:r>
            <w:proofErr w:type="spellStart"/>
            <w:r>
              <w:t>Consiliului</w:t>
            </w:r>
            <w:proofErr w:type="spellEnd"/>
            <w:r>
              <w:t xml:space="preserve"> de </w:t>
            </w:r>
            <w:proofErr w:type="spellStart"/>
            <w:r>
              <w:t>administraţie</w:t>
            </w:r>
            <w:proofErr w:type="spellEnd"/>
            <w:r>
              <w:t xml:space="preserve">; </w:t>
            </w:r>
          </w:p>
          <w:p w14:paraId="370211D2" w14:textId="6E154D83" w:rsidR="00B654DF" w:rsidRPr="00C05738" w:rsidRDefault="00B654DF" w:rsidP="00B654DF">
            <w:pPr>
              <w:pStyle w:val="a4"/>
              <w:numPr>
                <w:ilvl w:val="0"/>
                <w:numId w:val="2"/>
              </w:numPr>
              <w:rPr>
                <w:iCs/>
              </w:rPr>
            </w:pPr>
            <w:proofErr w:type="spellStart"/>
            <w:r w:rsidRPr="00C05738">
              <w:rPr>
                <w:iCs/>
              </w:rPr>
              <w:t>Planul</w:t>
            </w:r>
            <w:proofErr w:type="spellEnd"/>
            <w:r w:rsidRPr="00C05738">
              <w:rPr>
                <w:iCs/>
              </w:rPr>
              <w:t xml:space="preserve"> de </w:t>
            </w:r>
            <w:proofErr w:type="spellStart"/>
            <w:r w:rsidRPr="00C05738">
              <w:rPr>
                <w:iCs/>
              </w:rPr>
              <w:t>activitate</w:t>
            </w:r>
            <w:proofErr w:type="spellEnd"/>
            <w:r w:rsidRPr="00C05738">
              <w:rPr>
                <w:iCs/>
              </w:rPr>
              <w:t xml:space="preserve"> al CEE „</w:t>
            </w:r>
            <w:proofErr w:type="spellStart"/>
            <w:r w:rsidRPr="00C05738">
              <w:rPr>
                <w:iCs/>
              </w:rPr>
              <w:t>Lăstărel</w:t>
            </w:r>
            <w:proofErr w:type="spellEnd"/>
            <w:r w:rsidRPr="00C05738">
              <w:rPr>
                <w:iCs/>
              </w:rPr>
              <w:t xml:space="preserve">” </w:t>
            </w:r>
            <w:proofErr w:type="spellStart"/>
            <w:r w:rsidR="00A93F96">
              <w:rPr>
                <w:iCs/>
              </w:rPr>
              <w:t>pentru</w:t>
            </w:r>
            <w:proofErr w:type="spellEnd"/>
            <w:r w:rsidR="00A93F96">
              <w:rPr>
                <w:iCs/>
              </w:rPr>
              <w:t xml:space="preserve"> </w:t>
            </w:r>
            <w:proofErr w:type="spellStart"/>
            <w:r w:rsidR="00A93F96">
              <w:rPr>
                <w:iCs/>
              </w:rPr>
              <w:t>anul</w:t>
            </w:r>
            <w:proofErr w:type="spellEnd"/>
            <w:r w:rsidR="00A93F96">
              <w:rPr>
                <w:iCs/>
              </w:rPr>
              <w:t xml:space="preserve"> de </w:t>
            </w:r>
            <w:proofErr w:type="spellStart"/>
            <w:r w:rsidR="00A93F96">
              <w:rPr>
                <w:iCs/>
              </w:rPr>
              <w:t>studii</w:t>
            </w:r>
            <w:proofErr w:type="spellEnd"/>
            <w:r w:rsidR="00A93F96">
              <w:rPr>
                <w:iCs/>
              </w:rPr>
              <w:t xml:space="preserve"> 2022-2023</w:t>
            </w:r>
            <w:r>
              <w:rPr>
                <w:iCs/>
              </w:rPr>
              <w:t>;</w:t>
            </w:r>
          </w:p>
          <w:p w14:paraId="65726DE5" w14:textId="08009C79" w:rsidR="00B654DF" w:rsidRPr="00054957" w:rsidRDefault="00B654DF" w:rsidP="00B654DF">
            <w:pPr>
              <w:pStyle w:val="a4"/>
              <w:numPr>
                <w:ilvl w:val="0"/>
                <w:numId w:val="2"/>
              </w:numPr>
              <w:tabs>
                <w:tab w:val="clear" w:pos="709"/>
              </w:tabs>
              <w:ind w:right="-143"/>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activitate</w:t>
            </w:r>
            <w:proofErr w:type="spellEnd"/>
            <w:r w:rsidRPr="00C63A19">
              <w:rPr>
                <w:color w:val="0D0D0D" w:themeColor="text1" w:themeTint="F2"/>
                <w:szCs w:val="24"/>
              </w:rPr>
              <w:t xml:space="preserve"> al </w:t>
            </w:r>
            <w:proofErr w:type="spellStart"/>
            <w:r w:rsidRPr="00C63A19">
              <w:rPr>
                <w:color w:val="0D0D0D" w:themeColor="text1" w:themeTint="F2"/>
                <w:szCs w:val="24"/>
              </w:rPr>
              <w:t>Studioului</w:t>
            </w:r>
            <w:proofErr w:type="spellEnd"/>
            <w:r w:rsidRPr="00C63A19">
              <w:rPr>
                <w:color w:val="0D0D0D" w:themeColor="text1" w:themeTint="F2"/>
                <w:szCs w:val="24"/>
              </w:rPr>
              <w:t xml:space="preserve"> </w:t>
            </w:r>
            <w:proofErr w:type="spellStart"/>
            <w:r w:rsidRPr="00C63A19">
              <w:rPr>
                <w:color w:val="0D0D0D" w:themeColor="text1" w:themeTint="F2"/>
                <w:szCs w:val="24"/>
              </w:rPr>
              <w:t>muzical</w:t>
            </w:r>
            <w:proofErr w:type="spellEnd"/>
            <w:r w:rsidRPr="00C63A19">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A93F96">
              <w:rPr>
                <w:color w:val="0D0D0D" w:themeColor="text1" w:themeTint="F2"/>
                <w:szCs w:val="24"/>
              </w:rPr>
              <w:t xml:space="preserve">de </w:t>
            </w:r>
            <w:proofErr w:type="spellStart"/>
            <w:r w:rsidR="00A93F96">
              <w:rPr>
                <w:color w:val="0D0D0D" w:themeColor="text1" w:themeTint="F2"/>
                <w:szCs w:val="24"/>
              </w:rPr>
              <w:t>studii</w:t>
            </w:r>
            <w:proofErr w:type="spellEnd"/>
            <w:r w:rsidR="00A93F96">
              <w:rPr>
                <w:color w:val="0D0D0D" w:themeColor="text1" w:themeTint="F2"/>
                <w:szCs w:val="24"/>
              </w:rPr>
              <w:t xml:space="preserve"> 2022-2023 </w:t>
            </w:r>
            <w:r w:rsidRPr="00054957">
              <w:rPr>
                <w:color w:val="0D0D0D" w:themeColor="text1" w:themeTint="F2"/>
                <w:szCs w:val="24"/>
              </w:rPr>
              <w:t>(</w:t>
            </w:r>
            <w:proofErr w:type="spellStart"/>
            <w:r w:rsidRPr="00BF635D">
              <w:rPr>
                <w:iCs/>
              </w:rPr>
              <w:t>Parteneriatul</w:t>
            </w:r>
            <w:proofErr w:type="spellEnd"/>
            <w:r w:rsidRPr="00BF635D">
              <w:rPr>
                <w:iCs/>
              </w:rPr>
              <w:t xml:space="preserve"> cu </w:t>
            </w:r>
            <w:proofErr w:type="spellStart"/>
            <w:r w:rsidRPr="00BF635D">
              <w:rPr>
                <w:iCs/>
              </w:rPr>
              <w:t>părinții</w:t>
            </w:r>
            <w:proofErr w:type="spellEnd"/>
            <w:r>
              <w:rPr>
                <w:iCs/>
              </w:rPr>
              <w:t xml:space="preserve"> / </w:t>
            </w:r>
            <w:proofErr w:type="spellStart"/>
            <w:r>
              <w:rPr>
                <w:iCs/>
              </w:rPr>
              <w:t>şedinţe</w:t>
            </w:r>
            <w:proofErr w:type="spellEnd"/>
            <w:r>
              <w:rPr>
                <w:iCs/>
              </w:rPr>
              <w:t xml:space="preserve"> cu </w:t>
            </w:r>
            <w:proofErr w:type="spellStart"/>
            <w:r>
              <w:rPr>
                <w:iCs/>
              </w:rPr>
              <w:t>părinţii</w:t>
            </w:r>
            <w:proofErr w:type="spellEnd"/>
            <w:r w:rsidRPr="00054957">
              <w:rPr>
                <w:color w:val="0D0D0D" w:themeColor="text1" w:themeTint="F2"/>
                <w:szCs w:val="24"/>
              </w:rPr>
              <w:t>);</w:t>
            </w:r>
          </w:p>
          <w:p w14:paraId="71EEC467" w14:textId="77777777" w:rsidR="00B654DF" w:rsidRPr="001F2446" w:rsidRDefault="00B654DF" w:rsidP="00B654DF">
            <w:pPr>
              <w:pStyle w:val="a4"/>
              <w:numPr>
                <w:ilvl w:val="0"/>
                <w:numId w:val="2"/>
              </w:numPr>
              <w:rPr>
                <w:iCs/>
              </w:rPr>
            </w:pPr>
            <w:r>
              <w:rPr>
                <w:szCs w:val="24"/>
              </w:rPr>
              <w:t>I</w:t>
            </w:r>
            <w:r>
              <w:rPr>
                <w:szCs w:val="24"/>
                <w:lang w:val="ro-RO"/>
              </w:rPr>
              <w:t>nformarea părinţilor cu orarul de activitate a cercurilor CEE „Lăstărel” (panou informativ);</w:t>
            </w:r>
          </w:p>
          <w:p w14:paraId="6FF197EE" w14:textId="77777777" w:rsidR="00B654DF" w:rsidRPr="00054957" w:rsidRDefault="00B654DF" w:rsidP="00B654DF">
            <w:pPr>
              <w:pStyle w:val="a4"/>
              <w:numPr>
                <w:ilvl w:val="0"/>
                <w:numId w:val="2"/>
              </w:numPr>
              <w:rPr>
                <w:iCs/>
              </w:rPr>
            </w:pPr>
            <w:proofErr w:type="spellStart"/>
            <w:r w:rsidRPr="00054957">
              <w:rPr>
                <w:iCs/>
                <w:szCs w:val="24"/>
              </w:rPr>
              <w:t>Ședințe</w:t>
            </w:r>
            <w:proofErr w:type="spellEnd"/>
            <w:r w:rsidRPr="00054957">
              <w:rPr>
                <w:iCs/>
                <w:szCs w:val="24"/>
              </w:rPr>
              <w:t xml:space="preserve"> cu </w:t>
            </w:r>
            <w:proofErr w:type="spellStart"/>
            <w:r w:rsidRPr="00054957">
              <w:rPr>
                <w:iCs/>
                <w:szCs w:val="24"/>
              </w:rPr>
              <w:t>părinții</w:t>
            </w:r>
            <w:proofErr w:type="spellEnd"/>
            <w:r w:rsidRPr="00054957">
              <w:rPr>
                <w:iCs/>
                <w:szCs w:val="24"/>
              </w:rPr>
              <w:t xml:space="preserve"> </w:t>
            </w:r>
            <w:proofErr w:type="spellStart"/>
            <w:r w:rsidRPr="00054957">
              <w:rPr>
                <w:iCs/>
                <w:szCs w:val="24"/>
              </w:rPr>
              <w:t>organizate</w:t>
            </w:r>
            <w:proofErr w:type="spellEnd"/>
            <w:r w:rsidRPr="00054957">
              <w:rPr>
                <w:iCs/>
                <w:szCs w:val="24"/>
              </w:rPr>
              <w:t xml:space="preserve"> </w:t>
            </w:r>
            <w:r>
              <w:rPr>
                <w:iCs/>
                <w:szCs w:val="24"/>
              </w:rPr>
              <w:t xml:space="preserve">de cadre </w:t>
            </w:r>
            <w:proofErr w:type="spellStart"/>
            <w:r>
              <w:rPr>
                <w:iCs/>
                <w:szCs w:val="24"/>
              </w:rPr>
              <w:t>didactice</w:t>
            </w:r>
            <w:proofErr w:type="spellEnd"/>
            <w:r>
              <w:rPr>
                <w:iCs/>
                <w:szCs w:val="24"/>
              </w:rPr>
              <w:t xml:space="preserve"> </w:t>
            </w:r>
            <w:proofErr w:type="spellStart"/>
            <w:r>
              <w:rPr>
                <w:iCs/>
                <w:szCs w:val="24"/>
              </w:rPr>
              <w:t>în</w:t>
            </w:r>
            <w:proofErr w:type="spellEnd"/>
            <w:r>
              <w:rPr>
                <w:iCs/>
                <w:szCs w:val="24"/>
              </w:rPr>
              <w:t xml:space="preserve"> </w:t>
            </w:r>
            <w:proofErr w:type="spellStart"/>
            <w:r>
              <w:rPr>
                <w:iCs/>
                <w:szCs w:val="24"/>
              </w:rPr>
              <w:t>cadrul</w:t>
            </w:r>
            <w:proofErr w:type="spellEnd"/>
            <w:r>
              <w:rPr>
                <w:iCs/>
                <w:szCs w:val="24"/>
              </w:rPr>
              <w:t xml:space="preserve"> </w:t>
            </w:r>
            <w:proofErr w:type="spellStart"/>
            <w:r>
              <w:rPr>
                <w:iCs/>
                <w:szCs w:val="24"/>
              </w:rPr>
              <w:t>cercului</w:t>
            </w:r>
            <w:proofErr w:type="spellEnd"/>
            <w:r>
              <w:rPr>
                <w:iCs/>
                <w:szCs w:val="24"/>
              </w:rPr>
              <w:t xml:space="preserve"> de </w:t>
            </w:r>
            <w:proofErr w:type="spellStart"/>
            <w:r>
              <w:rPr>
                <w:iCs/>
                <w:szCs w:val="24"/>
              </w:rPr>
              <w:t>profil</w:t>
            </w:r>
            <w:proofErr w:type="spellEnd"/>
            <w:r>
              <w:rPr>
                <w:iCs/>
                <w:szCs w:val="24"/>
              </w:rPr>
              <w:t xml:space="preserve"> pe care-l </w:t>
            </w:r>
            <w:proofErr w:type="spellStart"/>
            <w:r>
              <w:rPr>
                <w:iCs/>
                <w:szCs w:val="24"/>
              </w:rPr>
              <w:t>conduc</w:t>
            </w:r>
            <w:proofErr w:type="spellEnd"/>
            <w:r>
              <w:rPr>
                <w:iCs/>
                <w:szCs w:val="24"/>
              </w:rPr>
              <w:t>)</w:t>
            </w:r>
            <w:r w:rsidRPr="00054957">
              <w:rPr>
                <w:szCs w:val="24"/>
              </w:rPr>
              <w:t xml:space="preserve">; </w:t>
            </w:r>
          </w:p>
          <w:p w14:paraId="44AE02E9" w14:textId="6D484A76" w:rsidR="00B654DF" w:rsidRPr="00B654DF" w:rsidRDefault="00B654DF" w:rsidP="00B654DF">
            <w:pPr>
              <w:pStyle w:val="a4"/>
              <w:numPr>
                <w:ilvl w:val="0"/>
                <w:numId w:val="2"/>
              </w:numPr>
              <w:rPr>
                <w:iCs/>
              </w:rPr>
            </w:pPr>
            <w:proofErr w:type="spellStart"/>
            <w:r>
              <w:t>Consultarea</w:t>
            </w:r>
            <w:proofErr w:type="spellEnd"/>
            <w:r>
              <w:t xml:space="preserve"> </w:t>
            </w:r>
            <w:proofErr w:type="spellStart"/>
            <w:r>
              <w:t>copiilor</w:t>
            </w:r>
            <w:proofErr w:type="spellEnd"/>
            <w:r>
              <w:t>/</w:t>
            </w:r>
            <w:proofErr w:type="spellStart"/>
            <w:r>
              <w:t>elevilor</w:t>
            </w:r>
            <w:proofErr w:type="spellEnd"/>
            <w:r>
              <w:t xml:space="preserve"> </w:t>
            </w:r>
            <w:proofErr w:type="spellStart"/>
            <w:r>
              <w:t>și</w:t>
            </w:r>
            <w:proofErr w:type="spellEnd"/>
            <w:r>
              <w:t xml:space="preserve"> a </w:t>
            </w:r>
            <w:proofErr w:type="spellStart"/>
            <w:r>
              <w:t>părinților</w:t>
            </w:r>
            <w:proofErr w:type="spellEnd"/>
            <w:r>
              <w:t xml:space="preserve"> </w:t>
            </w:r>
            <w:proofErr w:type="spellStart"/>
            <w:r>
              <w:t>privind</w:t>
            </w:r>
            <w:proofErr w:type="spellEnd"/>
            <w:r>
              <w:t xml:space="preserve"> </w:t>
            </w:r>
            <w:proofErr w:type="spellStart"/>
            <w:r>
              <w:t>participarea</w:t>
            </w:r>
            <w:proofErr w:type="spellEnd"/>
            <w:r>
              <w:t xml:space="preserve"> la </w:t>
            </w:r>
            <w:proofErr w:type="spellStart"/>
            <w:r>
              <w:t>concursuri</w:t>
            </w:r>
            <w:proofErr w:type="spellEnd"/>
            <w:r>
              <w:t xml:space="preserve">, </w:t>
            </w:r>
            <w:proofErr w:type="spellStart"/>
            <w:r>
              <w:t>expoziții</w:t>
            </w:r>
            <w:proofErr w:type="spellEnd"/>
            <w:r>
              <w:t xml:space="preserve">, </w:t>
            </w:r>
            <w:proofErr w:type="spellStart"/>
            <w:r>
              <w:t>festivaluri</w:t>
            </w:r>
            <w:proofErr w:type="spellEnd"/>
            <w:r>
              <w:t xml:space="preserve"> etc.; </w:t>
            </w:r>
          </w:p>
          <w:p w14:paraId="3C4DC6D5" w14:textId="4B99E2B8" w:rsidR="00B654DF" w:rsidRPr="00B654DF" w:rsidRDefault="00B654DF" w:rsidP="00B654DF">
            <w:pPr>
              <w:pStyle w:val="a4"/>
              <w:numPr>
                <w:ilvl w:val="0"/>
                <w:numId w:val="2"/>
              </w:numPr>
              <w:rPr>
                <w:iCs/>
              </w:rPr>
            </w:pP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20" w:history="1">
              <w:r w:rsidRPr="006F1181">
                <w:rPr>
                  <w:rStyle w:val="a3"/>
                </w:rPr>
                <w:t>https://cee.buiucanidets.md/</w:t>
              </w:r>
            </w:hyperlink>
            <w:r>
              <w:t xml:space="preserve">. </w:t>
            </w:r>
            <w:proofErr w:type="spellStart"/>
            <w:r>
              <w:t>şi</w:t>
            </w:r>
            <w:proofErr w:type="spellEnd"/>
            <w:r>
              <w:t xml:space="preserve"> </w:t>
            </w:r>
            <w:hyperlink w:history="1">
              <w:r w:rsidRPr="00315162">
                <w:rPr>
                  <w:rStyle w:val="a3"/>
                </w:rPr>
                <w:t xml:space="preserve">https:// www. </w:t>
              </w:r>
              <w:proofErr w:type="spellStart"/>
              <w:r w:rsidRPr="00315162">
                <w:rPr>
                  <w:rStyle w:val="a3"/>
                </w:rPr>
                <w:t>facebook</w:t>
              </w:r>
              <w:proofErr w:type="spellEnd"/>
              <w:r w:rsidRPr="00315162">
                <w:rPr>
                  <w:rStyle w:val="a3"/>
                </w:rPr>
                <w:t>. com/ centruleducatieiestetice.lastarel.3/</w:t>
              </w:r>
            </w:hyperlink>
            <w:r>
              <w:t>.</w:t>
            </w:r>
          </w:p>
        </w:tc>
      </w:tr>
      <w:tr w:rsidR="00F842E4" w:rsidRPr="00E938A0" w14:paraId="607BCCBA" w14:textId="77777777" w:rsidTr="00DF435F">
        <w:tc>
          <w:tcPr>
            <w:tcW w:w="2069" w:type="dxa"/>
          </w:tcPr>
          <w:p w14:paraId="1EC6B228" w14:textId="77777777" w:rsidR="00F842E4" w:rsidRPr="00BD4375" w:rsidRDefault="00F842E4" w:rsidP="00F842E4">
            <w:pPr>
              <w:jc w:val="left"/>
            </w:pPr>
            <w:r w:rsidRPr="00BD4375">
              <w:t>Constatări</w:t>
            </w:r>
          </w:p>
        </w:tc>
        <w:tc>
          <w:tcPr>
            <w:tcW w:w="7570" w:type="dxa"/>
            <w:gridSpan w:val="3"/>
          </w:tcPr>
          <w:p w14:paraId="47AD5AA8" w14:textId="384EF08F" w:rsidR="00F842E4" w:rsidRPr="00823941" w:rsidRDefault="001551DD" w:rsidP="001551DD">
            <w:pPr>
              <w:rPr>
                <w:rFonts w:eastAsia="Times New Roman"/>
                <w:iCs/>
              </w:rPr>
            </w:pPr>
            <w:r>
              <w:t>Instituția asigură accesul copiilor/elevilor la toate resursele educaționale în sălile de studii, sala de festivități și cea teatrală. Elevii sunt familiarizați cu regulile de comportament în sălile de studii din cadrul instituţiei.</w:t>
            </w:r>
          </w:p>
        </w:tc>
      </w:tr>
      <w:tr w:rsidR="00F842E4" w:rsidRPr="00E938A0" w14:paraId="441721A9" w14:textId="77777777" w:rsidTr="00DF435F">
        <w:tc>
          <w:tcPr>
            <w:tcW w:w="2069" w:type="dxa"/>
          </w:tcPr>
          <w:p w14:paraId="0869D26A" w14:textId="77777777" w:rsidR="00F842E4" w:rsidRPr="00BD4375" w:rsidRDefault="00F842E4" w:rsidP="00F842E4">
            <w:pPr>
              <w:jc w:val="left"/>
            </w:pPr>
            <w:r>
              <w:t>Pondere și punctaj acordat</w:t>
            </w:r>
            <w:r w:rsidRPr="00BD4375">
              <w:t xml:space="preserve"> </w:t>
            </w:r>
          </w:p>
        </w:tc>
        <w:tc>
          <w:tcPr>
            <w:tcW w:w="1475" w:type="dxa"/>
          </w:tcPr>
          <w:p w14:paraId="5EB9F3FD" w14:textId="77777777" w:rsidR="00F842E4" w:rsidRPr="00E938A0" w:rsidRDefault="00F842E4" w:rsidP="00F842E4">
            <w:r w:rsidRPr="00BD4375">
              <w:t>Pondere:</w:t>
            </w:r>
            <w:r w:rsidRPr="00E938A0">
              <w:t xml:space="preserve"> </w:t>
            </w:r>
            <w:r>
              <w:rPr>
                <w:bCs/>
              </w:rPr>
              <w:t>2</w:t>
            </w:r>
          </w:p>
        </w:tc>
        <w:tc>
          <w:tcPr>
            <w:tcW w:w="3827" w:type="dxa"/>
          </w:tcPr>
          <w:p w14:paraId="1ED215B1" w14:textId="53A4C7D1" w:rsidR="00F842E4" w:rsidRPr="00E938A0" w:rsidRDefault="00F842E4" w:rsidP="00F842E4">
            <w:r>
              <w:t>Autoevaluare conform criteriilor: -</w:t>
            </w:r>
            <w:r w:rsidR="00B654DF">
              <w:t xml:space="preserve"> 1</w:t>
            </w:r>
          </w:p>
        </w:tc>
        <w:tc>
          <w:tcPr>
            <w:tcW w:w="2268" w:type="dxa"/>
          </w:tcPr>
          <w:p w14:paraId="7C96E689" w14:textId="360D39C3" w:rsidR="00F842E4" w:rsidRPr="00D25024" w:rsidRDefault="00F842E4" w:rsidP="00F842E4">
            <w:r>
              <w:t xml:space="preserve">Punctaj acordat: - </w:t>
            </w:r>
            <w:r w:rsidR="00B654DF">
              <w:t>2</w:t>
            </w:r>
          </w:p>
        </w:tc>
      </w:tr>
    </w:tbl>
    <w:p w14:paraId="46732F07" w14:textId="77777777" w:rsidR="00D25024" w:rsidRDefault="00D25024" w:rsidP="00D25024"/>
    <w:p w14:paraId="4BE00931" w14:textId="77777777" w:rsidR="00D25024" w:rsidRDefault="00D25024" w:rsidP="00D25024">
      <w:pPr>
        <w:rPr>
          <w:b/>
          <w:bCs/>
        </w:rPr>
      </w:pPr>
      <w:r w:rsidRPr="00945539">
        <w:rPr>
          <w:b/>
          <w:bCs/>
        </w:rPr>
        <w:t xml:space="preserve">Domeniu: </w:t>
      </w:r>
      <w:r>
        <w:rPr>
          <w:b/>
          <w:bCs/>
        </w:rPr>
        <w:t>Capacitate instituțională</w:t>
      </w:r>
    </w:p>
    <w:p w14:paraId="6CCD7AFC" w14:textId="77777777" w:rsidR="00D25024" w:rsidRPr="00D25024" w:rsidRDefault="00D25024" w:rsidP="00D25024">
      <w:pPr>
        <w:rPr>
          <w:lang w:val="en-US"/>
        </w:rPr>
      </w:pPr>
      <w:r w:rsidRPr="00D25024">
        <w:rPr>
          <w:b/>
          <w:bCs/>
          <w:lang w:val="en-US"/>
        </w:rPr>
        <w:t>Indicator 4.3.2.</w:t>
      </w:r>
      <w:r w:rsidRPr="00D25024">
        <w:rPr>
          <w:lang w:val="en-US"/>
        </w:rPr>
        <w:t xml:space="preserve"> </w:t>
      </w:r>
      <w:proofErr w:type="spellStart"/>
      <w:r w:rsidRPr="00D25024">
        <w:rPr>
          <w:lang w:val="en-US"/>
        </w:rPr>
        <w:t>Existența</w:t>
      </w:r>
      <w:proofErr w:type="spellEnd"/>
      <w:r w:rsidRPr="00D25024">
        <w:rPr>
          <w:lang w:val="en-US"/>
        </w:rPr>
        <w:t xml:space="preserve"> </w:t>
      </w:r>
      <w:proofErr w:type="spellStart"/>
      <w:r w:rsidRPr="00D25024">
        <w:rPr>
          <w:lang w:val="en-US"/>
        </w:rPr>
        <w:t>bazei</w:t>
      </w:r>
      <w:proofErr w:type="spellEnd"/>
      <w:r w:rsidRPr="00D25024">
        <w:rPr>
          <w:lang w:val="en-US"/>
        </w:rPr>
        <w:t xml:space="preserve"> de date </w:t>
      </w:r>
      <w:proofErr w:type="spellStart"/>
      <w:r w:rsidRPr="00D25024">
        <w:rPr>
          <w:lang w:val="en-US"/>
        </w:rPr>
        <w:t>privind</w:t>
      </w:r>
      <w:proofErr w:type="spellEnd"/>
      <w:r w:rsidRPr="00D25024">
        <w:rPr>
          <w:lang w:val="en-US"/>
        </w:rPr>
        <w:t xml:space="preserve"> </w:t>
      </w:r>
      <w:proofErr w:type="spellStart"/>
      <w:r w:rsidRPr="00D25024">
        <w:rPr>
          <w:lang w:val="en-US"/>
        </w:rPr>
        <w:t>performanțele</w:t>
      </w:r>
      <w:proofErr w:type="spellEnd"/>
      <w:r w:rsidRPr="00D25024">
        <w:rPr>
          <w:lang w:val="en-US"/>
        </w:rPr>
        <w:t xml:space="preserve">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mecanismele</w:t>
      </w:r>
      <w:proofErr w:type="spellEnd"/>
      <w:r w:rsidRPr="00D25024">
        <w:rPr>
          <w:lang w:val="en-US"/>
        </w:rPr>
        <w:t xml:space="preserve"> de </w:t>
      </w:r>
      <w:proofErr w:type="spellStart"/>
      <w:r w:rsidRPr="00D25024">
        <w:rPr>
          <w:lang w:val="en-US"/>
        </w:rPr>
        <w:t>valorificare</w:t>
      </w:r>
      <w:proofErr w:type="spellEnd"/>
      <w:r w:rsidRPr="00D25024">
        <w:rPr>
          <w:lang w:val="en-US"/>
        </w:rPr>
        <w:t xml:space="preserve"> a </w:t>
      </w:r>
      <w:proofErr w:type="spellStart"/>
      <w:r w:rsidRPr="00D25024">
        <w:rPr>
          <w:lang w:val="en-US"/>
        </w:rPr>
        <w:t>potențialului</w:t>
      </w:r>
      <w:proofErr w:type="spellEnd"/>
      <w:r w:rsidRPr="00D25024">
        <w:rPr>
          <w:lang w:val="en-US"/>
        </w:rPr>
        <w:t xml:space="preserve"> </w:t>
      </w:r>
      <w:proofErr w:type="spellStart"/>
      <w:r w:rsidRPr="00D25024">
        <w:rPr>
          <w:lang w:val="en-US"/>
        </w:rPr>
        <w:t>creativ</w:t>
      </w:r>
      <w:proofErr w:type="spellEnd"/>
      <w:r w:rsidRPr="00D25024">
        <w:rPr>
          <w:lang w:val="en-US"/>
        </w:rPr>
        <w:t xml:space="preserve"> al </w:t>
      </w:r>
      <w:proofErr w:type="spellStart"/>
      <w:r w:rsidRPr="00D25024">
        <w:rPr>
          <w:lang w:val="en-US"/>
        </w:rPr>
        <w:t>acestora</w:t>
      </w:r>
      <w:proofErr w:type="spellEnd"/>
      <w:r w:rsidRPr="00D25024">
        <w:rPr>
          <w:lang w:val="en-US"/>
        </w:rPr>
        <w:t xml:space="preserve">, </w:t>
      </w:r>
      <w:proofErr w:type="spellStart"/>
      <w:r w:rsidRPr="00D25024">
        <w:rPr>
          <w:lang w:val="en-US"/>
        </w:rPr>
        <w:t>inclusiv</w:t>
      </w:r>
      <w:proofErr w:type="spellEnd"/>
      <w:r w:rsidRPr="00D25024">
        <w:rPr>
          <w:lang w:val="en-US"/>
        </w:rPr>
        <w:t xml:space="preserve"> </w:t>
      </w:r>
      <w:proofErr w:type="spellStart"/>
      <w:r w:rsidRPr="00D25024">
        <w:rPr>
          <w:lang w:val="en-US"/>
        </w:rPr>
        <w:t>rezultatele</w:t>
      </w:r>
      <w:proofErr w:type="spellEnd"/>
      <w:r w:rsidRPr="00D25024">
        <w:rPr>
          <w:lang w:val="en-US"/>
        </w:rPr>
        <w:t xml:space="preserve"> </w:t>
      </w:r>
      <w:proofErr w:type="spellStart"/>
      <w:r w:rsidRPr="00D25024">
        <w:rPr>
          <w:lang w:val="en-US"/>
        </w:rPr>
        <w:t>parcurgerii</w:t>
      </w:r>
      <w:proofErr w:type="spellEnd"/>
      <w:r w:rsidRPr="00D25024">
        <w:rPr>
          <w:lang w:val="en-US"/>
        </w:rPr>
        <w:t xml:space="preserve"> </w:t>
      </w:r>
      <w:proofErr w:type="spellStart"/>
      <w:r w:rsidRPr="00D25024">
        <w:rPr>
          <w:lang w:val="en-US"/>
        </w:rPr>
        <w:t>curriculumului</w:t>
      </w:r>
      <w:proofErr w:type="spellEnd"/>
      <w:r w:rsidRPr="00D25024">
        <w:rPr>
          <w:lang w:val="en-US"/>
        </w:rPr>
        <w:t xml:space="preserve"> </w:t>
      </w:r>
      <w:proofErr w:type="spellStart"/>
      <w:r w:rsidRPr="00D25024">
        <w:rPr>
          <w:lang w:val="en-US"/>
        </w:rPr>
        <w:t>modificat</w:t>
      </w:r>
      <w:proofErr w:type="spellEnd"/>
      <w:r w:rsidRPr="00D25024">
        <w:rPr>
          <w:lang w:val="en-US"/>
        </w:rPr>
        <w:t xml:space="preserve"> </w:t>
      </w:r>
      <w:proofErr w:type="spellStart"/>
      <w:r w:rsidRPr="00D25024">
        <w:rPr>
          <w:lang w:val="en-US"/>
        </w:rPr>
        <w:t>sau</w:t>
      </w:r>
      <w:proofErr w:type="spellEnd"/>
      <w:r w:rsidRPr="00D25024">
        <w:rPr>
          <w:lang w:val="en-US"/>
        </w:rPr>
        <w:t xml:space="preserve"> a PEI</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356D891" w14:textId="77777777" w:rsidTr="00DF435F">
        <w:tc>
          <w:tcPr>
            <w:tcW w:w="2069" w:type="dxa"/>
          </w:tcPr>
          <w:p w14:paraId="21F3FBC0" w14:textId="77777777" w:rsidR="00F842E4" w:rsidRPr="00BD4375" w:rsidRDefault="00F842E4" w:rsidP="00F842E4">
            <w:pPr>
              <w:jc w:val="left"/>
            </w:pPr>
            <w:r w:rsidRPr="00BD4375">
              <w:t xml:space="preserve">Dovezi </w:t>
            </w:r>
          </w:p>
        </w:tc>
        <w:tc>
          <w:tcPr>
            <w:tcW w:w="7570" w:type="dxa"/>
            <w:gridSpan w:val="3"/>
          </w:tcPr>
          <w:p w14:paraId="108C0469" w14:textId="77777777" w:rsidR="00F842E4" w:rsidRPr="008703A3" w:rsidRDefault="008703A3" w:rsidP="007B7605">
            <w:pPr>
              <w:pStyle w:val="a4"/>
              <w:numPr>
                <w:ilvl w:val="0"/>
                <w:numId w:val="2"/>
              </w:numPr>
              <w:rPr>
                <w:iCs/>
              </w:rPr>
            </w:pP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21" w:history="1">
              <w:r w:rsidRPr="006F1181">
                <w:rPr>
                  <w:rStyle w:val="a3"/>
                </w:rPr>
                <w:t>https://cee.buiucanidets.md/</w:t>
              </w:r>
            </w:hyperlink>
            <w:r>
              <w:t xml:space="preserve">. </w:t>
            </w:r>
            <w:proofErr w:type="spellStart"/>
            <w:r>
              <w:t>şi</w:t>
            </w:r>
            <w:proofErr w:type="spellEnd"/>
            <w:r>
              <w:t xml:space="preserve"> </w:t>
            </w:r>
            <w:hyperlink w:history="1">
              <w:r w:rsidRPr="00315162">
                <w:rPr>
                  <w:rStyle w:val="a3"/>
                </w:rPr>
                <w:t xml:space="preserve">https:// www. </w:t>
              </w:r>
              <w:proofErr w:type="spellStart"/>
              <w:r w:rsidRPr="00315162">
                <w:rPr>
                  <w:rStyle w:val="a3"/>
                </w:rPr>
                <w:t>facebook</w:t>
              </w:r>
              <w:proofErr w:type="spellEnd"/>
              <w:r w:rsidRPr="00315162">
                <w:rPr>
                  <w:rStyle w:val="a3"/>
                </w:rPr>
                <w:t>. com/ centruleducatieiestetice.lastarel.3/</w:t>
              </w:r>
            </w:hyperlink>
            <w:r>
              <w:t>;</w:t>
            </w:r>
          </w:p>
          <w:p w14:paraId="0E04CB00" w14:textId="609EE4F4" w:rsidR="008703A3" w:rsidRDefault="008703A3" w:rsidP="008703A3">
            <w:pPr>
              <w:numPr>
                <w:ilvl w:val="0"/>
                <w:numId w:val="2"/>
              </w:numPr>
              <w:rPr>
                <w:iCs/>
                <w:lang w:val="en-US"/>
              </w:rPr>
            </w:pPr>
            <w:proofErr w:type="spellStart"/>
            <w:r w:rsidRPr="00ED5F8F">
              <w:rPr>
                <w:iCs/>
                <w:lang w:val="en-US"/>
              </w:rPr>
              <w:lastRenderedPageBreak/>
              <w:t>Tabelul</w:t>
            </w:r>
            <w:proofErr w:type="spellEnd"/>
            <w:r w:rsidRPr="00ED5F8F">
              <w:rPr>
                <w:iCs/>
                <w:lang w:val="en-US"/>
              </w:rPr>
              <w:t xml:space="preserve"> nominal al </w:t>
            </w:r>
            <w:proofErr w:type="spellStart"/>
            <w:r w:rsidRPr="00ED5F8F">
              <w:rPr>
                <w:iCs/>
                <w:lang w:val="en-US"/>
              </w:rPr>
              <w:t>performanţelor</w:t>
            </w:r>
            <w:proofErr w:type="spellEnd"/>
            <w:r w:rsidRPr="00ED5F8F">
              <w:rPr>
                <w:iCs/>
                <w:lang w:val="en-US"/>
              </w:rPr>
              <w:t xml:space="preserve"> </w:t>
            </w:r>
            <w:proofErr w:type="spellStart"/>
            <w:r w:rsidRPr="00ED5F8F">
              <w:rPr>
                <w:iCs/>
                <w:lang w:val="en-US"/>
              </w:rPr>
              <w:t>obţinute</w:t>
            </w:r>
            <w:proofErr w:type="spellEnd"/>
            <w:r w:rsidRPr="00ED5F8F">
              <w:rPr>
                <w:iCs/>
                <w:lang w:val="en-US"/>
              </w:rPr>
              <w:t xml:space="preserve"> de </w:t>
            </w:r>
            <w:proofErr w:type="spellStart"/>
            <w:r w:rsidRPr="00ED5F8F">
              <w:rPr>
                <w:iCs/>
                <w:lang w:val="en-US"/>
              </w:rPr>
              <w:t>eleviii</w:t>
            </w:r>
            <w:proofErr w:type="spellEnd"/>
            <w:r w:rsidRPr="00ED5F8F">
              <w:rPr>
                <w:iCs/>
                <w:lang w:val="en-US"/>
              </w:rPr>
              <w:t xml:space="preserve"> CEE „</w:t>
            </w:r>
            <w:proofErr w:type="spellStart"/>
            <w:r w:rsidR="00B51382">
              <w:rPr>
                <w:iCs/>
                <w:lang w:val="en-US"/>
              </w:rPr>
              <w:t>Lăstărel</w:t>
            </w:r>
            <w:proofErr w:type="spellEnd"/>
            <w:r w:rsidR="00B51382">
              <w:rPr>
                <w:iCs/>
                <w:lang w:val="en-US"/>
              </w:rPr>
              <w:t xml:space="preserve">” </w:t>
            </w:r>
            <w:proofErr w:type="spellStart"/>
            <w:r w:rsidR="00B51382">
              <w:rPr>
                <w:iCs/>
                <w:lang w:val="en-US"/>
              </w:rPr>
              <w:t>în</w:t>
            </w:r>
            <w:proofErr w:type="spellEnd"/>
            <w:r w:rsidR="00B51382">
              <w:rPr>
                <w:iCs/>
                <w:lang w:val="en-US"/>
              </w:rPr>
              <w:t xml:space="preserve"> </w:t>
            </w:r>
            <w:proofErr w:type="spellStart"/>
            <w:r w:rsidR="00B51382">
              <w:rPr>
                <w:iCs/>
                <w:lang w:val="en-US"/>
              </w:rPr>
              <w:t>anul</w:t>
            </w:r>
            <w:proofErr w:type="spellEnd"/>
            <w:r w:rsidR="00B51382">
              <w:rPr>
                <w:iCs/>
                <w:lang w:val="en-US"/>
              </w:rPr>
              <w:t xml:space="preserve"> de </w:t>
            </w:r>
            <w:proofErr w:type="spellStart"/>
            <w:r w:rsidR="00B51382">
              <w:rPr>
                <w:iCs/>
                <w:lang w:val="en-US"/>
              </w:rPr>
              <w:t>studii</w:t>
            </w:r>
            <w:proofErr w:type="spellEnd"/>
            <w:r w:rsidR="00B51382">
              <w:rPr>
                <w:iCs/>
                <w:lang w:val="en-US"/>
              </w:rPr>
              <w:t xml:space="preserve"> 2022</w:t>
            </w:r>
            <w:r w:rsidRPr="00ED5F8F">
              <w:rPr>
                <w:iCs/>
                <w:lang w:val="en-US"/>
              </w:rPr>
              <w:t>-2022</w:t>
            </w:r>
            <w:r w:rsidR="00B51382">
              <w:rPr>
                <w:iCs/>
                <w:lang w:val="en-US"/>
              </w:rPr>
              <w:t>3</w:t>
            </w:r>
            <w:r w:rsidR="00BE5C31">
              <w:rPr>
                <w:iCs/>
                <w:lang w:val="en-US"/>
              </w:rPr>
              <w:t>;</w:t>
            </w:r>
          </w:p>
          <w:p w14:paraId="78B84826" w14:textId="0F831B20" w:rsidR="00BE5C31" w:rsidRPr="00BE5C31" w:rsidRDefault="00BE5C31" w:rsidP="00BE5C31">
            <w:pPr>
              <w:numPr>
                <w:ilvl w:val="0"/>
                <w:numId w:val="2"/>
              </w:numPr>
              <w:rPr>
                <w:iCs/>
                <w:lang w:val="en-US"/>
              </w:rPr>
            </w:pPr>
            <w:proofErr w:type="spellStart"/>
            <w:r>
              <w:rPr>
                <w:iCs/>
                <w:lang w:val="en-US"/>
              </w:rPr>
              <w:t>Tabel</w:t>
            </w:r>
            <w:proofErr w:type="spellEnd"/>
            <w:r>
              <w:rPr>
                <w:iCs/>
                <w:lang w:val="en-US"/>
              </w:rPr>
              <w:t xml:space="preserve"> de </w:t>
            </w:r>
            <w:proofErr w:type="spellStart"/>
            <w:r>
              <w:rPr>
                <w:iCs/>
                <w:lang w:val="en-US"/>
              </w:rPr>
              <w:t>evidență</w:t>
            </w:r>
            <w:proofErr w:type="spellEnd"/>
            <w:r>
              <w:rPr>
                <w:iCs/>
                <w:lang w:val="en-US"/>
              </w:rPr>
              <w:t xml:space="preserve"> al </w:t>
            </w:r>
            <w:proofErr w:type="spellStart"/>
            <w:r>
              <w:rPr>
                <w:iCs/>
                <w:lang w:val="en-US"/>
              </w:rPr>
              <w:t>participărilor</w:t>
            </w:r>
            <w:proofErr w:type="spellEnd"/>
            <w:r>
              <w:rPr>
                <w:iCs/>
                <w:lang w:val="en-US"/>
              </w:rPr>
              <w:t xml:space="preserve"> </w:t>
            </w:r>
            <w:proofErr w:type="spellStart"/>
            <w:r>
              <w:rPr>
                <w:iCs/>
                <w:lang w:val="en-US"/>
              </w:rPr>
              <w:t>copiilor</w:t>
            </w:r>
            <w:proofErr w:type="spellEnd"/>
            <w:r>
              <w:rPr>
                <w:iCs/>
                <w:lang w:val="en-US"/>
              </w:rPr>
              <w:t>/</w:t>
            </w:r>
            <w:proofErr w:type="spellStart"/>
            <w:r>
              <w:rPr>
                <w:iCs/>
                <w:lang w:val="en-US"/>
              </w:rPr>
              <w:t>elevilor</w:t>
            </w:r>
            <w:proofErr w:type="spellEnd"/>
            <w:r>
              <w:rPr>
                <w:iCs/>
                <w:lang w:val="en-US"/>
              </w:rPr>
              <w:t xml:space="preserve"> la </w:t>
            </w:r>
            <w:proofErr w:type="spellStart"/>
            <w:r>
              <w:rPr>
                <w:iCs/>
                <w:lang w:val="en-US"/>
              </w:rPr>
              <w:t>activitățile</w:t>
            </w:r>
            <w:proofErr w:type="spellEnd"/>
            <w:r>
              <w:rPr>
                <w:iCs/>
                <w:lang w:val="en-US"/>
              </w:rPr>
              <w:t xml:space="preserve"> educative/cultural-</w:t>
            </w:r>
            <w:proofErr w:type="spellStart"/>
            <w:r>
              <w:rPr>
                <w:iCs/>
                <w:lang w:val="en-US"/>
              </w:rPr>
              <w:t>artistice</w:t>
            </w:r>
            <w:proofErr w:type="spellEnd"/>
            <w:r>
              <w:rPr>
                <w:iCs/>
                <w:lang w:val="en-US"/>
              </w:rPr>
              <w:t xml:space="preserve"> </w:t>
            </w:r>
            <w:proofErr w:type="spellStart"/>
            <w:r>
              <w:rPr>
                <w:iCs/>
                <w:lang w:val="en-US"/>
              </w:rPr>
              <w:t>în</w:t>
            </w:r>
            <w:proofErr w:type="spellEnd"/>
            <w:r>
              <w:rPr>
                <w:iCs/>
                <w:lang w:val="en-US"/>
              </w:rPr>
              <w:t xml:space="preserve"> </w:t>
            </w:r>
            <w:proofErr w:type="spellStart"/>
            <w:r>
              <w:rPr>
                <w:iCs/>
                <w:lang w:val="en-US"/>
              </w:rPr>
              <w:t>anul</w:t>
            </w:r>
            <w:proofErr w:type="spellEnd"/>
            <w:r>
              <w:rPr>
                <w:iCs/>
                <w:lang w:val="en-US"/>
              </w:rPr>
              <w:t xml:space="preserve"> de </w:t>
            </w:r>
            <w:proofErr w:type="spellStart"/>
            <w:r>
              <w:rPr>
                <w:iCs/>
                <w:lang w:val="en-US"/>
              </w:rPr>
              <w:t>studii</w:t>
            </w:r>
            <w:proofErr w:type="spellEnd"/>
            <w:r>
              <w:rPr>
                <w:iCs/>
                <w:lang w:val="en-US"/>
              </w:rPr>
              <w:t xml:space="preserve"> 2022-2023;</w:t>
            </w:r>
          </w:p>
          <w:p w14:paraId="35A9B11C" w14:textId="77777777" w:rsidR="008703A3" w:rsidRPr="00C63A19" w:rsidRDefault="008703A3" w:rsidP="008703A3">
            <w:pPr>
              <w:pStyle w:val="a4"/>
              <w:numPr>
                <w:ilvl w:val="0"/>
                <w:numId w:val="2"/>
              </w:numPr>
              <w:rPr>
                <w:iCs/>
              </w:rPr>
            </w:pPr>
            <w:proofErr w:type="spellStart"/>
            <w:r>
              <w:rPr>
                <w:iCs/>
              </w:rPr>
              <w:t>Catalogul</w:t>
            </w:r>
            <w:proofErr w:type="spellEnd"/>
            <w:r>
              <w:rPr>
                <w:iCs/>
              </w:rPr>
              <w:t xml:space="preserve"> de </w:t>
            </w:r>
            <w:proofErr w:type="spellStart"/>
            <w:r>
              <w:rPr>
                <w:iCs/>
              </w:rPr>
              <w:t>evidenţă</w:t>
            </w:r>
            <w:proofErr w:type="spellEnd"/>
            <w:r>
              <w:rPr>
                <w:iCs/>
              </w:rPr>
              <w:t xml:space="preserve"> </w:t>
            </w:r>
            <w:proofErr w:type="gramStart"/>
            <w:r>
              <w:rPr>
                <w:iCs/>
              </w:rPr>
              <w:t>a</w:t>
            </w:r>
            <w:proofErr w:type="gramEnd"/>
            <w:r>
              <w:rPr>
                <w:iCs/>
              </w:rPr>
              <w:t xml:space="preserve"> </w:t>
            </w:r>
            <w:proofErr w:type="spellStart"/>
            <w:r>
              <w:rPr>
                <w:iCs/>
              </w:rPr>
              <w:t>activităţilor</w:t>
            </w:r>
            <w:proofErr w:type="spellEnd"/>
            <w:r>
              <w:rPr>
                <w:iCs/>
              </w:rPr>
              <w:t xml:space="preserve"> </w:t>
            </w:r>
            <w:proofErr w:type="spellStart"/>
            <w:r>
              <w:rPr>
                <w:iCs/>
              </w:rPr>
              <w:t>complementare</w:t>
            </w:r>
            <w:proofErr w:type="spellEnd"/>
            <w:r>
              <w:rPr>
                <w:iCs/>
              </w:rPr>
              <w:t xml:space="preserve"> </w:t>
            </w:r>
            <w:proofErr w:type="spellStart"/>
            <w:r>
              <w:rPr>
                <w:iCs/>
              </w:rPr>
              <w:t>procesului</w:t>
            </w:r>
            <w:proofErr w:type="spellEnd"/>
            <w:r>
              <w:rPr>
                <w:iCs/>
              </w:rPr>
              <w:t xml:space="preserve"> educational;</w:t>
            </w:r>
          </w:p>
          <w:p w14:paraId="318182F3" w14:textId="231D385D" w:rsidR="00B51382" w:rsidRPr="000D74AF" w:rsidRDefault="00B51382" w:rsidP="00B51382">
            <w:pPr>
              <w:pStyle w:val="a4"/>
              <w:numPr>
                <w:ilvl w:val="0"/>
                <w:numId w:val="2"/>
              </w:numPr>
              <w:rPr>
                <w:iCs/>
              </w:rPr>
            </w:pPr>
            <w:proofErr w:type="spellStart"/>
            <w:r w:rsidRPr="00ED5F8F">
              <w:rPr>
                <w:rFonts w:eastAsia="Times New Roman"/>
                <w:color w:val="0D0D0D" w:themeColor="text1" w:themeTint="F2"/>
                <w:szCs w:val="24"/>
                <w:lang w:eastAsia="ru-RU"/>
              </w:rPr>
              <w:t>Raport</w:t>
            </w:r>
            <w:proofErr w:type="spellEnd"/>
            <w:r w:rsidRPr="00ED5F8F">
              <w:rPr>
                <w:rFonts w:eastAsia="Times New Roman"/>
                <w:color w:val="0D0D0D" w:themeColor="text1" w:themeTint="F2"/>
                <w:szCs w:val="24"/>
                <w:lang w:eastAsia="ru-RU"/>
              </w:rPr>
              <w:t xml:space="preserve"> de </w:t>
            </w:r>
            <w:proofErr w:type="spellStart"/>
            <w:r w:rsidRPr="00ED5F8F">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w:t>
            </w:r>
            <w:r w:rsidRPr="00ED5F8F">
              <w:rPr>
                <w:rFonts w:eastAsia="Times New Roman"/>
                <w:color w:val="0D0D0D" w:themeColor="text1" w:themeTint="F2"/>
                <w:szCs w:val="24"/>
                <w:lang w:eastAsia="ru-RU"/>
              </w:rPr>
              <w:t xml:space="preserve">al </w:t>
            </w:r>
            <w:proofErr w:type="spellStart"/>
            <w:r w:rsidRPr="00ED5F8F">
              <w:rPr>
                <w:rFonts w:eastAsia="Times New Roman"/>
                <w:color w:val="0D0D0D" w:themeColor="text1" w:themeTint="F2"/>
                <w:szCs w:val="24"/>
                <w:lang w:eastAsia="ru-RU"/>
              </w:rPr>
              <w:t>Centrului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Educației</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Estetice</w:t>
            </w:r>
            <w:proofErr w:type="spellEnd"/>
            <w:r w:rsidRPr="00ED5F8F">
              <w:rPr>
                <w:rFonts w:eastAsia="Times New Roman"/>
                <w:color w:val="0D0D0D" w:themeColor="text1" w:themeTint="F2"/>
                <w:szCs w:val="24"/>
                <w:lang w:eastAsia="ru-RU"/>
              </w:rPr>
              <w:t xml:space="preserve"> „</w:t>
            </w:r>
            <w:proofErr w:type="spellStart"/>
            <w:r w:rsidRPr="00ED5F8F">
              <w:rPr>
                <w:rFonts w:eastAsia="Times New Roman"/>
                <w:color w:val="0D0D0D" w:themeColor="text1" w:themeTint="F2"/>
                <w:szCs w:val="24"/>
                <w:lang w:eastAsia="ru-RU"/>
              </w:rPr>
              <w:t>Lăstărel</w:t>
            </w:r>
            <w:proofErr w:type="spellEnd"/>
            <w:r w:rsidRPr="00ED5F8F">
              <w:rPr>
                <w:rFonts w:eastAsia="Times New Roman"/>
                <w:color w:val="0D0D0D" w:themeColor="text1" w:themeTint="F2"/>
                <w:szCs w:val="24"/>
                <w:lang w:eastAsia="ru-RU"/>
              </w:rPr>
              <w:t>”</w:t>
            </w:r>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anul</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sidRPr="00CB0C55">
              <w:rPr>
                <w:rFonts w:eastAsia="Times New Roman"/>
                <w:color w:val="0D0D0D" w:themeColor="text1" w:themeTint="F2"/>
                <w:szCs w:val="24"/>
                <w:lang w:eastAsia="ru-RU"/>
              </w:rPr>
              <w:t>(</w:t>
            </w:r>
            <w:proofErr w:type="spellStart"/>
            <w:r>
              <w:t>aprobat</w:t>
            </w:r>
            <w:proofErr w:type="spellEnd"/>
            <w:r>
              <w:t xml:space="preserve"> la </w:t>
            </w:r>
            <w:proofErr w:type="spellStart"/>
            <w:r>
              <w:t>ședința</w:t>
            </w:r>
            <w:proofErr w:type="spellEnd"/>
            <w:r w:rsidRPr="00CB0C55">
              <w:rPr>
                <w:iCs/>
              </w:rPr>
              <w:t xml:space="preserve"> </w:t>
            </w:r>
            <w:proofErr w:type="spellStart"/>
            <w:r w:rsidRPr="00CB0C55">
              <w:rPr>
                <w:iCs/>
              </w:rPr>
              <w:t>Consiliului</w:t>
            </w:r>
            <w:proofErr w:type="spellEnd"/>
            <w:r w:rsidRPr="00CB0C55">
              <w:rPr>
                <w:iCs/>
              </w:rPr>
              <w:t xml:space="preserve"> </w:t>
            </w:r>
            <w:proofErr w:type="spellStart"/>
            <w:r w:rsidRPr="00CB0C55">
              <w:rPr>
                <w:iCs/>
              </w:rPr>
              <w:t>profesoral</w:t>
            </w:r>
            <w:proofErr w:type="spellEnd"/>
            <w:r>
              <w:t xml:space="preserve"> </w:t>
            </w:r>
            <w:proofErr w:type="spellStart"/>
            <w:r>
              <w:t>și</w:t>
            </w:r>
            <w:proofErr w:type="spellEnd"/>
            <w:r>
              <w:t xml:space="preserve"> </w:t>
            </w:r>
            <w:proofErr w:type="spellStart"/>
            <w:r>
              <w:t>Consiliul</w:t>
            </w:r>
            <w:proofErr w:type="spellEnd"/>
            <w:r>
              <w:t xml:space="preserve"> de </w:t>
            </w:r>
            <w:proofErr w:type="spellStart"/>
            <w:r>
              <w:t>administr</w:t>
            </w:r>
            <w:r w:rsidR="008F1E35">
              <w:t>ație</w:t>
            </w:r>
            <w:proofErr w:type="spellEnd"/>
            <w:r w:rsidR="008F1E35">
              <w:t xml:space="preserve">, </w:t>
            </w:r>
            <w:proofErr w:type="spellStart"/>
            <w:r w:rsidR="008F1E35">
              <w:t>proces</w:t>
            </w:r>
            <w:proofErr w:type="spellEnd"/>
            <w:r w:rsidR="008F1E35">
              <w:t xml:space="preserve">-verbal nr. 3 </w:t>
            </w:r>
            <w:proofErr w:type="gramStart"/>
            <w:r w:rsidR="008F1E35">
              <w:t>din</w:t>
            </w:r>
            <w:proofErr w:type="gramEnd"/>
            <w:r w:rsidR="006C2E9C">
              <w:t xml:space="preserve"> 30.08.2023</w:t>
            </w:r>
            <w:r>
              <w:t>);</w:t>
            </w:r>
          </w:p>
          <w:p w14:paraId="508961DE" w14:textId="77777777" w:rsidR="00B51382" w:rsidRPr="0011004C" w:rsidRDefault="00B51382" w:rsidP="00B51382">
            <w:pPr>
              <w:pStyle w:val="a4"/>
              <w:numPr>
                <w:ilvl w:val="0"/>
                <w:numId w:val="2"/>
              </w:numPr>
              <w:rPr>
                <w:iCs/>
              </w:rPr>
            </w:pPr>
            <w:proofErr w:type="spellStart"/>
            <w:r>
              <w:rPr>
                <w:rFonts w:eastAsia="Times New Roman"/>
                <w:color w:val="0D0D0D" w:themeColor="text1" w:themeTint="F2"/>
                <w:szCs w:val="24"/>
                <w:lang w:eastAsia="ru-RU"/>
              </w:rPr>
              <w:t>Raport</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activitate</w:t>
            </w:r>
            <w:proofErr w:type="spellEnd"/>
            <w:r>
              <w:rPr>
                <w:rFonts w:eastAsia="Times New Roman"/>
                <w:color w:val="0D0D0D" w:themeColor="text1" w:themeTint="F2"/>
                <w:szCs w:val="24"/>
                <w:lang w:eastAsia="ru-RU"/>
              </w:rPr>
              <w:t xml:space="preserve"> a </w:t>
            </w:r>
            <w:proofErr w:type="spellStart"/>
            <w:r>
              <w:rPr>
                <w:rFonts w:eastAsia="Times New Roman"/>
                <w:color w:val="0D0D0D" w:themeColor="text1" w:themeTint="F2"/>
                <w:szCs w:val="24"/>
                <w:lang w:eastAsia="ru-RU"/>
              </w:rPr>
              <w:t>studioului</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muzical</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pentru</w:t>
            </w:r>
            <w:proofErr w:type="spellEnd"/>
            <w:r>
              <w:rPr>
                <w:rFonts w:eastAsia="Times New Roman"/>
                <w:color w:val="0D0D0D" w:themeColor="text1" w:themeTint="F2"/>
                <w:szCs w:val="24"/>
                <w:lang w:eastAsia="ru-RU"/>
              </w:rPr>
              <w:t xml:space="preserve"> </w:t>
            </w:r>
            <w:proofErr w:type="spellStart"/>
            <w:r>
              <w:rPr>
                <w:rFonts w:eastAsia="Times New Roman"/>
                <w:color w:val="0D0D0D" w:themeColor="text1" w:themeTint="F2"/>
                <w:szCs w:val="24"/>
                <w:lang w:eastAsia="ru-RU"/>
              </w:rPr>
              <w:t>semestru</w:t>
            </w:r>
            <w:proofErr w:type="spellEnd"/>
            <w:r>
              <w:rPr>
                <w:rFonts w:eastAsia="Times New Roman"/>
                <w:color w:val="0D0D0D" w:themeColor="text1" w:themeTint="F2"/>
                <w:szCs w:val="24"/>
                <w:lang w:eastAsia="ru-RU"/>
              </w:rPr>
              <w:t xml:space="preserve"> I al </w:t>
            </w:r>
            <w:proofErr w:type="spellStart"/>
            <w:r>
              <w:rPr>
                <w:rFonts w:eastAsia="Times New Roman"/>
                <w:color w:val="0D0D0D" w:themeColor="text1" w:themeTint="F2"/>
                <w:szCs w:val="24"/>
                <w:lang w:eastAsia="ru-RU"/>
              </w:rPr>
              <w:t>anului</w:t>
            </w:r>
            <w:proofErr w:type="spellEnd"/>
            <w:r>
              <w:rPr>
                <w:rFonts w:eastAsia="Times New Roman"/>
                <w:color w:val="0D0D0D" w:themeColor="text1" w:themeTint="F2"/>
                <w:szCs w:val="24"/>
                <w:lang w:eastAsia="ru-RU"/>
              </w:rPr>
              <w:t xml:space="preserve"> de </w:t>
            </w:r>
            <w:proofErr w:type="spellStart"/>
            <w:r>
              <w:rPr>
                <w:rFonts w:eastAsia="Times New Roman"/>
                <w:color w:val="0D0D0D" w:themeColor="text1" w:themeTint="F2"/>
                <w:szCs w:val="24"/>
                <w:lang w:eastAsia="ru-RU"/>
              </w:rPr>
              <w:t>studii</w:t>
            </w:r>
            <w:proofErr w:type="spellEnd"/>
            <w:r>
              <w:rPr>
                <w:rFonts w:eastAsia="Times New Roman"/>
                <w:color w:val="0D0D0D" w:themeColor="text1" w:themeTint="F2"/>
                <w:szCs w:val="24"/>
                <w:lang w:eastAsia="ru-RU"/>
              </w:rPr>
              <w:t xml:space="preserve"> 2022-2023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Pr>
                <w:iCs/>
              </w:rPr>
              <w:t>oces</w:t>
            </w:r>
            <w:proofErr w:type="spellEnd"/>
            <w:r>
              <w:rPr>
                <w:iCs/>
              </w:rPr>
              <w:t>-verbal nr.1 din 09.02.2023)</w:t>
            </w:r>
            <w:r>
              <w:rPr>
                <w:rFonts w:eastAsia="Times New Roman"/>
                <w:color w:val="0D0D0D" w:themeColor="text1" w:themeTint="F2"/>
                <w:szCs w:val="24"/>
                <w:lang w:eastAsia="ru-RU"/>
              </w:rPr>
              <w:t>;</w:t>
            </w:r>
          </w:p>
          <w:p w14:paraId="53CCBC79" w14:textId="1ED5BA04" w:rsidR="00B51382" w:rsidRDefault="00B51382" w:rsidP="00B51382">
            <w:pPr>
              <w:numPr>
                <w:ilvl w:val="0"/>
                <w:numId w:val="2"/>
              </w:numPr>
              <w:rPr>
                <w:iCs/>
                <w:lang w:val="en-US"/>
              </w:rPr>
            </w:pPr>
            <w:r>
              <w:rPr>
                <w:rFonts w:eastAsia="Times New Roman"/>
                <w:color w:val="0D0D0D" w:themeColor="text1" w:themeTint="F2"/>
                <w:szCs w:val="24"/>
                <w:lang w:eastAsia="ru-RU"/>
              </w:rPr>
              <w:t xml:space="preserve">Raport de activitate a studioului muzical pentru semestru II al anului de studii 2022-2023 </w:t>
            </w:r>
            <w:r>
              <w:rPr>
                <w:iCs/>
              </w:rPr>
              <w:t>(</w:t>
            </w:r>
            <w:r w:rsidRPr="00613863">
              <w:rPr>
                <w:iCs/>
              </w:rPr>
              <w:t>aprobat la şedinţa Consiliului profesoral, pr</w:t>
            </w:r>
            <w:r>
              <w:rPr>
                <w:iCs/>
              </w:rPr>
              <w:t>oces-verbal nr.2 din 25.05.2023)</w:t>
            </w:r>
            <w:r>
              <w:rPr>
                <w:rFonts w:eastAsia="Times New Roman"/>
                <w:color w:val="0D0D0D" w:themeColor="text1" w:themeTint="F2"/>
                <w:szCs w:val="24"/>
                <w:lang w:eastAsia="ru-RU"/>
              </w:rPr>
              <w:t>;</w:t>
            </w:r>
          </w:p>
          <w:p w14:paraId="455F13DF" w14:textId="37B27203" w:rsidR="008703A3" w:rsidRDefault="008703A3" w:rsidP="008703A3">
            <w:pPr>
              <w:numPr>
                <w:ilvl w:val="0"/>
                <w:numId w:val="2"/>
              </w:numPr>
              <w:rPr>
                <w:iCs/>
                <w:lang w:val="en-US"/>
              </w:rPr>
            </w:pPr>
            <w:proofErr w:type="spellStart"/>
            <w:r>
              <w:rPr>
                <w:iCs/>
                <w:lang w:val="en-US"/>
              </w:rPr>
              <w:t>Procese</w:t>
            </w:r>
            <w:proofErr w:type="spellEnd"/>
            <w:r>
              <w:rPr>
                <w:iCs/>
                <w:lang w:val="en-US"/>
              </w:rPr>
              <w:t xml:space="preserve"> verbale ale </w:t>
            </w:r>
            <w:proofErr w:type="spellStart"/>
            <w:r>
              <w:rPr>
                <w:iCs/>
                <w:lang w:val="en-US"/>
              </w:rPr>
              <w:t>concursurilor</w:t>
            </w:r>
            <w:proofErr w:type="spellEnd"/>
            <w:r>
              <w:rPr>
                <w:iCs/>
                <w:lang w:val="en-US"/>
              </w:rPr>
              <w:t xml:space="preserve"> </w:t>
            </w:r>
            <w:proofErr w:type="spellStart"/>
            <w:r>
              <w:rPr>
                <w:iCs/>
                <w:lang w:val="en-US"/>
              </w:rPr>
              <w:t>organizate</w:t>
            </w:r>
            <w:proofErr w:type="spellEnd"/>
            <w:r>
              <w:rPr>
                <w:iCs/>
                <w:lang w:val="en-US"/>
              </w:rPr>
              <w:t xml:space="preserve"> la </w:t>
            </w:r>
            <w:proofErr w:type="spellStart"/>
            <w:r>
              <w:rPr>
                <w:iCs/>
                <w:lang w:val="en-US"/>
              </w:rPr>
              <w:t>nivel</w:t>
            </w:r>
            <w:proofErr w:type="spellEnd"/>
            <w:r>
              <w:rPr>
                <w:iCs/>
                <w:lang w:val="en-US"/>
              </w:rPr>
              <w:t xml:space="preserve"> de </w:t>
            </w:r>
            <w:proofErr w:type="spellStart"/>
            <w:r>
              <w:rPr>
                <w:iCs/>
                <w:lang w:val="en-US"/>
              </w:rPr>
              <w:t>instituţie</w:t>
            </w:r>
            <w:proofErr w:type="spellEnd"/>
            <w:r>
              <w:rPr>
                <w:iCs/>
                <w:lang w:val="en-US"/>
              </w:rPr>
              <w:t xml:space="preserve"> </w:t>
            </w:r>
            <w:proofErr w:type="spellStart"/>
            <w:r>
              <w:rPr>
                <w:iCs/>
                <w:lang w:val="en-US"/>
              </w:rPr>
              <w:t>şi</w:t>
            </w:r>
            <w:proofErr w:type="spellEnd"/>
            <w:r>
              <w:rPr>
                <w:iCs/>
                <w:lang w:val="en-US"/>
              </w:rPr>
              <w:t xml:space="preserve"> sector;</w:t>
            </w:r>
          </w:p>
          <w:p w14:paraId="38FD1A72" w14:textId="387BF1A8" w:rsidR="00597623" w:rsidRPr="009D0FF3" w:rsidRDefault="00597623" w:rsidP="008703A3">
            <w:pPr>
              <w:numPr>
                <w:ilvl w:val="0"/>
                <w:numId w:val="2"/>
              </w:numPr>
              <w:rPr>
                <w:iCs/>
                <w:lang w:val="en-US"/>
              </w:rPr>
            </w:pPr>
            <w:r>
              <w:t>Portofoliile profesionale ale cadrelor didactice;</w:t>
            </w:r>
          </w:p>
          <w:p w14:paraId="280DC54D" w14:textId="3C8E8325" w:rsidR="008703A3" w:rsidRPr="00F842E4" w:rsidRDefault="008703A3" w:rsidP="008703A3">
            <w:pPr>
              <w:pStyle w:val="a4"/>
              <w:numPr>
                <w:ilvl w:val="0"/>
                <w:numId w:val="2"/>
              </w:numPr>
              <w:rPr>
                <w:iCs/>
              </w:rPr>
            </w:pPr>
            <w:r>
              <w:rPr>
                <w:iCs/>
              </w:rPr>
              <w:t xml:space="preserve">Note informative, </w:t>
            </w:r>
            <w:proofErr w:type="spellStart"/>
            <w:r>
              <w:rPr>
                <w:iCs/>
              </w:rPr>
              <w:t>rapoarte</w:t>
            </w:r>
            <w:proofErr w:type="spellEnd"/>
            <w:r>
              <w:rPr>
                <w:iCs/>
              </w:rPr>
              <w:t xml:space="preserve"> de </w:t>
            </w:r>
            <w:proofErr w:type="spellStart"/>
            <w:r>
              <w:rPr>
                <w:iCs/>
              </w:rPr>
              <w:t>activitate</w:t>
            </w:r>
            <w:proofErr w:type="spellEnd"/>
            <w:r>
              <w:rPr>
                <w:iCs/>
              </w:rPr>
              <w:t xml:space="preserve"> </w:t>
            </w:r>
            <w:proofErr w:type="spellStart"/>
            <w:r>
              <w:rPr>
                <w:iCs/>
              </w:rPr>
              <w:t>prezentate</w:t>
            </w:r>
            <w:proofErr w:type="spellEnd"/>
            <w:r>
              <w:rPr>
                <w:iCs/>
              </w:rPr>
              <w:t xml:space="preserve"> </w:t>
            </w:r>
            <w:proofErr w:type="spellStart"/>
            <w:r>
              <w:rPr>
                <w:iCs/>
              </w:rPr>
              <w:t>în</w:t>
            </w:r>
            <w:proofErr w:type="spellEnd"/>
            <w:r>
              <w:rPr>
                <w:iCs/>
              </w:rPr>
              <w:t xml:space="preserve"> </w:t>
            </w:r>
            <w:proofErr w:type="spellStart"/>
            <w:r>
              <w:rPr>
                <w:iCs/>
              </w:rPr>
              <w:t>cadrul</w:t>
            </w:r>
            <w:proofErr w:type="spellEnd"/>
            <w:r>
              <w:rPr>
                <w:iCs/>
              </w:rPr>
              <w:t xml:space="preserve"> </w:t>
            </w:r>
            <w:proofErr w:type="spellStart"/>
            <w:r>
              <w:rPr>
                <w:iCs/>
              </w:rPr>
              <w:t>şedinţelor</w:t>
            </w:r>
            <w:proofErr w:type="spellEnd"/>
            <w:r>
              <w:rPr>
                <w:iCs/>
              </w:rPr>
              <w:t xml:space="preserve"> </w:t>
            </w:r>
            <w:proofErr w:type="spellStart"/>
            <w:r>
              <w:t>Consiliului</w:t>
            </w:r>
            <w:proofErr w:type="spellEnd"/>
            <w:r>
              <w:t xml:space="preserve"> </w:t>
            </w:r>
            <w:proofErr w:type="spellStart"/>
            <w:r>
              <w:t>profesoral</w:t>
            </w:r>
            <w:proofErr w:type="spellEnd"/>
            <w:r>
              <w:t xml:space="preserve">, </w:t>
            </w:r>
            <w:proofErr w:type="spellStart"/>
            <w:r>
              <w:t>Consiliului</w:t>
            </w:r>
            <w:proofErr w:type="spellEnd"/>
            <w:r>
              <w:t xml:space="preserve"> de </w:t>
            </w:r>
            <w:proofErr w:type="spellStart"/>
            <w:r>
              <w:t>administrație</w:t>
            </w:r>
            <w:proofErr w:type="spellEnd"/>
            <w:r>
              <w:t xml:space="preserve"> etc.</w:t>
            </w:r>
          </w:p>
        </w:tc>
      </w:tr>
      <w:tr w:rsidR="00F842E4" w:rsidRPr="00E938A0" w14:paraId="72306738" w14:textId="77777777" w:rsidTr="00DF435F">
        <w:tc>
          <w:tcPr>
            <w:tcW w:w="2069" w:type="dxa"/>
          </w:tcPr>
          <w:p w14:paraId="25BEF1FE" w14:textId="77777777" w:rsidR="00F842E4" w:rsidRPr="00BD4375" w:rsidRDefault="00F842E4" w:rsidP="00F842E4">
            <w:pPr>
              <w:jc w:val="left"/>
            </w:pPr>
            <w:r w:rsidRPr="00BD4375">
              <w:lastRenderedPageBreak/>
              <w:t>Constatări</w:t>
            </w:r>
          </w:p>
        </w:tc>
        <w:tc>
          <w:tcPr>
            <w:tcW w:w="7570" w:type="dxa"/>
            <w:gridSpan w:val="3"/>
          </w:tcPr>
          <w:p w14:paraId="29566368" w14:textId="61BAC0D4" w:rsidR="008703A3" w:rsidRPr="00597623" w:rsidRDefault="008703A3" w:rsidP="00597623">
            <w:r>
              <w:t>Instituția</w:t>
            </w:r>
            <w:r w:rsidR="00597623">
              <w:t xml:space="preserve"> pune accent pe promovarea performanțelor copiilor/elevilor, deține o bază de date a elevilor premianţi </w:t>
            </w:r>
            <w:r w:rsidR="00597623">
              <w:rPr>
                <w:color w:val="0D0D0D"/>
                <w:szCs w:val="24"/>
                <w:lang w:val="en-US"/>
              </w:rPr>
              <w:t xml:space="preserve">la diverse </w:t>
            </w:r>
            <w:proofErr w:type="spellStart"/>
            <w:r w:rsidR="00597623">
              <w:rPr>
                <w:color w:val="0D0D0D"/>
                <w:szCs w:val="24"/>
                <w:lang w:val="en-US"/>
              </w:rPr>
              <w:t>concursuri</w:t>
            </w:r>
            <w:proofErr w:type="spellEnd"/>
            <w:r w:rsidR="00597623" w:rsidRPr="00597623">
              <w:rPr>
                <w:color w:val="0D0D0D"/>
                <w:szCs w:val="24"/>
                <w:lang w:val="en-US"/>
              </w:rPr>
              <w:t xml:space="preserve"> </w:t>
            </w:r>
            <w:proofErr w:type="spellStart"/>
            <w:r w:rsidR="00597623" w:rsidRPr="00597623">
              <w:rPr>
                <w:color w:val="0D0D0D"/>
                <w:szCs w:val="24"/>
                <w:lang w:val="en-US"/>
              </w:rPr>
              <w:t>naționale</w:t>
            </w:r>
            <w:proofErr w:type="spellEnd"/>
            <w:r w:rsidR="00597623" w:rsidRPr="00597623">
              <w:rPr>
                <w:color w:val="0D0D0D"/>
                <w:szCs w:val="24"/>
                <w:lang w:val="en-US"/>
              </w:rPr>
              <w:t xml:space="preserve"> </w:t>
            </w:r>
            <w:proofErr w:type="spellStart"/>
            <w:r w:rsidR="00597623" w:rsidRPr="00597623">
              <w:rPr>
                <w:color w:val="0D0D0D"/>
                <w:szCs w:val="24"/>
                <w:lang w:val="en-US"/>
              </w:rPr>
              <w:t>și</w:t>
            </w:r>
            <w:proofErr w:type="spellEnd"/>
            <w:r w:rsidR="00597623" w:rsidRPr="00597623">
              <w:rPr>
                <w:color w:val="0D0D0D"/>
                <w:szCs w:val="24"/>
                <w:lang w:val="en-US"/>
              </w:rPr>
              <w:t xml:space="preserve"> </w:t>
            </w:r>
            <w:proofErr w:type="spellStart"/>
            <w:r w:rsidR="00597623" w:rsidRPr="00597623">
              <w:rPr>
                <w:color w:val="0D0D0D"/>
                <w:szCs w:val="24"/>
                <w:lang w:val="en-US"/>
              </w:rPr>
              <w:t>internaționale</w:t>
            </w:r>
            <w:proofErr w:type="spellEnd"/>
            <w:r w:rsidR="00597623">
              <w:rPr>
                <w:color w:val="0D0D0D"/>
                <w:szCs w:val="24"/>
                <w:lang w:val="en-US"/>
              </w:rPr>
              <w:t>.</w:t>
            </w:r>
          </w:p>
        </w:tc>
      </w:tr>
      <w:tr w:rsidR="00F842E4" w:rsidRPr="00E938A0" w14:paraId="086471DD" w14:textId="77777777" w:rsidTr="00DF435F">
        <w:tc>
          <w:tcPr>
            <w:tcW w:w="2069" w:type="dxa"/>
          </w:tcPr>
          <w:p w14:paraId="45F4B266" w14:textId="77777777" w:rsidR="00F842E4" w:rsidRPr="00BD4375" w:rsidRDefault="00F842E4" w:rsidP="00F842E4">
            <w:pPr>
              <w:jc w:val="left"/>
            </w:pPr>
            <w:r>
              <w:t>Pondere și punctaj acordat</w:t>
            </w:r>
            <w:r w:rsidRPr="00BD4375">
              <w:t xml:space="preserve"> </w:t>
            </w:r>
          </w:p>
        </w:tc>
        <w:tc>
          <w:tcPr>
            <w:tcW w:w="1475" w:type="dxa"/>
          </w:tcPr>
          <w:p w14:paraId="576CD1FD" w14:textId="77777777" w:rsidR="00F842E4" w:rsidRPr="00E938A0" w:rsidRDefault="00F842E4" w:rsidP="00F842E4">
            <w:r w:rsidRPr="00BD4375">
              <w:t>Pondere:</w:t>
            </w:r>
            <w:r w:rsidRPr="00E938A0">
              <w:t xml:space="preserve"> </w:t>
            </w:r>
            <w:r>
              <w:rPr>
                <w:bCs/>
              </w:rPr>
              <w:t>2</w:t>
            </w:r>
          </w:p>
        </w:tc>
        <w:tc>
          <w:tcPr>
            <w:tcW w:w="3827" w:type="dxa"/>
          </w:tcPr>
          <w:p w14:paraId="04C0B613" w14:textId="6FE01D97" w:rsidR="00F842E4" w:rsidRPr="00E938A0" w:rsidRDefault="00F842E4" w:rsidP="00F842E4">
            <w:r>
              <w:t>Autoevaluare conform criteriilor: -</w:t>
            </w:r>
            <w:r w:rsidR="008703A3">
              <w:t xml:space="preserve"> 1</w:t>
            </w:r>
          </w:p>
        </w:tc>
        <w:tc>
          <w:tcPr>
            <w:tcW w:w="2268" w:type="dxa"/>
          </w:tcPr>
          <w:p w14:paraId="70159E3D" w14:textId="14C36EA0" w:rsidR="00F842E4" w:rsidRPr="00D25024" w:rsidRDefault="00F842E4" w:rsidP="00F842E4">
            <w:r>
              <w:t xml:space="preserve">Punctaj acordat: - </w:t>
            </w:r>
            <w:r w:rsidR="008703A3">
              <w:t>2</w:t>
            </w:r>
          </w:p>
        </w:tc>
      </w:tr>
    </w:tbl>
    <w:p w14:paraId="1070EDC0" w14:textId="77777777" w:rsidR="00D25024" w:rsidRDefault="00D25024" w:rsidP="00D25024"/>
    <w:p w14:paraId="575D96A5" w14:textId="77777777" w:rsidR="00D25024" w:rsidRPr="00D25024" w:rsidRDefault="00D25024" w:rsidP="00D25024">
      <w:pPr>
        <w:rPr>
          <w:lang w:val="en-US"/>
        </w:rPr>
      </w:pPr>
      <w:r w:rsidRPr="00D25024">
        <w:rPr>
          <w:b/>
          <w:bCs/>
          <w:lang w:val="en-US"/>
        </w:rPr>
        <w:t>Indicator 4.3.3.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unei</w:t>
      </w:r>
      <w:proofErr w:type="spellEnd"/>
      <w:r w:rsidRPr="00D25024">
        <w:rPr>
          <w:lang w:val="en-US"/>
        </w:rPr>
        <w:t xml:space="preserve"> </w:t>
      </w:r>
      <w:proofErr w:type="spellStart"/>
      <w:r w:rsidRPr="00D25024">
        <w:rPr>
          <w:lang w:val="en-US"/>
        </w:rPr>
        <w:t>politici</w:t>
      </w:r>
      <w:proofErr w:type="spellEnd"/>
      <w:r w:rsidRPr="00D25024">
        <w:rPr>
          <w:lang w:val="en-US"/>
        </w:rPr>
        <w:t xml:space="preserve"> </w:t>
      </w:r>
      <w:proofErr w:type="spellStart"/>
      <w:r w:rsidRPr="00D25024">
        <w:rPr>
          <w:lang w:val="en-US"/>
        </w:rPr>
        <w:t>obiective</w:t>
      </w:r>
      <w:proofErr w:type="spellEnd"/>
      <w:r w:rsidRPr="00D25024">
        <w:rPr>
          <w:lang w:val="en-US"/>
        </w:rPr>
        <w:t xml:space="preserve">, </w:t>
      </w:r>
      <w:proofErr w:type="spellStart"/>
      <w:r w:rsidRPr="00D25024">
        <w:rPr>
          <w:lang w:val="en-US"/>
        </w:rPr>
        <w:t>echitabile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transparente</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a </w:t>
      </w:r>
      <w:proofErr w:type="spellStart"/>
      <w:r w:rsidRPr="00D25024">
        <w:rPr>
          <w:lang w:val="en-US"/>
        </w:rPr>
        <w:t>succesului</w:t>
      </w:r>
      <w:proofErr w:type="spellEnd"/>
      <w:r w:rsidRPr="00D25024">
        <w:rPr>
          <w:lang w:val="en-US"/>
        </w:rPr>
        <w:t xml:space="preserve"> </w:t>
      </w:r>
      <w:proofErr w:type="spellStart"/>
      <w:r w:rsidRPr="00D25024">
        <w:rPr>
          <w:lang w:val="en-US"/>
        </w:rPr>
        <w:t>elevului</w:t>
      </w:r>
      <w:proofErr w:type="spellEnd"/>
      <w:r w:rsidRPr="00D25024">
        <w:rPr>
          <w:lang w:val="en-US"/>
        </w:rPr>
        <w:t xml:space="preserve">/ </w:t>
      </w:r>
      <w:proofErr w:type="spellStart"/>
      <w:r w:rsidRPr="00D25024">
        <w:rPr>
          <w:lang w:val="en-US"/>
        </w:rPr>
        <w:t>copilului</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5A2E2B3" w14:textId="77777777" w:rsidTr="00DF435F">
        <w:tc>
          <w:tcPr>
            <w:tcW w:w="2069" w:type="dxa"/>
          </w:tcPr>
          <w:p w14:paraId="3C69251D" w14:textId="77777777" w:rsidR="00F842E4" w:rsidRPr="00BD4375" w:rsidRDefault="00F842E4" w:rsidP="00F842E4">
            <w:pPr>
              <w:jc w:val="left"/>
            </w:pPr>
            <w:r w:rsidRPr="00BD4375">
              <w:t xml:space="preserve">Dovezi </w:t>
            </w:r>
          </w:p>
        </w:tc>
        <w:tc>
          <w:tcPr>
            <w:tcW w:w="7570" w:type="dxa"/>
            <w:gridSpan w:val="3"/>
          </w:tcPr>
          <w:p w14:paraId="39F94AE4" w14:textId="1B5869F7" w:rsidR="00840DA3" w:rsidRPr="00597623" w:rsidRDefault="00B51382" w:rsidP="00840DA3">
            <w:pPr>
              <w:numPr>
                <w:ilvl w:val="0"/>
                <w:numId w:val="2"/>
              </w:numPr>
              <w:rPr>
                <w:iCs/>
                <w:lang w:val="en-US"/>
              </w:rPr>
            </w:pPr>
            <w:proofErr w:type="spellStart"/>
            <w:r>
              <w:rPr>
                <w:iCs/>
                <w:lang w:val="en-US"/>
              </w:rPr>
              <w:t>Diplome</w:t>
            </w:r>
            <w:proofErr w:type="spellEnd"/>
            <w:r>
              <w:rPr>
                <w:iCs/>
                <w:lang w:val="en-US"/>
              </w:rPr>
              <w:t xml:space="preserve"> ale </w:t>
            </w:r>
            <w:proofErr w:type="spellStart"/>
            <w:r w:rsidR="00840DA3">
              <w:rPr>
                <w:iCs/>
                <w:lang w:val="en-US"/>
              </w:rPr>
              <w:t>elevilor</w:t>
            </w:r>
            <w:proofErr w:type="spellEnd"/>
            <w:r w:rsidR="00840DA3">
              <w:rPr>
                <w:iCs/>
                <w:lang w:val="en-US"/>
              </w:rPr>
              <w:t xml:space="preserve"> </w:t>
            </w:r>
            <w:proofErr w:type="spellStart"/>
            <w:r w:rsidR="00840DA3" w:rsidRPr="00597623">
              <w:rPr>
                <w:color w:val="0D0D0D"/>
                <w:szCs w:val="24"/>
                <w:lang w:val="en-US"/>
              </w:rPr>
              <w:t>obținute</w:t>
            </w:r>
            <w:proofErr w:type="spellEnd"/>
            <w:r w:rsidR="00840DA3" w:rsidRPr="00597623">
              <w:rPr>
                <w:color w:val="0D0D0D"/>
                <w:szCs w:val="24"/>
                <w:lang w:val="en-US"/>
              </w:rPr>
              <w:t xml:space="preserve"> la </w:t>
            </w:r>
            <w:proofErr w:type="spellStart"/>
            <w:r w:rsidR="00840DA3" w:rsidRPr="00597623">
              <w:rPr>
                <w:color w:val="0D0D0D"/>
                <w:szCs w:val="24"/>
                <w:lang w:val="en-US"/>
              </w:rPr>
              <w:t>concursurile</w:t>
            </w:r>
            <w:proofErr w:type="spellEnd"/>
            <w:r w:rsidR="00840DA3" w:rsidRPr="00597623">
              <w:rPr>
                <w:color w:val="0D0D0D"/>
                <w:szCs w:val="24"/>
                <w:lang w:val="en-US"/>
              </w:rPr>
              <w:t xml:space="preserve"> </w:t>
            </w:r>
            <w:proofErr w:type="spellStart"/>
            <w:r w:rsidR="002C696F">
              <w:rPr>
                <w:color w:val="0D0D0D"/>
                <w:szCs w:val="24"/>
                <w:lang w:val="en-US"/>
              </w:rPr>
              <w:t>instituționale</w:t>
            </w:r>
            <w:proofErr w:type="spellEnd"/>
            <w:r w:rsidR="002C696F">
              <w:rPr>
                <w:color w:val="0D0D0D"/>
                <w:szCs w:val="24"/>
                <w:lang w:val="en-US"/>
              </w:rPr>
              <w:t xml:space="preserve">, </w:t>
            </w:r>
            <w:proofErr w:type="spellStart"/>
            <w:r w:rsidR="00840DA3" w:rsidRPr="00597623">
              <w:rPr>
                <w:color w:val="0D0D0D"/>
                <w:szCs w:val="24"/>
                <w:lang w:val="en-US"/>
              </w:rPr>
              <w:t>naționale</w:t>
            </w:r>
            <w:proofErr w:type="spellEnd"/>
            <w:r w:rsidR="00840DA3" w:rsidRPr="00597623">
              <w:rPr>
                <w:color w:val="0D0D0D"/>
                <w:szCs w:val="24"/>
                <w:lang w:val="en-US"/>
              </w:rPr>
              <w:t xml:space="preserve"> </w:t>
            </w:r>
            <w:proofErr w:type="spellStart"/>
            <w:r w:rsidR="00840DA3" w:rsidRPr="00597623">
              <w:rPr>
                <w:color w:val="0D0D0D"/>
                <w:szCs w:val="24"/>
                <w:lang w:val="en-US"/>
              </w:rPr>
              <w:t>și</w:t>
            </w:r>
            <w:proofErr w:type="spellEnd"/>
            <w:r w:rsidR="00840DA3" w:rsidRPr="00597623">
              <w:rPr>
                <w:color w:val="0D0D0D"/>
                <w:szCs w:val="24"/>
                <w:lang w:val="en-US"/>
              </w:rPr>
              <w:t xml:space="preserve"> </w:t>
            </w:r>
            <w:proofErr w:type="spellStart"/>
            <w:r w:rsidR="00840DA3" w:rsidRPr="00597623">
              <w:rPr>
                <w:color w:val="0D0D0D"/>
                <w:szCs w:val="24"/>
                <w:lang w:val="en-US"/>
              </w:rPr>
              <w:t>internaționale</w:t>
            </w:r>
            <w:proofErr w:type="spellEnd"/>
            <w:r w:rsidR="00840DA3" w:rsidRPr="00597623">
              <w:rPr>
                <w:color w:val="0D0D0D"/>
                <w:szCs w:val="24"/>
                <w:lang w:val="en-US"/>
              </w:rPr>
              <w:t xml:space="preserve"> pe </w:t>
            </w:r>
            <w:proofErr w:type="spellStart"/>
            <w:r w:rsidR="00840DA3" w:rsidRPr="00597623">
              <w:rPr>
                <w:color w:val="0D0D0D"/>
                <w:szCs w:val="24"/>
                <w:lang w:val="en-US"/>
              </w:rPr>
              <w:t>parcursul</w:t>
            </w:r>
            <w:proofErr w:type="spellEnd"/>
            <w:r w:rsidR="00840DA3" w:rsidRPr="00597623">
              <w:rPr>
                <w:color w:val="0D0D0D"/>
                <w:szCs w:val="24"/>
                <w:lang w:val="en-US"/>
              </w:rPr>
              <w:t xml:space="preserve"> </w:t>
            </w:r>
            <w:proofErr w:type="spellStart"/>
            <w:r w:rsidR="00840DA3" w:rsidRPr="00597623">
              <w:rPr>
                <w:color w:val="0D0D0D"/>
                <w:szCs w:val="24"/>
                <w:lang w:val="en-US"/>
              </w:rPr>
              <w:t>anului</w:t>
            </w:r>
            <w:proofErr w:type="spellEnd"/>
            <w:r w:rsidR="00840DA3" w:rsidRPr="00597623">
              <w:rPr>
                <w:color w:val="0D0D0D"/>
                <w:szCs w:val="24"/>
                <w:lang w:val="en-US"/>
              </w:rPr>
              <w:t xml:space="preserve"> de </w:t>
            </w:r>
            <w:proofErr w:type="spellStart"/>
            <w:r w:rsidR="00840DA3" w:rsidRPr="00597623">
              <w:rPr>
                <w:color w:val="0D0D0D"/>
                <w:szCs w:val="24"/>
                <w:lang w:val="en-US"/>
              </w:rPr>
              <w:t>studii</w:t>
            </w:r>
            <w:proofErr w:type="spellEnd"/>
            <w:r w:rsidR="00840DA3">
              <w:rPr>
                <w:color w:val="0D0D0D"/>
                <w:szCs w:val="24"/>
                <w:lang w:val="en-US"/>
              </w:rPr>
              <w:t>;</w:t>
            </w:r>
          </w:p>
          <w:p w14:paraId="37950437" w14:textId="44A57FE2" w:rsidR="00F842E4" w:rsidRPr="00840DA3" w:rsidRDefault="004E6289" w:rsidP="007B7605">
            <w:pPr>
              <w:pStyle w:val="a4"/>
              <w:numPr>
                <w:ilvl w:val="0"/>
                <w:numId w:val="2"/>
              </w:numPr>
              <w:rPr>
                <w:iCs/>
              </w:rPr>
            </w:pPr>
            <w:proofErr w:type="spellStart"/>
            <w:r>
              <w:t>P</w:t>
            </w:r>
            <w:r w:rsidR="00840DA3">
              <w:t>agina</w:t>
            </w:r>
            <w:proofErr w:type="spellEnd"/>
            <w:r w:rsidR="00840DA3">
              <w:t xml:space="preserve"> Web </w:t>
            </w:r>
            <w:proofErr w:type="gramStart"/>
            <w:r w:rsidR="00840DA3">
              <w:t>a</w:t>
            </w:r>
            <w:proofErr w:type="gramEnd"/>
            <w:r w:rsidR="00840DA3">
              <w:t xml:space="preserve"> </w:t>
            </w:r>
            <w:proofErr w:type="spellStart"/>
            <w:r w:rsidR="00840DA3">
              <w:t>instituției</w:t>
            </w:r>
            <w:proofErr w:type="spellEnd"/>
            <w:r w:rsidR="00840DA3">
              <w:t xml:space="preserve">: </w:t>
            </w:r>
            <w:hyperlink r:id="rId22" w:history="1">
              <w:r w:rsidR="00840DA3" w:rsidRPr="006F1181">
                <w:rPr>
                  <w:rStyle w:val="a3"/>
                </w:rPr>
                <w:t>https://cee.buiucanidets.md/</w:t>
              </w:r>
            </w:hyperlink>
            <w:r w:rsidR="00840DA3">
              <w:t>;</w:t>
            </w:r>
          </w:p>
          <w:p w14:paraId="5182D062" w14:textId="77777777" w:rsidR="00840DA3" w:rsidRDefault="00840DA3" w:rsidP="00840DA3">
            <w:pPr>
              <w:numPr>
                <w:ilvl w:val="0"/>
                <w:numId w:val="2"/>
              </w:numPr>
              <w:rPr>
                <w:iCs/>
                <w:lang w:val="en-US"/>
              </w:rPr>
            </w:pPr>
            <w:proofErr w:type="spellStart"/>
            <w:r w:rsidRPr="00ED5F8F">
              <w:rPr>
                <w:iCs/>
                <w:lang w:val="en-US"/>
              </w:rPr>
              <w:t>Tabelul</w:t>
            </w:r>
            <w:proofErr w:type="spellEnd"/>
            <w:r w:rsidRPr="00ED5F8F">
              <w:rPr>
                <w:iCs/>
                <w:lang w:val="en-US"/>
              </w:rPr>
              <w:t xml:space="preserve"> nominal al </w:t>
            </w:r>
            <w:proofErr w:type="spellStart"/>
            <w:r w:rsidRPr="00ED5F8F">
              <w:rPr>
                <w:iCs/>
                <w:lang w:val="en-US"/>
              </w:rPr>
              <w:t>performanţelor</w:t>
            </w:r>
            <w:proofErr w:type="spellEnd"/>
            <w:r w:rsidRPr="00ED5F8F">
              <w:rPr>
                <w:iCs/>
                <w:lang w:val="en-US"/>
              </w:rPr>
              <w:t xml:space="preserve"> </w:t>
            </w:r>
            <w:proofErr w:type="spellStart"/>
            <w:r w:rsidRPr="00ED5F8F">
              <w:rPr>
                <w:iCs/>
                <w:lang w:val="en-US"/>
              </w:rPr>
              <w:t>obţinute</w:t>
            </w:r>
            <w:proofErr w:type="spellEnd"/>
            <w:r w:rsidRPr="00ED5F8F">
              <w:rPr>
                <w:iCs/>
                <w:lang w:val="en-US"/>
              </w:rPr>
              <w:t xml:space="preserve"> de </w:t>
            </w:r>
            <w:proofErr w:type="spellStart"/>
            <w:r w:rsidRPr="00ED5F8F">
              <w:rPr>
                <w:iCs/>
                <w:lang w:val="en-US"/>
              </w:rPr>
              <w:t>eleviii</w:t>
            </w:r>
            <w:proofErr w:type="spellEnd"/>
            <w:r w:rsidRPr="00ED5F8F">
              <w:rPr>
                <w:iCs/>
                <w:lang w:val="en-US"/>
              </w:rPr>
              <w:t xml:space="preserve"> </w:t>
            </w:r>
            <w:r w:rsidR="0031243D">
              <w:rPr>
                <w:iCs/>
                <w:lang w:val="en-US"/>
              </w:rPr>
              <w:t xml:space="preserve">di </w:t>
            </w:r>
            <w:r w:rsidRPr="00ED5F8F">
              <w:rPr>
                <w:iCs/>
                <w:lang w:val="en-US"/>
              </w:rPr>
              <w:t>CEE „</w:t>
            </w:r>
            <w:proofErr w:type="spellStart"/>
            <w:r w:rsidRPr="00ED5F8F">
              <w:rPr>
                <w:iCs/>
                <w:lang w:val="en-US"/>
              </w:rPr>
              <w:t>Lăstărel</w:t>
            </w:r>
            <w:proofErr w:type="spellEnd"/>
            <w:r w:rsidRPr="00ED5F8F">
              <w:rPr>
                <w:iCs/>
                <w:lang w:val="en-US"/>
              </w:rPr>
              <w:t xml:space="preserve">” </w:t>
            </w:r>
            <w:proofErr w:type="spellStart"/>
            <w:r w:rsidR="0031243D">
              <w:rPr>
                <w:iCs/>
                <w:lang w:val="en-US"/>
              </w:rPr>
              <w:t>în</w:t>
            </w:r>
            <w:proofErr w:type="spellEnd"/>
            <w:r w:rsidR="0031243D">
              <w:rPr>
                <w:iCs/>
                <w:lang w:val="en-US"/>
              </w:rPr>
              <w:t xml:space="preserve"> </w:t>
            </w:r>
            <w:proofErr w:type="spellStart"/>
            <w:r w:rsidR="0031243D">
              <w:rPr>
                <w:iCs/>
                <w:lang w:val="en-US"/>
              </w:rPr>
              <w:t>anul</w:t>
            </w:r>
            <w:proofErr w:type="spellEnd"/>
            <w:r w:rsidR="0031243D">
              <w:rPr>
                <w:iCs/>
                <w:lang w:val="en-US"/>
              </w:rPr>
              <w:t xml:space="preserve"> de </w:t>
            </w:r>
            <w:proofErr w:type="spellStart"/>
            <w:r w:rsidR="0031243D">
              <w:rPr>
                <w:iCs/>
                <w:lang w:val="en-US"/>
              </w:rPr>
              <w:t>studii</w:t>
            </w:r>
            <w:proofErr w:type="spellEnd"/>
            <w:r w:rsidR="0031243D">
              <w:rPr>
                <w:iCs/>
                <w:lang w:val="en-US"/>
              </w:rPr>
              <w:t xml:space="preserve"> 2022-2023</w:t>
            </w:r>
            <w:r w:rsidR="00BE5C31">
              <w:rPr>
                <w:iCs/>
                <w:lang w:val="en-US"/>
              </w:rPr>
              <w:t>;</w:t>
            </w:r>
          </w:p>
          <w:p w14:paraId="28C195F7" w14:textId="2A7435A5" w:rsidR="00BE5C31" w:rsidRPr="00BE5C31" w:rsidRDefault="00BE5C31" w:rsidP="00BE5C31">
            <w:pPr>
              <w:numPr>
                <w:ilvl w:val="0"/>
                <w:numId w:val="2"/>
              </w:numPr>
              <w:rPr>
                <w:iCs/>
                <w:lang w:val="en-US"/>
              </w:rPr>
            </w:pPr>
            <w:proofErr w:type="spellStart"/>
            <w:r>
              <w:rPr>
                <w:iCs/>
                <w:lang w:val="en-US"/>
              </w:rPr>
              <w:t>Tabel</w:t>
            </w:r>
            <w:proofErr w:type="spellEnd"/>
            <w:r>
              <w:rPr>
                <w:iCs/>
                <w:lang w:val="en-US"/>
              </w:rPr>
              <w:t xml:space="preserve"> de </w:t>
            </w:r>
            <w:proofErr w:type="spellStart"/>
            <w:r>
              <w:rPr>
                <w:iCs/>
                <w:lang w:val="en-US"/>
              </w:rPr>
              <w:t>evidență</w:t>
            </w:r>
            <w:proofErr w:type="spellEnd"/>
            <w:r>
              <w:rPr>
                <w:iCs/>
                <w:lang w:val="en-US"/>
              </w:rPr>
              <w:t xml:space="preserve"> al </w:t>
            </w:r>
            <w:proofErr w:type="spellStart"/>
            <w:r>
              <w:rPr>
                <w:iCs/>
                <w:lang w:val="en-US"/>
              </w:rPr>
              <w:t>participărilor</w:t>
            </w:r>
            <w:proofErr w:type="spellEnd"/>
            <w:r>
              <w:rPr>
                <w:iCs/>
                <w:lang w:val="en-US"/>
              </w:rPr>
              <w:t xml:space="preserve"> </w:t>
            </w:r>
            <w:proofErr w:type="spellStart"/>
            <w:r>
              <w:rPr>
                <w:iCs/>
                <w:lang w:val="en-US"/>
              </w:rPr>
              <w:t>copiilor</w:t>
            </w:r>
            <w:proofErr w:type="spellEnd"/>
            <w:r>
              <w:rPr>
                <w:iCs/>
                <w:lang w:val="en-US"/>
              </w:rPr>
              <w:t>/</w:t>
            </w:r>
            <w:proofErr w:type="spellStart"/>
            <w:r>
              <w:rPr>
                <w:iCs/>
                <w:lang w:val="en-US"/>
              </w:rPr>
              <w:t>elevilor</w:t>
            </w:r>
            <w:proofErr w:type="spellEnd"/>
            <w:r>
              <w:rPr>
                <w:iCs/>
                <w:lang w:val="en-US"/>
              </w:rPr>
              <w:t xml:space="preserve"> la </w:t>
            </w:r>
            <w:proofErr w:type="spellStart"/>
            <w:r>
              <w:rPr>
                <w:iCs/>
                <w:lang w:val="en-US"/>
              </w:rPr>
              <w:t>activitățile</w:t>
            </w:r>
            <w:proofErr w:type="spellEnd"/>
            <w:r>
              <w:rPr>
                <w:iCs/>
                <w:lang w:val="en-US"/>
              </w:rPr>
              <w:t xml:space="preserve"> educative/cultural-</w:t>
            </w:r>
            <w:proofErr w:type="spellStart"/>
            <w:r>
              <w:rPr>
                <w:iCs/>
                <w:lang w:val="en-US"/>
              </w:rPr>
              <w:t>artistice</w:t>
            </w:r>
            <w:proofErr w:type="spellEnd"/>
            <w:r>
              <w:rPr>
                <w:iCs/>
                <w:lang w:val="en-US"/>
              </w:rPr>
              <w:t xml:space="preserve"> </w:t>
            </w:r>
            <w:proofErr w:type="spellStart"/>
            <w:r>
              <w:rPr>
                <w:iCs/>
                <w:lang w:val="en-US"/>
              </w:rPr>
              <w:t>în</w:t>
            </w:r>
            <w:proofErr w:type="spellEnd"/>
            <w:r>
              <w:rPr>
                <w:iCs/>
                <w:lang w:val="en-US"/>
              </w:rPr>
              <w:t xml:space="preserve"> </w:t>
            </w:r>
            <w:proofErr w:type="spellStart"/>
            <w:r>
              <w:rPr>
                <w:iCs/>
                <w:lang w:val="en-US"/>
              </w:rPr>
              <w:t>anul</w:t>
            </w:r>
            <w:proofErr w:type="spellEnd"/>
            <w:r>
              <w:rPr>
                <w:iCs/>
                <w:lang w:val="en-US"/>
              </w:rPr>
              <w:t xml:space="preserve"> de </w:t>
            </w:r>
            <w:proofErr w:type="spellStart"/>
            <w:r>
              <w:rPr>
                <w:iCs/>
                <w:lang w:val="en-US"/>
              </w:rPr>
              <w:t>studii</w:t>
            </w:r>
            <w:proofErr w:type="spellEnd"/>
            <w:r>
              <w:rPr>
                <w:iCs/>
                <w:lang w:val="en-US"/>
              </w:rPr>
              <w:t xml:space="preserve"> 2022-2023.</w:t>
            </w:r>
          </w:p>
        </w:tc>
      </w:tr>
      <w:tr w:rsidR="00F842E4" w:rsidRPr="00E938A0" w14:paraId="48AFB919" w14:textId="77777777" w:rsidTr="00DF435F">
        <w:tc>
          <w:tcPr>
            <w:tcW w:w="2069" w:type="dxa"/>
          </w:tcPr>
          <w:p w14:paraId="74DFA8D1" w14:textId="77777777" w:rsidR="00F842E4" w:rsidRPr="00BD4375" w:rsidRDefault="00F842E4" w:rsidP="00F842E4">
            <w:pPr>
              <w:jc w:val="left"/>
            </w:pPr>
            <w:r w:rsidRPr="00BD4375">
              <w:t>Constatări</w:t>
            </w:r>
          </w:p>
        </w:tc>
        <w:tc>
          <w:tcPr>
            <w:tcW w:w="7570" w:type="dxa"/>
            <w:gridSpan w:val="3"/>
          </w:tcPr>
          <w:p w14:paraId="435C582E" w14:textId="32DF02D3" w:rsidR="00F842E4" w:rsidRPr="004F5074" w:rsidRDefault="00840DA3" w:rsidP="00823941">
            <w:r>
              <w:t xml:space="preserve">În instituție se realizează o politică obiectivă, echitabilă și transparentă </w:t>
            </w:r>
            <w:r w:rsidR="00742572">
              <w:t>de promovare a succesului copilului/elevului</w:t>
            </w:r>
            <w:r w:rsidR="004F5074">
              <w:t>, prin p</w:t>
            </w:r>
            <w:proofErr w:type="spellStart"/>
            <w:r w:rsidR="004F5074" w:rsidRPr="004F5074">
              <w:rPr>
                <w:color w:val="0D0D0D"/>
                <w:szCs w:val="24"/>
                <w:lang w:val="en-US"/>
              </w:rPr>
              <w:t>regătirea</w:t>
            </w:r>
            <w:proofErr w:type="spellEnd"/>
            <w:r w:rsidR="004F5074" w:rsidRPr="004F5074">
              <w:rPr>
                <w:color w:val="0D0D0D"/>
                <w:szCs w:val="24"/>
                <w:lang w:val="en-US"/>
              </w:rPr>
              <w:t xml:space="preserve"> </w:t>
            </w:r>
            <w:proofErr w:type="spellStart"/>
            <w:r w:rsidR="004F5074" w:rsidRPr="004F5074">
              <w:rPr>
                <w:color w:val="0D0D0D"/>
                <w:szCs w:val="24"/>
                <w:lang w:val="en-US"/>
              </w:rPr>
              <w:t>și</w:t>
            </w:r>
            <w:proofErr w:type="spellEnd"/>
            <w:r w:rsidR="004F5074" w:rsidRPr="004F5074">
              <w:rPr>
                <w:color w:val="0D0D0D"/>
                <w:szCs w:val="24"/>
                <w:lang w:val="en-US"/>
              </w:rPr>
              <w:t xml:space="preserve"> </w:t>
            </w:r>
            <w:proofErr w:type="spellStart"/>
            <w:r w:rsidR="004F5074">
              <w:rPr>
                <w:color w:val="0D0D0D"/>
                <w:szCs w:val="24"/>
                <w:lang w:val="en-US"/>
              </w:rPr>
              <w:t>implicarea</w:t>
            </w:r>
            <w:proofErr w:type="spellEnd"/>
            <w:r w:rsidR="004F5074">
              <w:rPr>
                <w:color w:val="0D0D0D"/>
                <w:szCs w:val="24"/>
                <w:lang w:val="en-US"/>
              </w:rPr>
              <w:t xml:space="preserve"> lor</w:t>
            </w:r>
            <w:r w:rsidR="004F5074" w:rsidRPr="004F5074">
              <w:rPr>
                <w:color w:val="0D0D0D"/>
                <w:szCs w:val="24"/>
                <w:lang w:val="en-US"/>
              </w:rPr>
              <w:t xml:space="preserve"> </w:t>
            </w:r>
            <w:proofErr w:type="spellStart"/>
            <w:r w:rsidR="004F5074" w:rsidRPr="004F5074">
              <w:rPr>
                <w:color w:val="0D0D0D"/>
                <w:szCs w:val="24"/>
                <w:lang w:val="en-US"/>
              </w:rPr>
              <w:t>în</w:t>
            </w:r>
            <w:proofErr w:type="spellEnd"/>
            <w:r w:rsidR="004F5074" w:rsidRPr="004F5074">
              <w:rPr>
                <w:color w:val="0D0D0D"/>
                <w:szCs w:val="24"/>
                <w:lang w:val="en-US"/>
              </w:rPr>
              <w:t xml:space="preserve"> diverse </w:t>
            </w:r>
            <w:proofErr w:type="spellStart"/>
            <w:r w:rsidR="004F5074">
              <w:rPr>
                <w:color w:val="0D0D0D"/>
                <w:szCs w:val="24"/>
                <w:lang w:val="en-US"/>
              </w:rPr>
              <w:t>activități</w:t>
            </w:r>
            <w:proofErr w:type="spellEnd"/>
            <w:r w:rsidR="004F5074">
              <w:rPr>
                <w:color w:val="0D0D0D"/>
                <w:szCs w:val="24"/>
                <w:lang w:val="en-US"/>
              </w:rPr>
              <w:t xml:space="preserve"> </w:t>
            </w:r>
            <w:r w:rsidR="004F5074" w:rsidRPr="004F5074">
              <w:rPr>
                <w:color w:val="0D0D0D"/>
                <w:szCs w:val="24"/>
                <w:lang w:val="en-US"/>
              </w:rPr>
              <w:t>cultural-</w:t>
            </w:r>
            <w:proofErr w:type="spellStart"/>
            <w:r w:rsidR="004F5074" w:rsidRPr="004F5074">
              <w:rPr>
                <w:color w:val="0D0D0D"/>
                <w:szCs w:val="24"/>
                <w:lang w:val="en-US"/>
              </w:rPr>
              <w:t>artistice</w:t>
            </w:r>
            <w:proofErr w:type="spellEnd"/>
            <w:r w:rsidR="004F5074" w:rsidRPr="004F5074">
              <w:rPr>
                <w:color w:val="0D0D0D"/>
                <w:szCs w:val="24"/>
                <w:lang w:val="en-US"/>
              </w:rPr>
              <w:t xml:space="preserve"> </w:t>
            </w:r>
            <w:proofErr w:type="spellStart"/>
            <w:r w:rsidR="004F5074" w:rsidRPr="004F5074">
              <w:rPr>
                <w:color w:val="0D0D0D"/>
                <w:szCs w:val="24"/>
                <w:lang w:val="en-US"/>
              </w:rPr>
              <w:t>organizate</w:t>
            </w:r>
            <w:proofErr w:type="spellEnd"/>
            <w:r w:rsidR="004F5074" w:rsidRPr="004F5074">
              <w:rPr>
                <w:color w:val="0D0D0D"/>
                <w:szCs w:val="24"/>
                <w:lang w:val="en-US"/>
              </w:rPr>
              <w:t xml:space="preserve"> la </w:t>
            </w:r>
            <w:proofErr w:type="spellStart"/>
            <w:r w:rsidR="004F5074" w:rsidRPr="004F5074">
              <w:rPr>
                <w:color w:val="0D0D0D"/>
                <w:szCs w:val="24"/>
                <w:lang w:val="en-US"/>
              </w:rPr>
              <w:t>nivel</w:t>
            </w:r>
            <w:proofErr w:type="spellEnd"/>
            <w:r w:rsidR="004F5074" w:rsidRPr="004F5074">
              <w:rPr>
                <w:color w:val="0D0D0D"/>
                <w:szCs w:val="24"/>
                <w:lang w:val="en-US"/>
              </w:rPr>
              <w:t xml:space="preserve"> </w:t>
            </w:r>
            <w:proofErr w:type="spellStart"/>
            <w:r w:rsidR="004F5074" w:rsidRPr="004F5074">
              <w:rPr>
                <w:color w:val="0D0D0D"/>
                <w:szCs w:val="24"/>
                <w:lang w:val="en-US"/>
              </w:rPr>
              <w:t>național</w:t>
            </w:r>
            <w:proofErr w:type="spellEnd"/>
            <w:r w:rsidR="004F5074" w:rsidRPr="004F5074">
              <w:rPr>
                <w:color w:val="0D0D0D"/>
                <w:szCs w:val="24"/>
                <w:lang w:val="en-US"/>
              </w:rPr>
              <w:t xml:space="preserve"> </w:t>
            </w:r>
            <w:proofErr w:type="spellStart"/>
            <w:r w:rsidR="004F5074" w:rsidRPr="004F5074">
              <w:rPr>
                <w:color w:val="0D0D0D"/>
                <w:szCs w:val="24"/>
                <w:lang w:val="en-US"/>
              </w:rPr>
              <w:t>și</w:t>
            </w:r>
            <w:proofErr w:type="spellEnd"/>
            <w:r w:rsidR="004F5074" w:rsidRPr="004F5074">
              <w:rPr>
                <w:color w:val="0D0D0D"/>
                <w:szCs w:val="24"/>
                <w:lang w:val="en-US"/>
              </w:rPr>
              <w:t xml:space="preserve"> </w:t>
            </w:r>
            <w:proofErr w:type="spellStart"/>
            <w:r w:rsidR="00DA7F1F">
              <w:rPr>
                <w:color w:val="0D0D0D"/>
                <w:szCs w:val="24"/>
                <w:lang w:val="en-US"/>
              </w:rPr>
              <w:t>internaţ</w:t>
            </w:r>
            <w:r w:rsidR="004F5074">
              <w:rPr>
                <w:color w:val="0D0D0D"/>
                <w:szCs w:val="24"/>
                <w:lang w:val="en-US"/>
              </w:rPr>
              <w:t>ional</w:t>
            </w:r>
            <w:proofErr w:type="spellEnd"/>
            <w:r w:rsidR="004F5074">
              <w:t>.</w:t>
            </w:r>
          </w:p>
        </w:tc>
      </w:tr>
      <w:tr w:rsidR="00F842E4" w:rsidRPr="00E938A0" w14:paraId="3082645C" w14:textId="77777777" w:rsidTr="00DF435F">
        <w:tc>
          <w:tcPr>
            <w:tcW w:w="2069" w:type="dxa"/>
          </w:tcPr>
          <w:p w14:paraId="185CCC80" w14:textId="77777777" w:rsidR="00F842E4" w:rsidRPr="00BD4375" w:rsidRDefault="00F842E4" w:rsidP="00F842E4">
            <w:pPr>
              <w:jc w:val="left"/>
            </w:pPr>
            <w:r>
              <w:t>Pondere și punctaj acordat</w:t>
            </w:r>
            <w:r w:rsidRPr="00BD4375">
              <w:t xml:space="preserve"> </w:t>
            </w:r>
          </w:p>
        </w:tc>
        <w:tc>
          <w:tcPr>
            <w:tcW w:w="1475" w:type="dxa"/>
          </w:tcPr>
          <w:p w14:paraId="3B1E0ADD" w14:textId="77777777" w:rsidR="00F842E4" w:rsidRPr="00E938A0" w:rsidRDefault="00F842E4" w:rsidP="00F842E4">
            <w:r w:rsidRPr="00BD4375">
              <w:t>Pondere:</w:t>
            </w:r>
            <w:r w:rsidRPr="00E938A0">
              <w:t xml:space="preserve"> </w:t>
            </w:r>
            <w:r>
              <w:rPr>
                <w:bCs/>
              </w:rPr>
              <w:t>1</w:t>
            </w:r>
          </w:p>
        </w:tc>
        <w:tc>
          <w:tcPr>
            <w:tcW w:w="3827" w:type="dxa"/>
          </w:tcPr>
          <w:p w14:paraId="0A939B40" w14:textId="076DBCD8" w:rsidR="00F842E4" w:rsidRPr="00E938A0" w:rsidRDefault="00F842E4" w:rsidP="00F842E4">
            <w:r>
              <w:t>Autoevaluare conform criteriilor: -</w:t>
            </w:r>
            <w:r w:rsidR="00840DA3">
              <w:t xml:space="preserve"> 1</w:t>
            </w:r>
          </w:p>
        </w:tc>
        <w:tc>
          <w:tcPr>
            <w:tcW w:w="2268" w:type="dxa"/>
          </w:tcPr>
          <w:p w14:paraId="5BB7AD5B" w14:textId="2B1F2AE9" w:rsidR="00F842E4" w:rsidRPr="00D25024" w:rsidRDefault="00F842E4" w:rsidP="00F842E4">
            <w:r>
              <w:t xml:space="preserve">Punctaj acordat: - </w:t>
            </w:r>
            <w:r w:rsidR="00840DA3">
              <w:t>1</w:t>
            </w:r>
          </w:p>
        </w:tc>
      </w:tr>
    </w:tbl>
    <w:p w14:paraId="1550F145" w14:textId="77777777" w:rsidR="00D25024" w:rsidRDefault="00D25024" w:rsidP="00D25024"/>
    <w:p w14:paraId="5D44A15B" w14:textId="77777777" w:rsidR="00D25024" w:rsidRDefault="00D25024" w:rsidP="00D25024">
      <w:pPr>
        <w:rPr>
          <w:b/>
          <w:bCs/>
        </w:rPr>
      </w:pPr>
      <w:r w:rsidRPr="00945539">
        <w:rPr>
          <w:b/>
          <w:bCs/>
        </w:rPr>
        <w:t xml:space="preserve">Domeniu: </w:t>
      </w:r>
      <w:r>
        <w:rPr>
          <w:b/>
          <w:bCs/>
        </w:rPr>
        <w:t>Curriculum/ proces educațional</w:t>
      </w:r>
    </w:p>
    <w:p w14:paraId="2CEF103A" w14:textId="77777777" w:rsidR="00D25024" w:rsidRPr="00B2509E" w:rsidRDefault="00D25024" w:rsidP="00D25024">
      <w:r w:rsidRPr="00945539">
        <w:rPr>
          <w:b/>
          <w:bCs/>
        </w:rPr>
        <w:t xml:space="preserve">Indicator </w:t>
      </w:r>
      <w:r>
        <w:rPr>
          <w:b/>
          <w:bCs/>
        </w:rPr>
        <w:t>4</w:t>
      </w:r>
      <w:r w:rsidRPr="00945539">
        <w:rPr>
          <w:b/>
          <w:bCs/>
        </w:rPr>
        <w:t>.</w:t>
      </w:r>
      <w:r>
        <w:rPr>
          <w:b/>
          <w:bCs/>
        </w:rPr>
        <w:t>3</w:t>
      </w:r>
      <w:r w:rsidRPr="00945539">
        <w:rPr>
          <w:b/>
          <w:bCs/>
        </w:rPr>
        <w:t>.</w:t>
      </w:r>
      <w:r>
        <w:rPr>
          <w:b/>
          <w:bCs/>
        </w:rPr>
        <w:t>4</w:t>
      </w:r>
      <w:r w:rsidRPr="00945539">
        <w:rPr>
          <w:b/>
          <w:bCs/>
        </w:rPr>
        <w:t>.</w:t>
      </w:r>
      <w:r w:rsidRPr="00945539">
        <w:t xml:space="preserve"> </w:t>
      </w:r>
      <w:r>
        <w:t xml:space="preserve">Încadrarea elevilor/ copiilor în învățarea interactivă prin cooperare, subliniindu-le capacitățile de dezvoltare individuală, și consultarea lor în privința conceperii și aplicării CDȘ </w:t>
      </w:r>
      <w:r w:rsidRPr="00B2509E">
        <w:t>[</w:t>
      </w:r>
      <w:r w:rsidRPr="00B2509E">
        <w:rPr>
          <w:i/>
          <w:iCs/>
          <w:lang w:val="ro-MD"/>
        </w:rPr>
        <w:t>partea finală de după ultima virgulă nu se referă la IET</w:t>
      </w:r>
      <w:r w:rsidRPr="00B2509E">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017B2985" w14:textId="77777777" w:rsidTr="00DF435F">
        <w:tc>
          <w:tcPr>
            <w:tcW w:w="2069" w:type="dxa"/>
          </w:tcPr>
          <w:p w14:paraId="6A4E57AF" w14:textId="77777777" w:rsidR="00F842E4" w:rsidRPr="00BD4375" w:rsidRDefault="00F842E4" w:rsidP="00F842E4">
            <w:pPr>
              <w:jc w:val="left"/>
            </w:pPr>
            <w:r w:rsidRPr="00BD4375">
              <w:t xml:space="preserve">Dovezi </w:t>
            </w:r>
          </w:p>
        </w:tc>
        <w:tc>
          <w:tcPr>
            <w:tcW w:w="7570" w:type="dxa"/>
            <w:gridSpan w:val="3"/>
          </w:tcPr>
          <w:p w14:paraId="59E67901" w14:textId="77777777" w:rsidR="004E6289" w:rsidRDefault="004E6289" w:rsidP="004E6289">
            <w:pPr>
              <w:numPr>
                <w:ilvl w:val="0"/>
                <w:numId w:val="2"/>
              </w:numPr>
              <w:rPr>
                <w:iCs/>
                <w:lang w:val="en-US"/>
              </w:rPr>
            </w:pPr>
            <w:proofErr w:type="spellStart"/>
            <w:r>
              <w:rPr>
                <w:iCs/>
                <w:lang w:val="en-US"/>
              </w:rPr>
              <w:t>Procese</w:t>
            </w:r>
            <w:proofErr w:type="spellEnd"/>
            <w:r>
              <w:rPr>
                <w:iCs/>
                <w:lang w:val="en-US"/>
              </w:rPr>
              <w:t xml:space="preserve"> verbale ale </w:t>
            </w:r>
            <w:proofErr w:type="spellStart"/>
            <w:r>
              <w:rPr>
                <w:iCs/>
                <w:lang w:val="en-US"/>
              </w:rPr>
              <w:t>concursurilor</w:t>
            </w:r>
            <w:proofErr w:type="spellEnd"/>
            <w:r>
              <w:rPr>
                <w:iCs/>
                <w:lang w:val="en-US"/>
              </w:rPr>
              <w:t xml:space="preserve"> </w:t>
            </w:r>
            <w:proofErr w:type="spellStart"/>
            <w:r>
              <w:rPr>
                <w:iCs/>
                <w:lang w:val="en-US"/>
              </w:rPr>
              <w:t>organizate</w:t>
            </w:r>
            <w:proofErr w:type="spellEnd"/>
            <w:r>
              <w:rPr>
                <w:iCs/>
                <w:lang w:val="en-US"/>
              </w:rPr>
              <w:t xml:space="preserve"> la </w:t>
            </w:r>
            <w:proofErr w:type="spellStart"/>
            <w:r>
              <w:rPr>
                <w:iCs/>
                <w:lang w:val="en-US"/>
              </w:rPr>
              <w:t>nivel</w:t>
            </w:r>
            <w:proofErr w:type="spellEnd"/>
            <w:r>
              <w:rPr>
                <w:iCs/>
                <w:lang w:val="en-US"/>
              </w:rPr>
              <w:t xml:space="preserve"> de </w:t>
            </w:r>
            <w:proofErr w:type="spellStart"/>
            <w:r>
              <w:rPr>
                <w:iCs/>
                <w:lang w:val="en-US"/>
              </w:rPr>
              <w:t>instituţie</w:t>
            </w:r>
            <w:proofErr w:type="spellEnd"/>
            <w:r>
              <w:rPr>
                <w:iCs/>
                <w:lang w:val="en-US"/>
              </w:rPr>
              <w:t xml:space="preserve"> </w:t>
            </w:r>
            <w:proofErr w:type="spellStart"/>
            <w:r>
              <w:rPr>
                <w:iCs/>
                <w:lang w:val="en-US"/>
              </w:rPr>
              <w:t>şi</w:t>
            </w:r>
            <w:proofErr w:type="spellEnd"/>
            <w:r>
              <w:rPr>
                <w:iCs/>
                <w:lang w:val="en-US"/>
              </w:rPr>
              <w:t xml:space="preserve"> sector;</w:t>
            </w:r>
          </w:p>
          <w:p w14:paraId="752A7FD7" w14:textId="5908D6B2" w:rsidR="00F842E4" w:rsidRDefault="004E6289" w:rsidP="007B7605">
            <w:pPr>
              <w:pStyle w:val="a4"/>
              <w:numPr>
                <w:ilvl w:val="0"/>
                <w:numId w:val="2"/>
              </w:numPr>
              <w:rPr>
                <w:iCs/>
              </w:rPr>
            </w:pPr>
            <w:proofErr w:type="spellStart"/>
            <w:r>
              <w:rPr>
                <w:iCs/>
              </w:rPr>
              <w:t>Scenarii</w:t>
            </w:r>
            <w:proofErr w:type="spellEnd"/>
            <w:r>
              <w:rPr>
                <w:iCs/>
              </w:rPr>
              <w:t xml:space="preserve"> ale </w:t>
            </w:r>
            <w:proofErr w:type="spellStart"/>
            <w:r>
              <w:rPr>
                <w:iCs/>
              </w:rPr>
              <w:t>activităților</w:t>
            </w:r>
            <w:proofErr w:type="spellEnd"/>
            <w:r>
              <w:rPr>
                <w:iCs/>
              </w:rPr>
              <w:t xml:space="preserve"> </w:t>
            </w:r>
            <w:proofErr w:type="spellStart"/>
            <w:r>
              <w:rPr>
                <w:iCs/>
              </w:rPr>
              <w:t>extrașcolare</w:t>
            </w:r>
            <w:proofErr w:type="spellEnd"/>
            <w:r>
              <w:rPr>
                <w:iCs/>
              </w:rPr>
              <w:t xml:space="preserve">, </w:t>
            </w:r>
            <w:proofErr w:type="spellStart"/>
            <w:r>
              <w:rPr>
                <w:iCs/>
              </w:rPr>
              <w:t>concerte</w:t>
            </w:r>
            <w:proofErr w:type="spellEnd"/>
            <w:r>
              <w:rPr>
                <w:iCs/>
              </w:rPr>
              <w:t xml:space="preserve"> academic etc.;</w:t>
            </w:r>
          </w:p>
          <w:p w14:paraId="233B701C" w14:textId="77678D44" w:rsidR="004E6289" w:rsidRDefault="004E6289" w:rsidP="004E6289">
            <w:pPr>
              <w:numPr>
                <w:ilvl w:val="0"/>
                <w:numId w:val="2"/>
              </w:numPr>
              <w:rPr>
                <w:iCs/>
                <w:lang w:val="en-US"/>
              </w:rPr>
            </w:pPr>
            <w:proofErr w:type="spellStart"/>
            <w:r>
              <w:rPr>
                <w:iCs/>
                <w:lang w:val="en-US"/>
              </w:rPr>
              <w:t>G</w:t>
            </w:r>
            <w:r w:rsidRPr="000A4B26">
              <w:rPr>
                <w:iCs/>
                <w:lang w:val="en-US"/>
              </w:rPr>
              <w:t>r</w:t>
            </w:r>
            <w:r w:rsidR="00044FED">
              <w:rPr>
                <w:iCs/>
                <w:lang w:val="en-US"/>
              </w:rPr>
              <w:t>aficului</w:t>
            </w:r>
            <w:proofErr w:type="spellEnd"/>
            <w:r w:rsidR="00044FED">
              <w:rPr>
                <w:iCs/>
                <w:lang w:val="en-US"/>
              </w:rPr>
              <w:t xml:space="preserve"> </w:t>
            </w:r>
            <w:proofErr w:type="spellStart"/>
            <w:r w:rsidR="00044FED">
              <w:rPr>
                <w:iCs/>
                <w:lang w:val="en-US"/>
              </w:rPr>
              <w:t>activităților</w:t>
            </w:r>
            <w:proofErr w:type="spellEnd"/>
            <w:r w:rsidR="00044FED">
              <w:rPr>
                <w:iCs/>
                <w:lang w:val="en-US"/>
              </w:rPr>
              <w:t xml:space="preserve"> de </w:t>
            </w:r>
            <w:proofErr w:type="spellStart"/>
            <w:r w:rsidR="00044FED">
              <w:rPr>
                <w:iCs/>
                <w:lang w:val="en-US"/>
              </w:rPr>
              <w:t>totalizare</w:t>
            </w:r>
            <w:proofErr w:type="spellEnd"/>
            <w:r w:rsidRPr="000A4B26">
              <w:rPr>
                <w:iCs/>
                <w:lang w:val="en-US"/>
              </w:rPr>
              <w:t xml:space="preserve"> ale </w:t>
            </w:r>
            <w:proofErr w:type="spellStart"/>
            <w:r w:rsidRPr="000A4B26">
              <w:rPr>
                <w:iCs/>
                <w:lang w:val="en-US"/>
              </w:rPr>
              <w:t>cadrelor</w:t>
            </w:r>
            <w:proofErr w:type="spellEnd"/>
            <w:r w:rsidRPr="000A4B26">
              <w:rPr>
                <w:iCs/>
                <w:lang w:val="en-US"/>
              </w:rPr>
              <w:t xml:space="preserve"> </w:t>
            </w:r>
            <w:proofErr w:type="spellStart"/>
            <w:r w:rsidRPr="000A4B26">
              <w:rPr>
                <w:iCs/>
                <w:lang w:val="en-US"/>
              </w:rPr>
              <w:t>didactice</w:t>
            </w:r>
            <w:proofErr w:type="spellEnd"/>
            <w:r w:rsidRPr="000A4B26">
              <w:rPr>
                <w:iCs/>
                <w:lang w:val="en-US"/>
              </w:rPr>
              <w:t xml:space="preserve"> </w:t>
            </w:r>
            <w:proofErr w:type="spellStart"/>
            <w:r w:rsidRPr="000A4B26">
              <w:rPr>
                <w:iCs/>
                <w:lang w:val="en-US"/>
              </w:rPr>
              <w:t>pentru</w:t>
            </w:r>
            <w:proofErr w:type="spellEnd"/>
            <w:r w:rsidRPr="000A4B26">
              <w:rPr>
                <w:iCs/>
                <w:lang w:val="en-US"/>
              </w:rPr>
              <w:t xml:space="preserve"> </w:t>
            </w:r>
            <w:proofErr w:type="spellStart"/>
            <w:r w:rsidRPr="000A4B26">
              <w:rPr>
                <w:iCs/>
                <w:lang w:val="en-US"/>
              </w:rPr>
              <w:t>semestrul</w:t>
            </w:r>
            <w:proofErr w:type="spellEnd"/>
            <w:r w:rsidR="00044FED">
              <w:rPr>
                <w:iCs/>
                <w:lang w:val="en-US"/>
              </w:rPr>
              <w:t xml:space="preserve"> I </w:t>
            </w:r>
            <w:proofErr w:type="gramStart"/>
            <w:r w:rsidR="00044FED">
              <w:rPr>
                <w:iCs/>
                <w:lang w:val="en-US"/>
              </w:rPr>
              <w:t>a</w:t>
            </w:r>
            <w:proofErr w:type="gramEnd"/>
            <w:r w:rsidR="00044FED">
              <w:rPr>
                <w:iCs/>
                <w:lang w:val="en-US"/>
              </w:rPr>
              <w:t xml:space="preserve"> </w:t>
            </w:r>
            <w:proofErr w:type="spellStart"/>
            <w:r w:rsidR="00044FED">
              <w:rPr>
                <w:iCs/>
                <w:lang w:val="en-US"/>
              </w:rPr>
              <w:t>anului</w:t>
            </w:r>
            <w:proofErr w:type="spellEnd"/>
            <w:r w:rsidR="00044FED">
              <w:rPr>
                <w:iCs/>
                <w:lang w:val="en-US"/>
              </w:rPr>
              <w:t xml:space="preserve"> de </w:t>
            </w:r>
            <w:proofErr w:type="spellStart"/>
            <w:r w:rsidR="00044FED">
              <w:rPr>
                <w:iCs/>
                <w:lang w:val="en-US"/>
              </w:rPr>
              <w:t>studii</w:t>
            </w:r>
            <w:proofErr w:type="spellEnd"/>
            <w:r w:rsidR="00044FED">
              <w:rPr>
                <w:iCs/>
                <w:lang w:val="en-US"/>
              </w:rPr>
              <w:t xml:space="preserve"> 2022-2023</w:t>
            </w:r>
            <w:r w:rsidRPr="000A4B26">
              <w:rPr>
                <w:iCs/>
                <w:lang w:val="en-US"/>
              </w:rPr>
              <w:t xml:space="preserve"> (</w:t>
            </w:r>
            <w:proofErr w:type="spellStart"/>
            <w:r>
              <w:rPr>
                <w:iCs/>
                <w:lang w:val="en-US"/>
              </w:rPr>
              <w:t>aprobat</w:t>
            </w:r>
            <w:proofErr w:type="spellEnd"/>
            <w:r>
              <w:rPr>
                <w:iCs/>
                <w:lang w:val="en-US"/>
              </w:rPr>
              <w:t xml:space="preserve"> la </w:t>
            </w:r>
            <w:proofErr w:type="spellStart"/>
            <w:r w:rsidRPr="000A4B26">
              <w:rPr>
                <w:iCs/>
                <w:lang w:val="en-US"/>
              </w:rPr>
              <w:t>ședința</w:t>
            </w:r>
            <w:proofErr w:type="spellEnd"/>
            <w:r w:rsidRPr="000A4B26">
              <w:rPr>
                <w:iCs/>
                <w:lang w:val="en-US"/>
              </w:rPr>
              <w:t xml:space="preserve"> </w:t>
            </w:r>
            <w:proofErr w:type="spellStart"/>
            <w:r w:rsidRPr="000A4B26">
              <w:rPr>
                <w:iCs/>
                <w:lang w:val="en-US"/>
              </w:rPr>
              <w:t>Consiliului</w:t>
            </w:r>
            <w:proofErr w:type="spellEnd"/>
            <w:r w:rsidRPr="000A4B26">
              <w:rPr>
                <w:iCs/>
                <w:lang w:val="en-US"/>
              </w:rPr>
              <w:t xml:space="preserve"> de </w:t>
            </w:r>
            <w:proofErr w:type="spellStart"/>
            <w:r w:rsidRPr="000A4B26">
              <w:rPr>
                <w:iCs/>
                <w:lang w:val="en-US"/>
              </w:rPr>
              <w:t>administrație</w:t>
            </w:r>
            <w:proofErr w:type="spellEnd"/>
            <w:r w:rsidR="00044FED">
              <w:rPr>
                <w:iCs/>
                <w:lang w:val="en-US"/>
              </w:rPr>
              <w:t xml:space="preserve">, </w:t>
            </w:r>
            <w:proofErr w:type="spellStart"/>
            <w:r w:rsidR="00044FED">
              <w:rPr>
                <w:iCs/>
                <w:lang w:val="en-US"/>
              </w:rPr>
              <w:t>proces</w:t>
            </w:r>
            <w:proofErr w:type="spellEnd"/>
            <w:r w:rsidR="00044FED">
              <w:rPr>
                <w:iCs/>
                <w:lang w:val="en-US"/>
              </w:rPr>
              <w:t>-verbal nr.6 din 19.12.2022</w:t>
            </w:r>
            <w:r w:rsidRPr="000A4B26">
              <w:rPr>
                <w:iCs/>
                <w:lang w:val="en-US"/>
              </w:rPr>
              <w:t>);</w:t>
            </w:r>
          </w:p>
          <w:p w14:paraId="432161BA" w14:textId="08CE6173" w:rsidR="004E6289" w:rsidRPr="004E6289" w:rsidRDefault="004E6289" w:rsidP="004E6289">
            <w:pPr>
              <w:numPr>
                <w:ilvl w:val="0"/>
                <w:numId w:val="2"/>
              </w:numPr>
              <w:rPr>
                <w:iCs/>
                <w:lang w:val="en-US"/>
              </w:rPr>
            </w:pPr>
            <w:proofErr w:type="spellStart"/>
            <w:r>
              <w:rPr>
                <w:iCs/>
                <w:lang w:val="en-US"/>
              </w:rPr>
              <w:lastRenderedPageBreak/>
              <w:t>G</w:t>
            </w:r>
            <w:r w:rsidRPr="000A4B26">
              <w:rPr>
                <w:iCs/>
                <w:lang w:val="en-US"/>
              </w:rPr>
              <w:t>raficului</w:t>
            </w:r>
            <w:proofErr w:type="spellEnd"/>
            <w:r w:rsidRPr="000A4B26">
              <w:rPr>
                <w:iCs/>
                <w:lang w:val="en-US"/>
              </w:rPr>
              <w:t xml:space="preserve"> </w:t>
            </w:r>
            <w:proofErr w:type="spellStart"/>
            <w:r w:rsidRPr="000A4B26">
              <w:rPr>
                <w:iCs/>
                <w:lang w:val="en-US"/>
              </w:rPr>
              <w:t>activităților</w:t>
            </w:r>
            <w:proofErr w:type="spellEnd"/>
            <w:r w:rsidRPr="000A4B26">
              <w:rPr>
                <w:iCs/>
                <w:lang w:val="en-US"/>
              </w:rPr>
              <w:t xml:space="preserve"> de </w:t>
            </w:r>
            <w:proofErr w:type="spellStart"/>
            <w:r w:rsidR="00044FED">
              <w:rPr>
                <w:iCs/>
                <w:lang w:val="en-US"/>
              </w:rPr>
              <w:t>totalizare</w:t>
            </w:r>
            <w:proofErr w:type="spellEnd"/>
            <w:r w:rsidR="00044FED" w:rsidRPr="000A4B26">
              <w:rPr>
                <w:iCs/>
                <w:lang w:val="en-US"/>
              </w:rPr>
              <w:t xml:space="preserve"> </w:t>
            </w:r>
            <w:r w:rsidRPr="000A4B26">
              <w:rPr>
                <w:iCs/>
                <w:lang w:val="en-US"/>
              </w:rPr>
              <w:t xml:space="preserve">ale </w:t>
            </w:r>
            <w:proofErr w:type="spellStart"/>
            <w:r w:rsidRPr="000A4B26">
              <w:rPr>
                <w:iCs/>
                <w:lang w:val="en-US"/>
              </w:rPr>
              <w:t>cadrelor</w:t>
            </w:r>
            <w:proofErr w:type="spellEnd"/>
            <w:r w:rsidRPr="000A4B26">
              <w:rPr>
                <w:iCs/>
                <w:lang w:val="en-US"/>
              </w:rPr>
              <w:t xml:space="preserve"> </w:t>
            </w:r>
            <w:proofErr w:type="spellStart"/>
            <w:r w:rsidRPr="000A4B26">
              <w:rPr>
                <w:iCs/>
                <w:lang w:val="en-US"/>
              </w:rPr>
              <w:t>didactice</w:t>
            </w:r>
            <w:proofErr w:type="spellEnd"/>
            <w:r w:rsidRPr="000A4B26">
              <w:rPr>
                <w:iCs/>
                <w:lang w:val="en-US"/>
              </w:rPr>
              <w:t xml:space="preserve"> </w:t>
            </w:r>
            <w:proofErr w:type="spellStart"/>
            <w:r w:rsidRPr="000A4B26">
              <w:rPr>
                <w:iCs/>
                <w:lang w:val="en-US"/>
              </w:rPr>
              <w:t>pentru</w:t>
            </w:r>
            <w:proofErr w:type="spellEnd"/>
            <w:r w:rsidRPr="000A4B26">
              <w:rPr>
                <w:iCs/>
                <w:lang w:val="en-US"/>
              </w:rPr>
              <w:t xml:space="preserve"> </w:t>
            </w:r>
            <w:proofErr w:type="spellStart"/>
            <w:r w:rsidRPr="000A4B26">
              <w:rPr>
                <w:iCs/>
                <w:lang w:val="en-US"/>
              </w:rPr>
              <w:t>semestrul</w:t>
            </w:r>
            <w:proofErr w:type="spellEnd"/>
            <w:r w:rsidR="00044FED">
              <w:rPr>
                <w:iCs/>
                <w:lang w:val="en-US"/>
              </w:rPr>
              <w:t xml:space="preserve"> II </w:t>
            </w:r>
            <w:proofErr w:type="gramStart"/>
            <w:r w:rsidR="00044FED">
              <w:rPr>
                <w:iCs/>
                <w:lang w:val="en-US"/>
              </w:rPr>
              <w:t>a</w:t>
            </w:r>
            <w:proofErr w:type="gramEnd"/>
            <w:r w:rsidR="00044FED">
              <w:rPr>
                <w:iCs/>
                <w:lang w:val="en-US"/>
              </w:rPr>
              <w:t xml:space="preserve"> </w:t>
            </w:r>
            <w:proofErr w:type="spellStart"/>
            <w:r w:rsidR="00044FED">
              <w:rPr>
                <w:iCs/>
                <w:lang w:val="en-US"/>
              </w:rPr>
              <w:t>anului</w:t>
            </w:r>
            <w:proofErr w:type="spellEnd"/>
            <w:r w:rsidR="00044FED">
              <w:rPr>
                <w:iCs/>
                <w:lang w:val="en-US"/>
              </w:rPr>
              <w:t xml:space="preserve"> de </w:t>
            </w:r>
            <w:proofErr w:type="spellStart"/>
            <w:r w:rsidR="00044FED">
              <w:rPr>
                <w:iCs/>
                <w:lang w:val="en-US"/>
              </w:rPr>
              <w:t>studii</w:t>
            </w:r>
            <w:proofErr w:type="spellEnd"/>
            <w:r w:rsidR="00044FED">
              <w:rPr>
                <w:iCs/>
                <w:lang w:val="en-US"/>
              </w:rPr>
              <w:t xml:space="preserve"> 2022-2023</w:t>
            </w:r>
            <w:r w:rsidRPr="000A4B26">
              <w:rPr>
                <w:iCs/>
                <w:lang w:val="en-US"/>
              </w:rPr>
              <w:t xml:space="preserve"> (</w:t>
            </w:r>
            <w:proofErr w:type="spellStart"/>
            <w:r>
              <w:rPr>
                <w:iCs/>
                <w:lang w:val="en-US"/>
              </w:rPr>
              <w:t>aprobat</w:t>
            </w:r>
            <w:proofErr w:type="spellEnd"/>
            <w:r>
              <w:rPr>
                <w:iCs/>
                <w:lang w:val="en-US"/>
              </w:rPr>
              <w:t xml:space="preserve"> la </w:t>
            </w:r>
            <w:proofErr w:type="spellStart"/>
            <w:r w:rsidRPr="000A4B26">
              <w:rPr>
                <w:iCs/>
                <w:lang w:val="en-US"/>
              </w:rPr>
              <w:t>ședința</w:t>
            </w:r>
            <w:proofErr w:type="spellEnd"/>
            <w:r w:rsidRPr="000A4B26">
              <w:rPr>
                <w:iCs/>
                <w:lang w:val="en-US"/>
              </w:rPr>
              <w:t xml:space="preserve"> </w:t>
            </w:r>
            <w:proofErr w:type="spellStart"/>
            <w:r w:rsidRPr="000A4B26">
              <w:rPr>
                <w:iCs/>
                <w:lang w:val="en-US"/>
              </w:rPr>
              <w:t>Consiliului</w:t>
            </w:r>
            <w:proofErr w:type="spellEnd"/>
            <w:r w:rsidRPr="000A4B26">
              <w:rPr>
                <w:iCs/>
                <w:lang w:val="en-US"/>
              </w:rPr>
              <w:t xml:space="preserve"> de </w:t>
            </w:r>
            <w:proofErr w:type="spellStart"/>
            <w:r w:rsidRPr="000A4B26">
              <w:rPr>
                <w:iCs/>
                <w:lang w:val="en-US"/>
              </w:rPr>
              <w:t>administrație</w:t>
            </w:r>
            <w:proofErr w:type="spellEnd"/>
            <w:r>
              <w:rPr>
                <w:iCs/>
                <w:lang w:val="en-US"/>
              </w:rPr>
              <w:t xml:space="preserve">, </w:t>
            </w:r>
            <w:proofErr w:type="spellStart"/>
            <w:r>
              <w:rPr>
                <w:iCs/>
                <w:lang w:val="en-US"/>
              </w:rPr>
              <w:t>proces</w:t>
            </w:r>
            <w:proofErr w:type="spellEnd"/>
            <w:r>
              <w:rPr>
                <w:iCs/>
                <w:lang w:val="en-US"/>
              </w:rPr>
              <w:t>-verbal nr</w:t>
            </w:r>
            <w:r w:rsidR="00044FED">
              <w:rPr>
                <w:iCs/>
                <w:lang w:val="en-US"/>
              </w:rPr>
              <w:t>.2 din 17.05.2023</w:t>
            </w:r>
            <w:r w:rsidRPr="000A4B26">
              <w:rPr>
                <w:iCs/>
                <w:lang w:val="en-US"/>
              </w:rPr>
              <w:t>);</w:t>
            </w:r>
          </w:p>
          <w:p w14:paraId="0D68C911" w14:textId="4440C974" w:rsidR="004E6289" w:rsidRDefault="004E6289" w:rsidP="007B7605">
            <w:pPr>
              <w:pStyle w:val="a4"/>
              <w:numPr>
                <w:ilvl w:val="0"/>
                <w:numId w:val="2"/>
              </w:numPr>
              <w:rPr>
                <w:iCs/>
              </w:rPr>
            </w:pPr>
            <w:proofErr w:type="spellStart"/>
            <w:r w:rsidRPr="00ED5F8F">
              <w:rPr>
                <w:iCs/>
              </w:rPr>
              <w:t>Tabelul</w:t>
            </w:r>
            <w:proofErr w:type="spellEnd"/>
            <w:r w:rsidRPr="00ED5F8F">
              <w:rPr>
                <w:iCs/>
              </w:rPr>
              <w:t xml:space="preserve"> nominal al </w:t>
            </w:r>
            <w:proofErr w:type="spellStart"/>
            <w:r w:rsidRPr="00ED5F8F">
              <w:rPr>
                <w:iCs/>
              </w:rPr>
              <w:t>performanţelor</w:t>
            </w:r>
            <w:proofErr w:type="spellEnd"/>
            <w:r w:rsidRPr="00ED5F8F">
              <w:rPr>
                <w:iCs/>
              </w:rPr>
              <w:t xml:space="preserve"> </w:t>
            </w:r>
            <w:proofErr w:type="spellStart"/>
            <w:r w:rsidRPr="00ED5F8F">
              <w:rPr>
                <w:iCs/>
              </w:rPr>
              <w:t>obţinute</w:t>
            </w:r>
            <w:proofErr w:type="spellEnd"/>
            <w:r w:rsidRPr="00ED5F8F">
              <w:rPr>
                <w:iCs/>
              </w:rPr>
              <w:t xml:space="preserve"> de </w:t>
            </w:r>
            <w:proofErr w:type="spellStart"/>
            <w:r w:rsidRPr="00ED5F8F">
              <w:rPr>
                <w:iCs/>
              </w:rPr>
              <w:t>eleviii</w:t>
            </w:r>
            <w:proofErr w:type="spellEnd"/>
            <w:r w:rsidRPr="00ED5F8F">
              <w:rPr>
                <w:iCs/>
              </w:rPr>
              <w:t xml:space="preserve"> </w:t>
            </w:r>
            <w:r w:rsidR="00044FED">
              <w:rPr>
                <w:iCs/>
              </w:rPr>
              <w:t xml:space="preserve">din </w:t>
            </w:r>
            <w:r w:rsidRPr="00ED5F8F">
              <w:rPr>
                <w:iCs/>
              </w:rPr>
              <w:t>CEE „</w:t>
            </w:r>
            <w:proofErr w:type="spellStart"/>
            <w:r w:rsidR="00044FED">
              <w:rPr>
                <w:iCs/>
              </w:rPr>
              <w:t>Lăstărel</w:t>
            </w:r>
            <w:proofErr w:type="spellEnd"/>
            <w:r w:rsidR="00044FED">
              <w:rPr>
                <w:iCs/>
              </w:rPr>
              <w:t xml:space="preserve">” </w:t>
            </w:r>
            <w:proofErr w:type="spellStart"/>
            <w:r w:rsidR="00044FED">
              <w:rPr>
                <w:iCs/>
              </w:rPr>
              <w:t>în</w:t>
            </w:r>
            <w:proofErr w:type="spellEnd"/>
            <w:r w:rsidR="00044FED">
              <w:rPr>
                <w:iCs/>
              </w:rPr>
              <w:t xml:space="preserve"> </w:t>
            </w:r>
            <w:proofErr w:type="spellStart"/>
            <w:r w:rsidR="00044FED">
              <w:rPr>
                <w:iCs/>
              </w:rPr>
              <w:t>anul</w:t>
            </w:r>
            <w:proofErr w:type="spellEnd"/>
            <w:r w:rsidR="00044FED">
              <w:rPr>
                <w:iCs/>
              </w:rPr>
              <w:t xml:space="preserve"> de </w:t>
            </w:r>
            <w:proofErr w:type="spellStart"/>
            <w:r w:rsidR="00044FED">
              <w:rPr>
                <w:iCs/>
              </w:rPr>
              <w:t>studii</w:t>
            </w:r>
            <w:proofErr w:type="spellEnd"/>
            <w:r w:rsidR="00044FED">
              <w:rPr>
                <w:iCs/>
              </w:rPr>
              <w:t xml:space="preserve"> 2022-2023</w:t>
            </w:r>
            <w:r>
              <w:rPr>
                <w:iCs/>
              </w:rPr>
              <w:t>;</w:t>
            </w:r>
          </w:p>
          <w:p w14:paraId="047D349F" w14:textId="7179F384" w:rsidR="00BE5C31" w:rsidRPr="00BE5C31" w:rsidRDefault="00BE5C31" w:rsidP="00BE5C31">
            <w:pPr>
              <w:numPr>
                <w:ilvl w:val="0"/>
                <w:numId w:val="2"/>
              </w:numPr>
              <w:rPr>
                <w:iCs/>
                <w:lang w:val="en-US"/>
              </w:rPr>
            </w:pPr>
            <w:proofErr w:type="spellStart"/>
            <w:r>
              <w:rPr>
                <w:iCs/>
                <w:lang w:val="en-US"/>
              </w:rPr>
              <w:t>Tabel</w:t>
            </w:r>
            <w:proofErr w:type="spellEnd"/>
            <w:r>
              <w:rPr>
                <w:iCs/>
                <w:lang w:val="en-US"/>
              </w:rPr>
              <w:t xml:space="preserve"> de </w:t>
            </w:r>
            <w:proofErr w:type="spellStart"/>
            <w:r>
              <w:rPr>
                <w:iCs/>
                <w:lang w:val="en-US"/>
              </w:rPr>
              <w:t>evidență</w:t>
            </w:r>
            <w:proofErr w:type="spellEnd"/>
            <w:r>
              <w:rPr>
                <w:iCs/>
                <w:lang w:val="en-US"/>
              </w:rPr>
              <w:t xml:space="preserve"> al </w:t>
            </w:r>
            <w:proofErr w:type="spellStart"/>
            <w:r>
              <w:rPr>
                <w:iCs/>
                <w:lang w:val="en-US"/>
              </w:rPr>
              <w:t>participărilor</w:t>
            </w:r>
            <w:proofErr w:type="spellEnd"/>
            <w:r>
              <w:rPr>
                <w:iCs/>
                <w:lang w:val="en-US"/>
              </w:rPr>
              <w:t xml:space="preserve"> </w:t>
            </w:r>
            <w:proofErr w:type="spellStart"/>
            <w:r>
              <w:rPr>
                <w:iCs/>
                <w:lang w:val="en-US"/>
              </w:rPr>
              <w:t>copiilor</w:t>
            </w:r>
            <w:proofErr w:type="spellEnd"/>
            <w:r>
              <w:rPr>
                <w:iCs/>
                <w:lang w:val="en-US"/>
              </w:rPr>
              <w:t>/</w:t>
            </w:r>
            <w:proofErr w:type="spellStart"/>
            <w:r>
              <w:rPr>
                <w:iCs/>
                <w:lang w:val="en-US"/>
              </w:rPr>
              <w:t>elevilor</w:t>
            </w:r>
            <w:proofErr w:type="spellEnd"/>
            <w:r>
              <w:rPr>
                <w:iCs/>
                <w:lang w:val="en-US"/>
              </w:rPr>
              <w:t xml:space="preserve"> la </w:t>
            </w:r>
            <w:proofErr w:type="spellStart"/>
            <w:r>
              <w:rPr>
                <w:iCs/>
                <w:lang w:val="en-US"/>
              </w:rPr>
              <w:t>activitățile</w:t>
            </w:r>
            <w:proofErr w:type="spellEnd"/>
            <w:r>
              <w:rPr>
                <w:iCs/>
                <w:lang w:val="en-US"/>
              </w:rPr>
              <w:t xml:space="preserve"> educative/cultural-</w:t>
            </w:r>
            <w:proofErr w:type="spellStart"/>
            <w:r>
              <w:rPr>
                <w:iCs/>
                <w:lang w:val="en-US"/>
              </w:rPr>
              <w:t>artistice</w:t>
            </w:r>
            <w:proofErr w:type="spellEnd"/>
            <w:r>
              <w:rPr>
                <w:iCs/>
                <w:lang w:val="en-US"/>
              </w:rPr>
              <w:t xml:space="preserve"> </w:t>
            </w:r>
            <w:proofErr w:type="spellStart"/>
            <w:r>
              <w:rPr>
                <w:iCs/>
                <w:lang w:val="en-US"/>
              </w:rPr>
              <w:t>în</w:t>
            </w:r>
            <w:proofErr w:type="spellEnd"/>
            <w:r>
              <w:rPr>
                <w:iCs/>
                <w:lang w:val="en-US"/>
              </w:rPr>
              <w:t xml:space="preserve"> </w:t>
            </w:r>
            <w:proofErr w:type="spellStart"/>
            <w:r>
              <w:rPr>
                <w:iCs/>
                <w:lang w:val="en-US"/>
              </w:rPr>
              <w:t>anul</w:t>
            </w:r>
            <w:proofErr w:type="spellEnd"/>
            <w:r>
              <w:rPr>
                <w:iCs/>
                <w:lang w:val="en-US"/>
              </w:rPr>
              <w:t xml:space="preserve"> de </w:t>
            </w:r>
            <w:proofErr w:type="spellStart"/>
            <w:r>
              <w:rPr>
                <w:iCs/>
                <w:lang w:val="en-US"/>
              </w:rPr>
              <w:t>studii</w:t>
            </w:r>
            <w:proofErr w:type="spellEnd"/>
            <w:r>
              <w:rPr>
                <w:iCs/>
                <w:lang w:val="en-US"/>
              </w:rPr>
              <w:t xml:space="preserve"> 2022-2023;</w:t>
            </w:r>
          </w:p>
          <w:p w14:paraId="495876AC" w14:textId="202C9DF2" w:rsidR="004E6289" w:rsidRPr="00840DA3" w:rsidRDefault="004E6289" w:rsidP="004E6289">
            <w:pPr>
              <w:pStyle w:val="a4"/>
              <w:numPr>
                <w:ilvl w:val="0"/>
                <w:numId w:val="2"/>
              </w:numPr>
              <w:rPr>
                <w:iCs/>
              </w:rPr>
            </w:pPr>
            <w:proofErr w:type="spellStart"/>
            <w:r>
              <w:rPr>
                <w:iCs/>
              </w:rPr>
              <w:t>Activităţi</w:t>
            </w:r>
            <w:proofErr w:type="spellEnd"/>
            <w:r>
              <w:rPr>
                <w:iCs/>
              </w:rPr>
              <w:t xml:space="preserve"> </w:t>
            </w:r>
            <w:proofErr w:type="spellStart"/>
            <w:r>
              <w:rPr>
                <w:iCs/>
              </w:rPr>
              <w:t>curriculare</w:t>
            </w:r>
            <w:proofErr w:type="spellEnd"/>
            <w:r>
              <w:rPr>
                <w:szCs w:val="24"/>
              </w:rPr>
              <w:t xml:space="preserve"> </w:t>
            </w:r>
            <w:proofErr w:type="spellStart"/>
            <w:r>
              <w:rPr>
                <w:szCs w:val="24"/>
              </w:rPr>
              <w:t>și</w:t>
            </w:r>
            <w:proofErr w:type="spellEnd"/>
            <w:r>
              <w:rPr>
                <w:szCs w:val="24"/>
              </w:rPr>
              <w:t xml:space="preserve"> </w:t>
            </w:r>
            <w:proofErr w:type="spellStart"/>
            <w:r>
              <w:rPr>
                <w:szCs w:val="24"/>
              </w:rPr>
              <w:t>extracurriculare</w:t>
            </w:r>
            <w:proofErr w:type="spellEnd"/>
            <w:r>
              <w:rPr>
                <w:szCs w:val="24"/>
              </w:rPr>
              <w:t xml:space="preserve"> </w:t>
            </w:r>
            <w:proofErr w:type="spellStart"/>
            <w:r w:rsidR="00BE5C31">
              <w:rPr>
                <w:szCs w:val="24"/>
              </w:rPr>
              <w:t>organizate</w:t>
            </w:r>
            <w:proofErr w:type="spellEnd"/>
            <w:r w:rsidR="00BE5C31">
              <w:rPr>
                <w:szCs w:val="24"/>
              </w:rPr>
              <w:t xml:space="preserve"> </w:t>
            </w:r>
            <w:proofErr w:type="spellStart"/>
            <w:r w:rsidR="00BE5C31">
              <w:rPr>
                <w:szCs w:val="24"/>
              </w:rPr>
              <w:t>și</w:t>
            </w:r>
            <w:proofErr w:type="spellEnd"/>
            <w:r w:rsidR="00BE5C31">
              <w:rPr>
                <w:szCs w:val="24"/>
              </w:rPr>
              <w:t xml:space="preserve"> </w:t>
            </w:r>
            <w:proofErr w:type="spellStart"/>
            <w:r>
              <w:rPr>
                <w:szCs w:val="24"/>
              </w:rPr>
              <w:t>realizate</w:t>
            </w:r>
            <w:proofErr w:type="spellEnd"/>
            <w:r>
              <w:rPr>
                <w:szCs w:val="24"/>
              </w:rPr>
              <w:t xml:space="preserve"> public</w:t>
            </w:r>
            <w:r>
              <w:t>;</w:t>
            </w:r>
          </w:p>
          <w:p w14:paraId="7BAFF892" w14:textId="2BBA0BF0" w:rsidR="004E6289" w:rsidRPr="004E6289" w:rsidRDefault="004E6289" w:rsidP="004E6289">
            <w:pPr>
              <w:pStyle w:val="a4"/>
              <w:numPr>
                <w:ilvl w:val="0"/>
                <w:numId w:val="2"/>
              </w:numPr>
              <w:rPr>
                <w:iCs/>
              </w:rPr>
            </w:pPr>
            <w:proofErr w:type="spellStart"/>
            <w:r>
              <w:t>Portofoliile</w:t>
            </w:r>
            <w:proofErr w:type="spellEnd"/>
            <w:r>
              <w:t xml:space="preserve"> </w:t>
            </w:r>
            <w:proofErr w:type="spellStart"/>
            <w:r>
              <w:t>digitale</w:t>
            </w:r>
            <w:proofErr w:type="spellEnd"/>
            <w:r>
              <w:t xml:space="preserve"> </w:t>
            </w:r>
            <w:proofErr w:type="spellStart"/>
            <w:r>
              <w:t>atât</w:t>
            </w:r>
            <w:proofErr w:type="spellEnd"/>
            <w:r>
              <w:t xml:space="preserve"> ale </w:t>
            </w:r>
            <w:proofErr w:type="spellStart"/>
            <w:r>
              <w:t>cadrelor</w:t>
            </w:r>
            <w:proofErr w:type="spellEnd"/>
            <w:r>
              <w:t xml:space="preserve"> </w:t>
            </w:r>
            <w:proofErr w:type="spellStart"/>
            <w:r>
              <w:t>didactice</w:t>
            </w:r>
            <w:proofErr w:type="spellEnd"/>
            <w:r>
              <w:t xml:space="preserve">, </w:t>
            </w:r>
            <w:proofErr w:type="spellStart"/>
            <w:r>
              <w:t>cât</w:t>
            </w:r>
            <w:proofErr w:type="spellEnd"/>
            <w:r>
              <w:t xml:space="preserve"> </w:t>
            </w:r>
            <w:proofErr w:type="spellStart"/>
            <w:r>
              <w:t>și</w:t>
            </w:r>
            <w:proofErr w:type="spellEnd"/>
            <w:r>
              <w:t xml:space="preserve"> ale </w:t>
            </w:r>
            <w:proofErr w:type="spellStart"/>
            <w:r>
              <w:t>elevilor</w:t>
            </w:r>
            <w:proofErr w:type="spellEnd"/>
            <w:r>
              <w:t>;</w:t>
            </w:r>
          </w:p>
          <w:p w14:paraId="5A86D3E0" w14:textId="3E025CD4" w:rsidR="004E6289" w:rsidRPr="004E6289" w:rsidRDefault="004E6289" w:rsidP="004E6289">
            <w:pPr>
              <w:pStyle w:val="a4"/>
              <w:numPr>
                <w:ilvl w:val="0"/>
                <w:numId w:val="2"/>
              </w:numPr>
              <w:rPr>
                <w:iCs/>
              </w:rPr>
            </w:pPr>
            <w:proofErr w:type="spellStart"/>
            <w:r>
              <w:t>Pagina</w:t>
            </w:r>
            <w:proofErr w:type="spellEnd"/>
            <w:r>
              <w:t xml:space="preserve"> Web </w:t>
            </w:r>
            <w:proofErr w:type="gramStart"/>
            <w:r>
              <w:t>a</w:t>
            </w:r>
            <w:proofErr w:type="gramEnd"/>
            <w:r>
              <w:t xml:space="preserve"> </w:t>
            </w:r>
            <w:proofErr w:type="spellStart"/>
            <w:r>
              <w:t>instituției</w:t>
            </w:r>
            <w:proofErr w:type="spellEnd"/>
            <w:r>
              <w:t xml:space="preserve">: </w:t>
            </w:r>
            <w:hyperlink r:id="rId23" w:history="1">
              <w:r w:rsidRPr="006F1181">
                <w:rPr>
                  <w:rStyle w:val="a3"/>
                </w:rPr>
                <w:t>https://cee.buiucanidets.md/</w:t>
              </w:r>
            </w:hyperlink>
            <w:r>
              <w:t xml:space="preserve"> </w:t>
            </w:r>
            <w:proofErr w:type="spellStart"/>
            <w:r>
              <w:t>şi</w:t>
            </w:r>
            <w:proofErr w:type="spellEnd"/>
            <w:r>
              <w:t xml:space="preserve"> </w:t>
            </w:r>
            <w:hyperlink w:history="1">
              <w:r w:rsidRPr="00315162">
                <w:rPr>
                  <w:rStyle w:val="a3"/>
                </w:rPr>
                <w:t xml:space="preserve">https:// www. </w:t>
              </w:r>
              <w:proofErr w:type="spellStart"/>
              <w:r w:rsidRPr="00315162">
                <w:rPr>
                  <w:rStyle w:val="a3"/>
                </w:rPr>
                <w:t>facebook</w:t>
              </w:r>
              <w:proofErr w:type="spellEnd"/>
              <w:r w:rsidRPr="00315162">
                <w:rPr>
                  <w:rStyle w:val="a3"/>
                </w:rPr>
                <w:t>. com/ centruleducatieiestetice.lastarel.3/</w:t>
              </w:r>
            </w:hyperlink>
            <w:r>
              <w:t>.</w:t>
            </w:r>
          </w:p>
        </w:tc>
      </w:tr>
      <w:tr w:rsidR="00F842E4" w:rsidRPr="00E938A0" w14:paraId="1CDA0947" w14:textId="77777777" w:rsidTr="00DF435F">
        <w:tc>
          <w:tcPr>
            <w:tcW w:w="2069" w:type="dxa"/>
          </w:tcPr>
          <w:p w14:paraId="6CF4916E" w14:textId="77777777" w:rsidR="00F842E4" w:rsidRPr="00BD4375" w:rsidRDefault="00F842E4" w:rsidP="00F842E4">
            <w:pPr>
              <w:jc w:val="left"/>
            </w:pPr>
            <w:r w:rsidRPr="00BD4375">
              <w:lastRenderedPageBreak/>
              <w:t>Constatări</w:t>
            </w:r>
          </w:p>
        </w:tc>
        <w:tc>
          <w:tcPr>
            <w:tcW w:w="7570" w:type="dxa"/>
            <w:gridSpan w:val="3"/>
          </w:tcPr>
          <w:p w14:paraId="7D7C190D" w14:textId="4B23230A" w:rsidR="009A0AE7" w:rsidRPr="009A0AE7" w:rsidRDefault="004E6289" w:rsidP="00823941">
            <w:r>
              <w:t xml:space="preserve">Instituția încadrează sistematic </w:t>
            </w:r>
            <w:r w:rsidR="009A0AE7">
              <w:t>copiii/</w:t>
            </w:r>
            <w:r>
              <w:t>elevii în învățarea interactivă prin cooperare, în învățarea indiv</w:t>
            </w:r>
            <w:r w:rsidR="00796EB8">
              <w:t xml:space="preserve">iduală eficientă, prin participarea </w:t>
            </w:r>
            <w:r w:rsidR="009A0AE7" w:rsidRPr="00181894">
              <w:rPr>
                <w:color w:val="0D0D0D" w:themeColor="text1" w:themeTint="F2"/>
                <w:szCs w:val="24"/>
              </w:rPr>
              <w:t>la ac</w:t>
            </w:r>
            <w:r w:rsidR="00796EB8">
              <w:rPr>
                <w:color w:val="0D0D0D" w:themeColor="text1" w:themeTint="F2"/>
                <w:szCs w:val="24"/>
              </w:rPr>
              <w:t xml:space="preserve">tivitățile extrașcolare care </w:t>
            </w:r>
            <w:r w:rsidR="009A0AE7" w:rsidRPr="00181894">
              <w:rPr>
                <w:color w:val="0D0D0D" w:themeColor="text1" w:themeTint="F2"/>
                <w:szCs w:val="24"/>
              </w:rPr>
              <w:t>contribuie la valorificarea timpului liber, din punct de vedere educațional.</w:t>
            </w:r>
          </w:p>
        </w:tc>
      </w:tr>
      <w:tr w:rsidR="00F842E4" w:rsidRPr="00E938A0" w14:paraId="5EEEE319" w14:textId="77777777" w:rsidTr="00DF435F">
        <w:tc>
          <w:tcPr>
            <w:tcW w:w="2069" w:type="dxa"/>
          </w:tcPr>
          <w:p w14:paraId="73A29E84" w14:textId="77777777" w:rsidR="00F842E4" w:rsidRPr="00BD4375" w:rsidRDefault="00F842E4" w:rsidP="00F842E4">
            <w:pPr>
              <w:jc w:val="left"/>
            </w:pPr>
            <w:r>
              <w:t>Pondere și punctaj acordat</w:t>
            </w:r>
            <w:r w:rsidRPr="00BD4375">
              <w:t xml:space="preserve"> </w:t>
            </w:r>
          </w:p>
        </w:tc>
        <w:tc>
          <w:tcPr>
            <w:tcW w:w="1475" w:type="dxa"/>
          </w:tcPr>
          <w:p w14:paraId="40A810DC" w14:textId="77777777" w:rsidR="00F842E4" w:rsidRPr="00E938A0" w:rsidRDefault="00F842E4" w:rsidP="00F842E4">
            <w:r w:rsidRPr="00BD4375">
              <w:t>Pondere:</w:t>
            </w:r>
            <w:r w:rsidRPr="00E938A0">
              <w:t xml:space="preserve"> </w:t>
            </w:r>
            <w:r>
              <w:rPr>
                <w:bCs/>
              </w:rPr>
              <w:t>2</w:t>
            </w:r>
          </w:p>
        </w:tc>
        <w:tc>
          <w:tcPr>
            <w:tcW w:w="3827" w:type="dxa"/>
          </w:tcPr>
          <w:p w14:paraId="0A9B98C6" w14:textId="577112D4" w:rsidR="00F842E4" w:rsidRPr="00E938A0" w:rsidRDefault="00F842E4" w:rsidP="00F842E4">
            <w:r>
              <w:t>Autoevaluare conform criteriilor: -</w:t>
            </w:r>
            <w:r w:rsidR="00796EB8">
              <w:t xml:space="preserve"> 1</w:t>
            </w:r>
          </w:p>
        </w:tc>
        <w:tc>
          <w:tcPr>
            <w:tcW w:w="2268" w:type="dxa"/>
          </w:tcPr>
          <w:p w14:paraId="0E409709" w14:textId="717BD328" w:rsidR="00F842E4" w:rsidRPr="00D25024" w:rsidRDefault="00796EB8" w:rsidP="00F842E4">
            <w:r>
              <w:t>Punctaj acordat: - 2</w:t>
            </w:r>
          </w:p>
        </w:tc>
      </w:tr>
      <w:tr w:rsidR="00F842E4" w:rsidRPr="00E938A0" w14:paraId="7FD68DC1" w14:textId="77777777" w:rsidTr="00DF435F">
        <w:tc>
          <w:tcPr>
            <w:tcW w:w="7371" w:type="dxa"/>
            <w:gridSpan w:val="3"/>
          </w:tcPr>
          <w:p w14:paraId="0D8B2415" w14:textId="700DB0C8" w:rsidR="00F842E4" w:rsidRPr="00415CB2" w:rsidRDefault="00F842E4" w:rsidP="00F842E4">
            <w:pPr>
              <w:rPr>
                <w:b/>
                <w:bCs/>
              </w:rPr>
            </w:pPr>
            <w:r w:rsidRPr="00415CB2">
              <w:rPr>
                <w:b/>
                <w:bCs/>
              </w:rPr>
              <w:t>Total standard</w:t>
            </w:r>
            <w:r w:rsidR="00401F48">
              <w:rPr>
                <w:b/>
                <w:bCs/>
              </w:rPr>
              <w:t>: 7 puncte</w:t>
            </w:r>
          </w:p>
        </w:tc>
        <w:tc>
          <w:tcPr>
            <w:tcW w:w="2268" w:type="dxa"/>
          </w:tcPr>
          <w:p w14:paraId="2DF3DF9E" w14:textId="77777777" w:rsidR="00F842E4" w:rsidRPr="00415CB2" w:rsidRDefault="00F842E4" w:rsidP="00F842E4">
            <w:pPr>
              <w:rPr>
                <w:b/>
                <w:bCs/>
              </w:rPr>
            </w:pPr>
          </w:p>
        </w:tc>
      </w:tr>
    </w:tbl>
    <w:p w14:paraId="650931C0"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053936D6" w14:textId="77777777" w:rsidTr="00DF435F">
        <w:tc>
          <w:tcPr>
            <w:tcW w:w="1985" w:type="dxa"/>
            <w:vMerge w:val="restart"/>
          </w:tcPr>
          <w:p w14:paraId="2CC690B5" w14:textId="77777777" w:rsidR="00544E25" w:rsidRPr="00E938A0" w:rsidRDefault="00544E25" w:rsidP="00DF435F">
            <w:pPr>
              <w:jc w:val="center"/>
            </w:pPr>
            <w:r w:rsidRPr="00E938A0">
              <w:t xml:space="preserve">Dimensiune </w:t>
            </w:r>
            <w:r>
              <w:t>IV</w:t>
            </w:r>
          </w:p>
          <w:p w14:paraId="58AA3031"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1407A9BC" w14:textId="77777777" w:rsidR="00544E25" w:rsidRPr="00E938A0" w:rsidRDefault="00544E25" w:rsidP="00DF435F">
            <w:pPr>
              <w:jc w:val="center"/>
            </w:pPr>
            <w:r w:rsidRPr="00E938A0">
              <w:t>Puncte forte</w:t>
            </w:r>
          </w:p>
        </w:tc>
        <w:tc>
          <w:tcPr>
            <w:tcW w:w="3543" w:type="dxa"/>
          </w:tcPr>
          <w:p w14:paraId="05075449" w14:textId="77777777" w:rsidR="00544E25" w:rsidRPr="00E938A0" w:rsidRDefault="00544E25" w:rsidP="00DF435F">
            <w:pPr>
              <w:jc w:val="center"/>
            </w:pPr>
            <w:r w:rsidRPr="00E938A0">
              <w:t>Puncte slabe</w:t>
            </w:r>
          </w:p>
        </w:tc>
      </w:tr>
      <w:tr w:rsidR="00F842E4" w:rsidRPr="00E938A0" w14:paraId="4FBB0F02" w14:textId="77777777" w:rsidTr="00DF435F">
        <w:tc>
          <w:tcPr>
            <w:tcW w:w="1985" w:type="dxa"/>
            <w:vMerge/>
          </w:tcPr>
          <w:p w14:paraId="7EF959B3" w14:textId="77777777" w:rsidR="00F842E4" w:rsidRPr="00E938A0" w:rsidRDefault="00F842E4" w:rsidP="00F842E4"/>
        </w:tc>
        <w:tc>
          <w:tcPr>
            <w:tcW w:w="4111" w:type="dxa"/>
          </w:tcPr>
          <w:p w14:paraId="3EF31D71" w14:textId="00EFDEDE" w:rsidR="00F842E4" w:rsidRDefault="00D5719E" w:rsidP="009945A1">
            <w:pPr>
              <w:pStyle w:val="a4"/>
              <w:numPr>
                <w:ilvl w:val="0"/>
                <w:numId w:val="2"/>
              </w:numPr>
            </w:pPr>
            <w:r>
              <w:rPr>
                <w:lang w:val="ro-RO"/>
              </w:rPr>
              <w:t xml:space="preserve">Dotarea sălilor </w:t>
            </w:r>
            <w:r>
              <w:t xml:space="preserve">de </w:t>
            </w:r>
            <w:proofErr w:type="spellStart"/>
            <w:r>
              <w:t>studii</w:t>
            </w:r>
            <w:proofErr w:type="spellEnd"/>
            <w:r>
              <w:t xml:space="preserve"> cu </w:t>
            </w:r>
            <w:proofErr w:type="spellStart"/>
            <w:r>
              <w:t>echipament</w:t>
            </w:r>
            <w:proofErr w:type="spellEnd"/>
            <w:r>
              <w:t xml:space="preserve"> TIC, </w:t>
            </w:r>
            <w:proofErr w:type="spellStart"/>
            <w:r>
              <w:t>instrumente</w:t>
            </w:r>
            <w:proofErr w:type="spellEnd"/>
            <w:r>
              <w:t xml:space="preserve"> </w:t>
            </w:r>
            <w:proofErr w:type="spellStart"/>
            <w:r>
              <w:t>muzicale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sporirii</w:t>
            </w:r>
            <w:proofErr w:type="spellEnd"/>
            <w:r>
              <w:t xml:space="preserve"> </w:t>
            </w:r>
            <w:proofErr w:type="spellStart"/>
            <w:r>
              <w:t>calității</w:t>
            </w:r>
            <w:proofErr w:type="spellEnd"/>
            <w:r>
              <w:t xml:space="preserve"> </w:t>
            </w:r>
            <w:proofErr w:type="spellStart"/>
            <w:r>
              <w:t>procesului</w:t>
            </w:r>
            <w:proofErr w:type="spellEnd"/>
            <w:r>
              <w:t xml:space="preserve"> </w:t>
            </w:r>
            <w:proofErr w:type="spellStart"/>
            <w:r>
              <w:t>educațional</w:t>
            </w:r>
            <w:proofErr w:type="spellEnd"/>
            <w:r>
              <w:t>.</w:t>
            </w:r>
          </w:p>
          <w:p w14:paraId="0D459D01" w14:textId="70747707" w:rsidR="009945A1" w:rsidRPr="009945A1" w:rsidRDefault="009945A1" w:rsidP="009945A1">
            <w:pPr>
              <w:pStyle w:val="a4"/>
              <w:numPr>
                <w:ilvl w:val="0"/>
                <w:numId w:val="2"/>
              </w:numPr>
              <w:tabs>
                <w:tab w:val="clear" w:pos="709"/>
              </w:tabs>
              <w:jc w:val="left"/>
              <w:rPr>
                <w:color w:val="0D0D0D" w:themeColor="text1" w:themeTint="F2"/>
                <w:szCs w:val="24"/>
                <w:lang w:val="ro-RO"/>
              </w:rPr>
            </w:pPr>
            <w:r w:rsidRPr="00181894">
              <w:rPr>
                <w:color w:val="0D0D0D" w:themeColor="text1" w:themeTint="F2"/>
                <w:szCs w:val="24"/>
                <w:lang w:val="ro-RO"/>
              </w:rPr>
              <w:t xml:space="preserve">Instituția dispune de echipament TIC </w:t>
            </w:r>
            <w:r w:rsidRPr="009945A1">
              <w:rPr>
                <w:color w:val="0D0D0D" w:themeColor="text1" w:themeTint="F2"/>
                <w:szCs w:val="24"/>
                <w:lang w:val="ro-RO"/>
              </w:rPr>
              <w:t>pentru utilizare</w:t>
            </w:r>
            <w:r>
              <w:rPr>
                <w:color w:val="0D0D0D" w:themeColor="text1" w:themeTint="F2"/>
                <w:szCs w:val="24"/>
                <w:lang w:val="ro-RO"/>
              </w:rPr>
              <w:t>a în cadrul activităților de cerc, etc</w:t>
            </w:r>
            <w:r w:rsidRPr="009945A1">
              <w:rPr>
                <w:color w:val="0D0D0D" w:themeColor="text1" w:themeTint="F2"/>
                <w:szCs w:val="24"/>
                <w:lang w:val="ro-RO"/>
              </w:rPr>
              <w:t>.</w:t>
            </w:r>
          </w:p>
          <w:p w14:paraId="1EF1E178" w14:textId="44D7BC7F" w:rsidR="00D5719E" w:rsidRDefault="00D5719E" w:rsidP="009945A1">
            <w:pPr>
              <w:pStyle w:val="a4"/>
              <w:numPr>
                <w:ilvl w:val="0"/>
                <w:numId w:val="2"/>
              </w:numPr>
            </w:pPr>
            <w:proofErr w:type="spellStart"/>
            <w:r>
              <w:t>În</w:t>
            </w:r>
            <w:proofErr w:type="spellEnd"/>
            <w:r>
              <w:t xml:space="preserve"> </w:t>
            </w:r>
            <w:proofErr w:type="spellStart"/>
            <w:r>
              <w:t>instituție</w:t>
            </w:r>
            <w:proofErr w:type="spellEnd"/>
            <w:r>
              <w:t xml:space="preserve"> se </w:t>
            </w:r>
            <w:proofErr w:type="spellStart"/>
            <w:r>
              <w:t>asigură</w:t>
            </w:r>
            <w:proofErr w:type="spellEnd"/>
            <w:r>
              <w:t xml:space="preserve"> </w:t>
            </w:r>
            <w:proofErr w:type="spellStart"/>
            <w:r>
              <w:t>modul</w:t>
            </w:r>
            <w:proofErr w:type="spellEnd"/>
            <w:r>
              <w:t xml:space="preserve"> transparent, democratic </w:t>
            </w:r>
            <w:proofErr w:type="spellStart"/>
            <w:r>
              <w:t>și</w:t>
            </w:r>
            <w:proofErr w:type="spellEnd"/>
            <w:r>
              <w:t xml:space="preserve"> </w:t>
            </w:r>
            <w:proofErr w:type="spellStart"/>
            <w:r>
              <w:t>echitabil</w:t>
            </w:r>
            <w:proofErr w:type="spellEnd"/>
            <w:r>
              <w:t xml:space="preserve"> al </w:t>
            </w:r>
            <w:proofErr w:type="spellStart"/>
            <w:r>
              <w:t>deciziilor</w:t>
            </w:r>
            <w:proofErr w:type="spellEnd"/>
            <w:r>
              <w:t xml:space="preserve"> cu </w:t>
            </w:r>
            <w:proofErr w:type="spellStart"/>
            <w:r>
              <w:t>privire</w:t>
            </w:r>
            <w:proofErr w:type="spellEnd"/>
            <w:r>
              <w:t xml:space="preserve"> la </w:t>
            </w:r>
            <w:proofErr w:type="spellStart"/>
            <w:r>
              <w:t>politicile</w:t>
            </w:r>
            <w:proofErr w:type="spellEnd"/>
            <w:r>
              <w:t xml:space="preserve"> </w:t>
            </w:r>
            <w:proofErr w:type="spellStart"/>
            <w:r>
              <w:t>instituționale</w:t>
            </w:r>
            <w:proofErr w:type="spellEnd"/>
            <w:r>
              <w:t xml:space="preserve">, </w:t>
            </w:r>
            <w:proofErr w:type="spellStart"/>
            <w:r>
              <w:t>prin</w:t>
            </w:r>
            <w:proofErr w:type="spellEnd"/>
            <w:r>
              <w:t xml:space="preserve"> </w:t>
            </w:r>
            <w:proofErr w:type="spellStart"/>
            <w:r>
              <w:t>funcţionarea</w:t>
            </w:r>
            <w:proofErr w:type="spellEnd"/>
            <w:r>
              <w:t xml:space="preserve"> </w:t>
            </w:r>
            <w:proofErr w:type="spellStart"/>
            <w:r>
              <w:t>consiliilor</w:t>
            </w:r>
            <w:proofErr w:type="spellEnd"/>
            <w:r>
              <w:t xml:space="preserve"> </w:t>
            </w:r>
            <w:proofErr w:type="spellStart"/>
            <w:r>
              <w:t>și</w:t>
            </w:r>
            <w:proofErr w:type="spellEnd"/>
            <w:r>
              <w:t xml:space="preserve"> </w:t>
            </w:r>
            <w:proofErr w:type="spellStart"/>
            <w:r>
              <w:t>comsiliilor</w:t>
            </w:r>
            <w:proofErr w:type="spellEnd"/>
            <w:r>
              <w:t xml:space="preserve"> </w:t>
            </w:r>
            <w:proofErr w:type="spellStart"/>
            <w:r>
              <w:t>constituite</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monitorizării</w:t>
            </w:r>
            <w:proofErr w:type="spellEnd"/>
            <w:r>
              <w:t xml:space="preserve"> </w:t>
            </w:r>
            <w:proofErr w:type="spellStart"/>
            <w:r>
              <w:t>eficienței</w:t>
            </w:r>
            <w:proofErr w:type="spellEnd"/>
            <w:r>
              <w:t xml:space="preserve"> </w:t>
            </w:r>
            <w:proofErr w:type="spellStart"/>
            <w:r>
              <w:t>educaționale</w:t>
            </w:r>
            <w:proofErr w:type="spellEnd"/>
            <w:r>
              <w:t>.</w:t>
            </w:r>
          </w:p>
          <w:p w14:paraId="23674009" w14:textId="39575EC5" w:rsidR="009945A1" w:rsidRDefault="009945A1" w:rsidP="009945A1">
            <w:pPr>
              <w:pStyle w:val="a4"/>
              <w:numPr>
                <w:ilvl w:val="0"/>
                <w:numId w:val="2"/>
              </w:numPr>
              <w:jc w:val="left"/>
            </w:pPr>
            <w:proofErr w:type="spellStart"/>
            <w:r>
              <w:t>Promovarea</w:t>
            </w:r>
            <w:proofErr w:type="spellEnd"/>
            <w:r>
              <w:t xml:space="preserve"> </w:t>
            </w:r>
            <w:proofErr w:type="spellStart"/>
            <w:r>
              <w:t>activităților</w:t>
            </w:r>
            <w:proofErr w:type="spellEnd"/>
            <w:r>
              <w:t xml:space="preserve"> </w:t>
            </w:r>
            <w:proofErr w:type="spellStart"/>
            <w:r>
              <w:t>extrașcolare</w:t>
            </w:r>
            <w:proofErr w:type="spellEnd"/>
            <w:r>
              <w:t xml:space="preserve"> la </w:t>
            </w:r>
            <w:proofErr w:type="spellStart"/>
            <w:r>
              <w:t>nivelul</w:t>
            </w:r>
            <w:proofErr w:type="spellEnd"/>
            <w:r>
              <w:t xml:space="preserve"> </w:t>
            </w:r>
            <w:proofErr w:type="spellStart"/>
            <w:r>
              <w:t>comunității</w:t>
            </w:r>
            <w:proofErr w:type="spellEnd"/>
            <w:r>
              <w:t xml:space="preserve"> </w:t>
            </w:r>
            <w:proofErr w:type="spellStart"/>
            <w:r>
              <w:t>prin</w:t>
            </w:r>
            <w:proofErr w:type="spellEnd"/>
            <w:r>
              <w:t xml:space="preserve">: </w:t>
            </w:r>
            <w:proofErr w:type="spellStart"/>
            <w:r>
              <w:t>spectacole</w:t>
            </w:r>
            <w:proofErr w:type="spellEnd"/>
            <w:r>
              <w:t xml:space="preserve"> </w:t>
            </w:r>
            <w:proofErr w:type="spellStart"/>
            <w:r>
              <w:t>muzicale</w:t>
            </w:r>
            <w:proofErr w:type="spellEnd"/>
            <w:r>
              <w:t xml:space="preserve">, </w:t>
            </w:r>
            <w:proofErr w:type="spellStart"/>
            <w:r>
              <w:t>expoziții</w:t>
            </w:r>
            <w:proofErr w:type="spellEnd"/>
            <w:r>
              <w:t xml:space="preserve">, </w:t>
            </w:r>
            <w:proofErr w:type="spellStart"/>
            <w:r>
              <w:t>participarea</w:t>
            </w:r>
            <w:proofErr w:type="spellEnd"/>
            <w:r>
              <w:t xml:space="preserve"> la </w:t>
            </w:r>
            <w:proofErr w:type="spellStart"/>
            <w:r>
              <w:t>concursuri</w:t>
            </w:r>
            <w:proofErr w:type="spellEnd"/>
            <w:r>
              <w:t xml:space="preserve"> etc.</w:t>
            </w:r>
          </w:p>
          <w:p w14:paraId="69CF0315" w14:textId="052D7651" w:rsidR="00D5719E" w:rsidRPr="00D5719E" w:rsidRDefault="00D5719E" w:rsidP="009945A1">
            <w:pPr>
              <w:pStyle w:val="a4"/>
              <w:numPr>
                <w:ilvl w:val="0"/>
                <w:numId w:val="2"/>
              </w:numPr>
            </w:pPr>
            <w:r w:rsidRPr="00D5719E">
              <w:rPr>
                <w:color w:val="0D0D0D" w:themeColor="text1" w:themeTint="F2"/>
                <w:szCs w:val="24"/>
                <w:lang w:val="ro-RO"/>
              </w:rPr>
              <w:t>Climat de muncă favorabil pentru organizarea și realizarea pr</w:t>
            </w:r>
            <w:r w:rsidR="009945A1">
              <w:rPr>
                <w:color w:val="0D0D0D" w:themeColor="text1" w:themeTint="F2"/>
                <w:szCs w:val="24"/>
                <w:lang w:val="ro-RO"/>
              </w:rPr>
              <w:t>ocesului educațional</w:t>
            </w:r>
            <w:r w:rsidRPr="00D5719E">
              <w:rPr>
                <w:color w:val="0D0D0D" w:themeColor="text1" w:themeTint="F2"/>
                <w:szCs w:val="24"/>
                <w:lang w:val="ro-RO"/>
              </w:rPr>
              <w:t>.</w:t>
            </w:r>
          </w:p>
          <w:p w14:paraId="0FBD43CE" w14:textId="1BF564B4" w:rsidR="00D5719E" w:rsidRPr="00E938A0" w:rsidRDefault="00D5719E" w:rsidP="009945A1">
            <w:pPr>
              <w:pStyle w:val="a4"/>
              <w:numPr>
                <w:ilvl w:val="0"/>
                <w:numId w:val="2"/>
              </w:numPr>
            </w:pPr>
            <w:proofErr w:type="spellStart"/>
            <w:r>
              <w:t>Instituția</w:t>
            </w:r>
            <w:proofErr w:type="spellEnd"/>
            <w:r>
              <w:t xml:space="preserve"> </w:t>
            </w:r>
            <w:proofErr w:type="spellStart"/>
            <w:r>
              <w:t>pune</w:t>
            </w:r>
            <w:proofErr w:type="spellEnd"/>
            <w:r>
              <w:t xml:space="preserve"> accent pe </w:t>
            </w:r>
            <w:proofErr w:type="spellStart"/>
            <w:r>
              <w:t>promovarea</w:t>
            </w:r>
            <w:proofErr w:type="spellEnd"/>
            <w:r>
              <w:t xml:space="preserve"> </w:t>
            </w:r>
            <w:proofErr w:type="spellStart"/>
            <w:r>
              <w:t>performanțelor</w:t>
            </w:r>
            <w:proofErr w:type="spellEnd"/>
            <w:r>
              <w:t xml:space="preserve"> </w:t>
            </w:r>
            <w:proofErr w:type="spellStart"/>
            <w:r>
              <w:t>copiilor</w:t>
            </w:r>
            <w:proofErr w:type="spellEnd"/>
            <w:r>
              <w:t xml:space="preserve"> /</w:t>
            </w:r>
            <w:proofErr w:type="spellStart"/>
            <w:r>
              <w:t>elevilor</w:t>
            </w:r>
            <w:proofErr w:type="spellEnd"/>
            <w:r w:rsidR="009945A1">
              <w:t xml:space="preserve"> </w:t>
            </w:r>
            <w:r w:rsidR="009945A1" w:rsidRPr="009945A1">
              <w:rPr>
                <w:color w:val="0D0D0D"/>
                <w:szCs w:val="24"/>
                <w:lang w:val="ro-RO"/>
              </w:rPr>
              <w:t xml:space="preserve">prin intermediul paginii WEB </w:t>
            </w:r>
            <w:proofErr w:type="gramStart"/>
            <w:r w:rsidR="009945A1" w:rsidRPr="009945A1">
              <w:rPr>
                <w:color w:val="0D0D0D"/>
                <w:szCs w:val="24"/>
                <w:lang w:val="ro-RO"/>
              </w:rPr>
              <w:t>a</w:t>
            </w:r>
            <w:proofErr w:type="gramEnd"/>
            <w:r w:rsidR="009945A1" w:rsidRPr="009945A1">
              <w:rPr>
                <w:color w:val="0D0D0D"/>
                <w:szCs w:val="24"/>
                <w:lang w:val="ro-RO"/>
              </w:rPr>
              <w:t xml:space="preserve"> instituției.</w:t>
            </w:r>
          </w:p>
        </w:tc>
        <w:tc>
          <w:tcPr>
            <w:tcW w:w="3543" w:type="dxa"/>
          </w:tcPr>
          <w:p w14:paraId="7E11049A" w14:textId="5E3D66CF" w:rsidR="00D5719E" w:rsidRDefault="00D5719E" w:rsidP="00D5719E">
            <w:pPr>
              <w:pStyle w:val="a4"/>
              <w:numPr>
                <w:ilvl w:val="0"/>
                <w:numId w:val="2"/>
              </w:numPr>
            </w:pPr>
            <w:proofErr w:type="spellStart"/>
            <w:r>
              <w:t>Lipsa</w:t>
            </w:r>
            <w:proofErr w:type="spellEnd"/>
            <w:r>
              <w:t xml:space="preserve"> de </w:t>
            </w:r>
            <w:proofErr w:type="spellStart"/>
            <w:r>
              <w:t>susținere</w:t>
            </w:r>
            <w:proofErr w:type="spellEnd"/>
            <w:r>
              <w:t xml:space="preserve"> din </w:t>
            </w:r>
            <w:proofErr w:type="spellStart"/>
            <w:r>
              <w:t>partea</w:t>
            </w:r>
            <w:proofErr w:type="spellEnd"/>
            <w:r>
              <w:t xml:space="preserve"> </w:t>
            </w:r>
            <w:proofErr w:type="spellStart"/>
            <w:r>
              <w:t>unor</w:t>
            </w:r>
            <w:proofErr w:type="spellEnd"/>
            <w:r>
              <w:t xml:space="preserve"> </w:t>
            </w:r>
            <w:proofErr w:type="spellStart"/>
            <w:r>
              <w:t>părinți</w:t>
            </w:r>
            <w:proofErr w:type="spellEnd"/>
            <w:r>
              <w:t xml:space="preserve"> </w:t>
            </w:r>
            <w:proofErr w:type="spellStart"/>
            <w:r>
              <w:t>pentru</w:t>
            </w:r>
            <w:proofErr w:type="spellEnd"/>
            <w:r>
              <w:t xml:space="preserve"> </w:t>
            </w:r>
            <w:proofErr w:type="spellStart"/>
            <w:r>
              <w:t>valorificarea</w:t>
            </w:r>
            <w:proofErr w:type="spellEnd"/>
            <w:r>
              <w:t xml:space="preserve"> </w:t>
            </w:r>
            <w:proofErr w:type="spellStart"/>
            <w:r>
              <w:t>utilă</w:t>
            </w:r>
            <w:proofErr w:type="spellEnd"/>
            <w:r>
              <w:t xml:space="preserve"> </w:t>
            </w:r>
            <w:proofErr w:type="spellStart"/>
            <w:r>
              <w:t>și</w:t>
            </w:r>
            <w:proofErr w:type="spellEnd"/>
            <w:r>
              <w:t xml:space="preserve"> </w:t>
            </w:r>
            <w:proofErr w:type="spellStart"/>
            <w:r>
              <w:t>plăcută</w:t>
            </w:r>
            <w:proofErr w:type="spellEnd"/>
            <w:r>
              <w:t xml:space="preserve"> a </w:t>
            </w:r>
            <w:proofErr w:type="spellStart"/>
            <w:r>
              <w:t>timpului</w:t>
            </w:r>
            <w:proofErr w:type="spellEnd"/>
            <w:r>
              <w:t xml:space="preserve"> liber </w:t>
            </w:r>
            <w:proofErr w:type="spellStart"/>
            <w:r>
              <w:t>determină</w:t>
            </w:r>
            <w:proofErr w:type="spellEnd"/>
            <w:r>
              <w:t xml:space="preserve"> o </w:t>
            </w:r>
            <w:proofErr w:type="spellStart"/>
            <w:r>
              <w:t>slabă</w:t>
            </w:r>
            <w:proofErr w:type="spellEnd"/>
            <w:r>
              <w:t xml:space="preserve"> </w:t>
            </w:r>
            <w:proofErr w:type="spellStart"/>
            <w:r>
              <w:t>frecvență</w:t>
            </w:r>
            <w:proofErr w:type="spellEnd"/>
            <w:r>
              <w:t xml:space="preserve"> a </w:t>
            </w:r>
            <w:proofErr w:type="spellStart"/>
            <w:r>
              <w:t>copiilor</w:t>
            </w:r>
            <w:proofErr w:type="spellEnd"/>
            <w:r>
              <w:t xml:space="preserve"> la </w:t>
            </w:r>
            <w:proofErr w:type="spellStart"/>
            <w:r>
              <w:t>activități</w:t>
            </w:r>
            <w:proofErr w:type="spellEnd"/>
            <w:r>
              <w:t>.</w:t>
            </w:r>
          </w:p>
          <w:p w14:paraId="67B627A7" w14:textId="492D0484" w:rsidR="009945A1" w:rsidRDefault="009945A1" w:rsidP="009945A1">
            <w:pPr>
              <w:pStyle w:val="a4"/>
              <w:numPr>
                <w:ilvl w:val="0"/>
                <w:numId w:val="2"/>
              </w:numPr>
            </w:pPr>
            <w:proofErr w:type="spellStart"/>
            <w:r>
              <w:t>Slaba</w:t>
            </w:r>
            <w:proofErr w:type="spellEnd"/>
            <w:r>
              <w:t xml:space="preserve"> </w:t>
            </w:r>
            <w:proofErr w:type="spellStart"/>
            <w:r>
              <w:t>implicare</w:t>
            </w:r>
            <w:proofErr w:type="spellEnd"/>
            <w:r>
              <w:t xml:space="preserve"> a </w:t>
            </w:r>
            <w:proofErr w:type="spellStart"/>
            <w:r>
              <w:t>unor</w:t>
            </w:r>
            <w:proofErr w:type="spellEnd"/>
            <w:r>
              <w:t xml:space="preserve"> cadre </w:t>
            </w:r>
            <w:proofErr w:type="spellStart"/>
            <w:r>
              <w:t>didactice</w:t>
            </w:r>
            <w:proofErr w:type="spellEnd"/>
            <w:r>
              <w:t xml:space="preserve"> </w:t>
            </w:r>
            <w:proofErr w:type="spellStart"/>
            <w:r>
              <w:t>în</w:t>
            </w:r>
            <w:proofErr w:type="spellEnd"/>
            <w:r>
              <w:t xml:space="preserve"> propria </w:t>
            </w:r>
            <w:proofErr w:type="spellStart"/>
            <w:r>
              <w:t>dezvoltare</w:t>
            </w:r>
            <w:proofErr w:type="spellEnd"/>
            <w:r>
              <w:t xml:space="preserve"> </w:t>
            </w:r>
            <w:proofErr w:type="spellStart"/>
            <w:r>
              <w:t>personală</w:t>
            </w:r>
            <w:proofErr w:type="spellEnd"/>
            <w:r>
              <w:t xml:space="preserve"> </w:t>
            </w:r>
            <w:proofErr w:type="spellStart"/>
            <w:r>
              <w:t>și</w:t>
            </w:r>
            <w:proofErr w:type="spellEnd"/>
            <w:r>
              <w:t xml:space="preserve"> </w:t>
            </w:r>
            <w:proofErr w:type="spellStart"/>
            <w:r>
              <w:t>profesională</w:t>
            </w:r>
            <w:proofErr w:type="spellEnd"/>
            <w:r>
              <w:t>.</w:t>
            </w:r>
          </w:p>
          <w:p w14:paraId="08556973" w14:textId="63A61CEE" w:rsidR="00F842E4" w:rsidRPr="00E938A0" w:rsidRDefault="00F842E4" w:rsidP="009945A1">
            <w:pPr>
              <w:pStyle w:val="a4"/>
            </w:pPr>
          </w:p>
        </w:tc>
      </w:tr>
    </w:tbl>
    <w:p w14:paraId="563B9C56" w14:textId="77777777" w:rsidR="00D25024" w:rsidRDefault="00D25024" w:rsidP="00D25024"/>
    <w:p w14:paraId="47E97C90" w14:textId="77777777" w:rsidR="00D25024" w:rsidRPr="00945539" w:rsidRDefault="00D25024" w:rsidP="00D25024">
      <w:pPr>
        <w:pStyle w:val="1"/>
      </w:pPr>
      <w:bookmarkStart w:id="35" w:name="_Toc46741878"/>
      <w:bookmarkStart w:id="36" w:name="_Toc48389096"/>
      <w:proofErr w:type="spellStart"/>
      <w:r w:rsidRPr="00945539">
        <w:t>Dimensiune</w:t>
      </w:r>
      <w:proofErr w:type="spellEnd"/>
      <w:r w:rsidRPr="00945539">
        <w:t xml:space="preserve"> </w:t>
      </w:r>
      <w:r>
        <w:t>V</w:t>
      </w:r>
      <w:r w:rsidRPr="00945539">
        <w:t xml:space="preserve">. </w:t>
      </w:r>
      <w:r>
        <w:t>EDUCAȚIE SENSIBILĂ LA GEN</w:t>
      </w:r>
      <w:bookmarkEnd w:id="35"/>
      <w:bookmarkEnd w:id="36"/>
    </w:p>
    <w:p w14:paraId="635C7AAD" w14:textId="77777777" w:rsidR="00D25024" w:rsidRPr="00D25024" w:rsidRDefault="00D25024" w:rsidP="00D25024">
      <w:pPr>
        <w:pStyle w:val="2"/>
        <w:rPr>
          <w:lang w:val="en-US"/>
        </w:rPr>
      </w:pPr>
      <w:bookmarkStart w:id="37" w:name="_Toc46741879"/>
      <w:bookmarkStart w:id="38" w:name="_Toc48389097"/>
      <w:r w:rsidRPr="00D25024">
        <w:rPr>
          <w:lang w:val="en-US"/>
        </w:rPr>
        <w:t xml:space="preserve">Standard 5.1. </w:t>
      </w:r>
      <w:proofErr w:type="spellStart"/>
      <w:r w:rsidRPr="00D25024">
        <w:rPr>
          <w:lang w:val="en-US"/>
        </w:rPr>
        <w:t>Copiii</w:t>
      </w:r>
      <w:proofErr w:type="spellEnd"/>
      <w:r w:rsidRPr="00D25024">
        <w:rPr>
          <w:lang w:val="en-US"/>
        </w:rPr>
        <w:t xml:space="preserve"> sunt </w:t>
      </w:r>
      <w:proofErr w:type="spellStart"/>
      <w:r w:rsidRPr="00D25024">
        <w:rPr>
          <w:lang w:val="en-US"/>
        </w:rPr>
        <w:t>educați</w:t>
      </w:r>
      <w:proofErr w:type="spellEnd"/>
      <w:r w:rsidRPr="00D25024">
        <w:rPr>
          <w:lang w:val="en-US"/>
        </w:rPr>
        <w:t xml:space="preserve">, </w:t>
      </w:r>
      <w:proofErr w:type="spellStart"/>
      <w:r w:rsidRPr="00D25024">
        <w:rPr>
          <w:lang w:val="en-US"/>
        </w:rPr>
        <w:t>comunică</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interacționează</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conformitate</w:t>
      </w:r>
      <w:proofErr w:type="spellEnd"/>
      <w:r w:rsidRPr="00D25024">
        <w:rPr>
          <w:lang w:val="en-US"/>
        </w:rPr>
        <w:t xml:space="preserve"> cu </w:t>
      </w:r>
      <w:proofErr w:type="spellStart"/>
      <w:r w:rsidRPr="00D25024">
        <w:rPr>
          <w:lang w:val="en-US"/>
        </w:rPr>
        <w:t>principiile</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w:t>
      </w:r>
      <w:bookmarkEnd w:id="37"/>
      <w:bookmarkEnd w:id="38"/>
    </w:p>
    <w:p w14:paraId="6DDB1AEF" w14:textId="77777777" w:rsidR="00D25024" w:rsidRPr="00945539" w:rsidRDefault="00D25024" w:rsidP="00D25024">
      <w:pPr>
        <w:rPr>
          <w:b/>
          <w:bCs/>
        </w:rPr>
      </w:pPr>
      <w:r w:rsidRPr="00945539">
        <w:rPr>
          <w:b/>
          <w:bCs/>
        </w:rPr>
        <w:t>Domeniu: Management</w:t>
      </w:r>
    </w:p>
    <w:p w14:paraId="09A525BC" w14:textId="77777777" w:rsidR="00D25024" w:rsidRPr="00D25024" w:rsidRDefault="00D25024" w:rsidP="00D25024">
      <w:pPr>
        <w:rPr>
          <w:lang w:val="en-US"/>
        </w:rPr>
      </w:pPr>
      <w:r w:rsidRPr="00D25024">
        <w:rPr>
          <w:b/>
          <w:bCs/>
          <w:lang w:val="en-US"/>
        </w:rPr>
        <w:t>Indicator 5.1.1.</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politicile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programele</w:t>
      </w:r>
      <w:proofErr w:type="spellEnd"/>
      <w:r w:rsidRPr="00D25024">
        <w:rPr>
          <w:lang w:val="en-US"/>
        </w:rPr>
        <w:t xml:space="preserve"> de </w:t>
      </w:r>
      <w:proofErr w:type="spellStart"/>
      <w:r w:rsidRPr="00D25024">
        <w:rPr>
          <w:lang w:val="en-US"/>
        </w:rPr>
        <w:t>promovare</w:t>
      </w:r>
      <w:proofErr w:type="spellEnd"/>
      <w:r w:rsidRPr="00D25024">
        <w:rPr>
          <w:lang w:val="en-US"/>
        </w:rPr>
        <w:t xml:space="preserve"> </w:t>
      </w:r>
      <w:proofErr w:type="gramStart"/>
      <w:r w:rsidRPr="00D25024">
        <w:rPr>
          <w:lang w:val="en-US"/>
        </w:rPr>
        <w:t>a</w:t>
      </w:r>
      <w:proofErr w:type="gramEnd"/>
      <w:r w:rsidRPr="00D25024">
        <w:rPr>
          <w:lang w:val="en-US"/>
        </w:rPr>
        <w:t xml:space="preserve"> </w:t>
      </w:r>
      <w:proofErr w:type="spellStart"/>
      <w:r w:rsidRPr="00D25024">
        <w:rPr>
          <w:lang w:val="en-US"/>
        </w:rPr>
        <w:t>echității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informarea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timp</w:t>
      </w:r>
      <w:proofErr w:type="spellEnd"/>
      <w:r w:rsidRPr="00D25024">
        <w:rPr>
          <w:lang w:val="en-US"/>
        </w:rPr>
        <w:t xml:space="preserve"> util </w:t>
      </w:r>
      <w:proofErr w:type="spellStart"/>
      <w:r w:rsidRPr="00D25024">
        <w:rPr>
          <w:lang w:val="en-US"/>
        </w:rPr>
        <w:t>și</w:t>
      </w:r>
      <w:proofErr w:type="spellEnd"/>
      <w:r w:rsidRPr="00D25024">
        <w:rPr>
          <w:lang w:val="en-US"/>
        </w:rPr>
        <w:t xml:space="preserve"> pe diverse </w:t>
      </w:r>
      <w:proofErr w:type="spellStart"/>
      <w:r w:rsidRPr="00D25024">
        <w:rPr>
          <w:lang w:val="en-US"/>
        </w:rPr>
        <w:t>căi</w:t>
      </w:r>
      <w:proofErr w:type="spellEnd"/>
      <w:r w:rsidRPr="00D25024">
        <w:rPr>
          <w:lang w:val="en-US"/>
        </w:rPr>
        <w:t xml:space="preserve"> a </w:t>
      </w:r>
      <w:proofErr w:type="spellStart"/>
      <w:r w:rsidRPr="00D25024">
        <w:rPr>
          <w:lang w:val="en-US"/>
        </w:rPr>
        <w:t>elevilor</w:t>
      </w:r>
      <w:proofErr w:type="spellEnd"/>
      <w:r w:rsidRPr="00D25024">
        <w:rPr>
          <w:lang w:val="en-US"/>
        </w:rPr>
        <w:t xml:space="preserve">/ </w:t>
      </w:r>
      <w:proofErr w:type="spellStart"/>
      <w:r w:rsidRPr="00D25024">
        <w:rPr>
          <w:lang w:val="en-US"/>
        </w:rPr>
        <w:t>copiilor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părinților</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acestor</w:t>
      </w:r>
      <w:proofErr w:type="spellEnd"/>
      <w:r w:rsidRPr="00D25024">
        <w:rPr>
          <w:lang w:val="en-US"/>
        </w:rPr>
        <w:t xml:space="preserve"> </w:t>
      </w:r>
      <w:proofErr w:type="spellStart"/>
      <w:r w:rsidRPr="00D25024">
        <w:rPr>
          <w:lang w:val="en-US"/>
        </w:rPr>
        <w:lastRenderedPageBreak/>
        <w:t>politici</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programe</w:t>
      </w:r>
      <w:proofErr w:type="spellEnd"/>
      <w:r w:rsidRPr="00D25024">
        <w:rPr>
          <w:lang w:val="en-US"/>
        </w:rPr>
        <w:t xml:space="preserve">, </w:t>
      </w:r>
      <w:proofErr w:type="spellStart"/>
      <w:r w:rsidRPr="00D25024">
        <w:rPr>
          <w:lang w:val="en-US"/>
        </w:rPr>
        <w:t>prin</w:t>
      </w:r>
      <w:proofErr w:type="spellEnd"/>
      <w:r w:rsidRPr="00D25024">
        <w:rPr>
          <w:lang w:val="en-US"/>
        </w:rPr>
        <w:t xml:space="preserve"> </w:t>
      </w:r>
      <w:proofErr w:type="spellStart"/>
      <w:r w:rsidRPr="00D25024">
        <w:rPr>
          <w:lang w:val="en-US"/>
        </w:rPr>
        <w:t>introducerea</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planurile</w:t>
      </w:r>
      <w:proofErr w:type="spellEnd"/>
      <w:r w:rsidRPr="00D25024">
        <w:rPr>
          <w:lang w:val="en-US"/>
        </w:rPr>
        <w:t xml:space="preserve"> </w:t>
      </w:r>
      <w:proofErr w:type="spellStart"/>
      <w:r w:rsidRPr="00D25024">
        <w:rPr>
          <w:lang w:val="en-US"/>
        </w:rPr>
        <w:t>strategice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operaționale</w:t>
      </w:r>
      <w:proofErr w:type="spellEnd"/>
      <w:r w:rsidRPr="00D25024">
        <w:rPr>
          <w:lang w:val="en-US"/>
        </w:rPr>
        <w:t xml:space="preserve"> a </w:t>
      </w:r>
      <w:proofErr w:type="spellStart"/>
      <w:r w:rsidRPr="00D25024">
        <w:rPr>
          <w:lang w:val="en-US"/>
        </w:rPr>
        <w:t>activităților</w:t>
      </w:r>
      <w:proofErr w:type="spellEnd"/>
      <w:r w:rsidRPr="00D25024">
        <w:rPr>
          <w:lang w:val="en-US"/>
        </w:rPr>
        <w:t xml:space="preserve"> de </w:t>
      </w:r>
      <w:proofErr w:type="spellStart"/>
      <w:r w:rsidRPr="00D25024">
        <w:rPr>
          <w:lang w:val="en-US"/>
        </w:rPr>
        <w:t>prevenire</w:t>
      </w:r>
      <w:proofErr w:type="spellEnd"/>
      <w:r w:rsidRPr="00D25024">
        <w:rPr>
          <w:lang w:val="en-US"/>
        </w:rPr>
        <w:t xml:space="preserve"> a </w:t>
      </w:r>
      <w:proofErr w:type="spellStart"/>
      <w:r w:rsidRPr="00D25024">
        <w:rPr>
          <w:lang w:val="en-US"/>
        </w:rPr>
        <w:t>discriminării</w:t>
      </w:r>
      <w:proofErr w:type="spellEnd"/>
      <w:r w:rsidRPr="00D25024">
        <w:rPr>
          <w:lang w:val="en-US"/>
        </w:rPr>
        <w:t xml:space="preserve"> de gen, </w:t>
      </w:r>
      <w:proofErr w:type="spellStart"/>
      <w:r w:rsidRPr="00D25024">
        <w:rPr>
          <w:lang w:val="en-US"/>
        </w:rPr>
        <w:t>prin</w:t>
      </w:r>
      <w:proofErr w:type="spellEnd"/>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serviciilor</w:t>
      </w:r>
      <w:proofErr w:type="spellEnd"/>
      <w:r w:rsidRPr="00D25024">
        <w:rPr>
          <w:lang w:val="en-US"/>
        </w:rPr>
        <w:t xml:space="preserve"> de </w:t>
      </w:r>
      <w:proofErr w:type="spellStart"/>
      <w:r w:rsidRPr="00D25024">
        <w:rPr>
          <w:lang w:val="en-US"/>
        </w:rPr>
        <w:t>consiliere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orientare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domeniul</w:t>
      </w:r>
      <w:proofErr w:type="spellEnd"/>
      <w:r w:rsidRPr="00D25024">
        <w:rPr>
          <w:lang w:val="en-US"/>
        </w:rPr>
        <w:t xml:space="preserve"> </w:t>
      </w:r>
      <w:proofErr w:type="spellStart"/>
      <w:r w:rsidRPr="00D25024">
        <w:rPr>
          <w:lang w:val="en-US"/>
        </w:rPr>
        <w:t>interrelaționării</w:t>
      </w:r>
      <w:proofErr w:type="spellEnd"/>
      <w:r w:rsidRPr="00D25024">
        <w:rPr>
          <w:lang w:val="en-US"/>
        </w:rPr>
        <w:t xml:space="preserve"> </w:t>
      </w:r>
      <w:proofErr w:type="spellStart"/>
      <w:r w:rsidRPr="00D25024">
        <w:rPr>
          <w:lang w:val="en-US"/>
        </w:rPr>
        <w:t>genurilor</w:t>
      </w:r>
      <w:proofErr w:type="spellEnd"/>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2BFB8375" w14:textId="77777777" w:rsidTr="00DF435F">
        <w:tc>
          <w:tcPr>
            <w:tcW w:w="2069" w:type="dxa"/>
          </w:tcPr>
          <w:p w14:paraId="1FA547C9" w14:textId="77777777" w:rsidR="00F842E4" w:rsidRPr="00BD4375" w:rsidRDefault="00F842E4" w:rsidP="00F842E4">
            <w:pPr>
              <w:jc w:val="left"/>
            </w:pPr>
            <w:r w:rsidRPr="00BD4375">
              <w:t xml:space="preserve">Dovezi </w:t>
            </w:r>
          </w:p>
        </w:tc>
        <w:tc>
          <w:tcPr>
            <w:tcW w:w="7570" w:type="dxa"/>
            <w:gridSpan w:val="3"/>
          </w:tcPr>
          <w:p w14:paraId="2EC39860" w14:textId="77777777" w:rsidR="005B3FB7" w:rsidRPr="00F34901" w:rsidRDefault="005B3FB7" w:rsidP="005B3FB7">
            <w:pPr>
              <w:pStyle w:val="a4"/>
              <w:numPr>
                <w:ilvl w:val="0"/>
                <w:numId w:val="2"/>
              </w:numPr>
              <w:rPr>
                <w:iCs/>
              </w:rPr>
            </w:pPr>
            <w:r w:rsidRPr="00522C07">
              <w:rPr>
                <w:rFonts w:eastAsia="Arial Unicode MS"/>
                <w:color w:val="0D0D0D" w:themeColor="text1" w:themeTint="F2"/>
                <w:szCs w:val="24"/>
                <w:lang w:val="ro-RO"/>
              </w:rPr>
              <w:t>Statutul de organizare și funcționare a</w:t>
            </w:r>
            <w:r>
              <w:rPr>
                <w:rFonts w:eastAsia="Arial Unicode MS"/>
                <w:color w:val="0D0D0D" w:themeColor="text1" w:themeTint="F2"/>
                <w:szCs w:val="24"/>
                <w:lang w:val="ro-RO"/>
              </w:rPr>
              <w:t xml:space="preserve"> i</w:t>
            </w:r>
            <w:r w:rsidRPr="00141716">
              <w:rPr>
                <w:rFonts w:eastAsia="Arial Unicode MS"/>
                <w:color w:val="0D0D0D" w:themeColor="text1" w:themeTint="F2"/>
                <w:szCs w:val="24"/>
                <w:lang w:val="ro-RO"/>
              </w:rPr>
              <w:t>nstituției</w:t>
            </w:r>
            <w:r>
              <w:rPr>
                <w:color w:val="0D0D0D" w:themeColor="text1" w:themeTint="F2"/>
                <w:szCs w:val="24"/>
                <w:lang w:val="ro-RO"/>
              </w:rPr>
              <w:t xml:space="preserve"> (aprobat la ședința Consiliului profesoral, proces-verbal nr. 2 din 23.05.2019);</w:t>
            </w:r>
          </w:p>
          <w:p w14:paraId="1063D569" w14:textId="5C4A544A" w:rsidR="005B3FB7" w:rsidRPr="005B3FB7" w:rsidRDefault="005B3FB7" w:rsidP="005B3FB7">
            <w:pPr>
              <w:pStyle w:val="a4"/>
              <w:numPr>
                <w:ilvl w:val="0"/>
                <w:numId w:val="2"/>
              </w:numPr>
              <w:rPr>
                <w:iCs/>
              </w:rPr>
            </w:pPr>
            <w:proofErr w:type="spellStart"/>
            <w:r>
              <w:rPr>
                <w:iCs/>
              </w:rPr>
              <w:t>Regulamentul</w:t>
            </w:r>
            <w:proofErr w:type="spellEnd"/>
            <w:r>
              <w:rPr>
                <w:iCs/>
              </w:rPr>
              <w:t xml:space="preserve"> intern al CEE </w:t>
            </w:r>
            <w:r w:rsidRPr="00ED5F8F">
              <w:rPr>
                <w:iCs/>
              </w:rPr>
              <w:t>„</w:t>
            </w:r>
            <w:proofErr w:type="spellStart"/>
            <w:r w:rsidRPr="00ED5F8F">
              <w:rPr>
                <w:iCs/>
              </w:rPr>
              <w:t>Lăstărel</w:t>
            </w:r>
            <w:proofErr w:type="spellEnd"/>
            <w:r w:rsidRPr="00ED5F8F">
              <w:rPr>
                <w:iCs/>
              </w:rPr>
              <w:t>”</w:t>
            </w:r>
            <w:r>
              <w:rPr>
                <w:iCs/>
              </w:rPr>
              <w:t>;</w:t>
            </w:r>
          </w:p>
          <w:p w14:paraId="2E7BCC2D" w14:textId="77777777" w:rsidR="005B3FB7" w:rsidRPr="009B06CF" w:rsidRDefault="005B3FB7" w:rsidP="005B3FB7">
            <w:pPr>
              <w:pStyle w:val="a4"/>
              <w:numPr>
                <w:ilvl w:val="0"/>
                <w:numId w:val="2"/>
              </w:numPr>
              <w:rPr>
                <w:iCs/>
              </w:rPr>
            </w:pPr>
            <w:proofErr w:type="spellStart"/>
            <w:r>
              <w:t>Fişele</w:t>
            </w:r>
            <w:proofErr w:type="spellEnd"/>
            <w:r>
              <w:t xml:space="preserve"> de post a </w:t>
            </w:r>
            <w:proofErr w:type="spellStart"/>
            <w:r>
              <w:t>personalului</w:t>
            </w:r>
            <w:proofErr w:type="spellEnd"/>
            <w:r>
              <w:t xml:space="preserve"> didactic </w:t>
            </w:r>
            <w:proofErr w:type="spellStart"/>
            <w:r>
              <w:t>şi</w:t>
            </w:r>
            <w:proofErr w:type="spellEnd"/>
            <w:r>
              <w:t xml:space="preserve"> </w:t>
            </w:r>
            <w:proofErr w:type="spellStart"/>
            <w:r>
              <w:t>nedidactic</w:t>
            </w:r>
            <w:proofErr w:type="spellEnd"/>
            <w:r>
              <w:t>;</w:t>
            </w:r>
          </w:p>
          <w:p w14:paraId="76CBC23A" w14:textId="77777777" w:rsidR="005B3FB7" w:rsidRPr="009B06CF" w:rsidRDefault="005B3FB7" w:rsidP="005B3FB7">
            <w:pPr>
              <w:pStyle w:val="a4"/>
              <w:numPr>
                <w:ilvl w:val="0"/>
                <w:numId w:val="2"/>
              </w:numPr>
              <w:rPr>
                <w:iCs/>
              </w:rPr>
            </w:pPr>
            <w:proofErr w:type="spellStart"/>
            <w:r>
              <w:t>Boxa</w:t>
            </w:r>
            <w:proofErr w:type="spellEnd"/>
            <w:r>
              <w:t xml:space="preserve"> de </w:t>
            </w:r>
            <w:proofErr w:type="spellStart"/>
            <w:r>
              <w:t>sugestii</w:t>
            </w:r>
            <w:proofErr w:type="spellEnd"/>
            <w:r>
              <w:t>;</w:t>
            </w:r>
          </w:p>
          <w:p w14:paraId="22BF9D1F" w14:textId="01E71732" w:rsidR="005B3FB7" w:rsidRPr="005B3FB7" w:rsidRDefault="005B3FB7" w:rsidP="005B3FB7">
            <w:pPr>
              <w:numPr>
                <w:ilvl w:val="0"/>
                <w:numId w:val="2"/>
              </w:numPr>
              <w:rPr>
                <w:iCs/>
                <w:lang w:val="en-US"/>
              </w:rPr>
            </w:pPr>
            <w:r w:rsidRPr="009B06CF">
              <w:rPr>
                <w:iCs/>
              </w:rPr>
              <w:t>Panoul informativ „Stop Violenţă. Trafic. Neglijenţă” cu materiale privind pre</w:t>
            </w:r>
            <w:r>
              <w:rPr>
                <w:iCs/>
              </w:rPr>
              <w:t>venirea şi combaterea violenţei.</w:t>
            </w:r>
          </w:p>
        </w:tc>
      </w:tr>
      <w:tr w:rsidR="00F842E4" w:rsidRPr="00E938A0" w14:paraId="4D5DC79C" w14:textId="77777777" w:rsidTr="00DF435F">
        <w:tc>
          <w:tcPr>
            <w:tcW w:w="2069" w:type="dxa"/>
          </w:tcPr>
          <w:p w14:paraId="6AEEE722" w14:textId="77777777" w:rsidR="00F842E4" w:rsidRPr="00BD4375" w:rsidRDefault="00F842E4" w:rsidP="00F842E4">
            <w:pPr>
              <w:jc w:val="left"/>
            </w:pPr>
            <w:r w:rsidRPr="00BD4375">
              <w:t>Constatări</w:t>
            </w:r>
          </w:p>
        </w:tc>
        <w:tc>
          <w:tcPr>
            <w:tcW w:w="7570" w:type="dxa"/>
            <w:gridSpan w:val="3"/>
          </w:tcPr>
          <w:p w14:paraId="6A25F611" w14:textId="456AD50F" w:rsidR="00F842E4" w:rsidRPr="00823941" w:rsidRDefault="005B3FB7" w:rsidP="005B3FB7">
            <w:pPr>
              <w:rPr>
                <w:rFonts w:eastAsia="Times New Roman"/>
                <w:iCs/>
              </w:rPr>
            </w:pPr>
            <w:r>
              <w:t>Instituția promovează politici naționale și programe de promovare a echității de gen, dezaprobă vehement o</w:t>
            </w:r>
            <w:r w:rsidR="0098756C">
              <w:t>rice formă de abuz. Instituția i</w:t>
            </w:r>
            <w:r w:rsidR="00BE5C31">
              <w:t>n</w:t>
            </w:r>
            <w:r w:rsidR="0098756C">
              <w:t>clude</w:t>
            </w:r>
            <w:r>
              <w:t xml:space="preserve"> anual în planurile strategice și operaționale activități de prevenire a discriminării de gen, asigură servicii de consiliere și orientare în domeniul interrelaționării genurilor. </w:t>
            </w:r>
          </w:p>
        </w:tc>
      </w:tr>
      <w:tr w:rsidR="00F842E4" w:rsidRPr="00E938A0" w14:paraId="2B01E84B" w14:textId="77777777" w:rsidTr="00DF435F">
        <w:tc>
          <w:tcPr>
            <w:tcW w:w="2069" w:type="dxa"/>
          </w:tcPr>
          <w:p w14:paraId="21BF98EB" w14:textId="77777777" w:rsidR="00F842E4" w:rsidRPr="00BD4375" w:rsidRDefault="00F842E4" w:rsidP="00F842E4">
            <w:pPr>
              <w:jc w:val="left"/>
            </w:pPr>
            <w:r>
              <w:t>Pondere și punctaj acordat</w:t>
            </w:r>
            <w:r w:rsidRPr="00BD4375">
              <w:t xml:space="preserve"> </w:t>
            </w:r>
          </w:p>
        </w:tc>
        <w:tc>
          <w:tcPr>
            <w:tcW w:w="1475" w:type="dxa"/>
          </w:tcPr>
          <w:p w14:paraId="4E5A42C4" w14:textId="77777777" w:rsidR="00F842E4" w:rsidRPr="00E938A0" w:rsidRDefault="00F842E4" w:rsidP="00F842E4">
            <w:r w:rsidRPr="00BD4375">
              <w:t>Pondere:</w:t>
            </w:r>
            <w:r w:rsidRPr="00E938A0">
              <w:t xml:space="preserve"> </w:t>
            </w:r>
            <w:r>
              <w:rPr>
                <w:bCs/>
              </w:rPr>
              <w:t>2</w:t>
            </w:r>
          </w:p>
        </w:tc>
        <w:tc>
          <w:tcPr>
            <w:tcW w:w="3827" w:type="dxa"/>
          </w:tcPr>
          <w:p w14:paraId="77C03968" w14:textId="7801BF40" w:rsidR="00F842E4" w:rsidRPr="00E938A0" w:rsidRDefault="00F842E4" w:rsidP="00F842E4">
            <w:r>
              <w:t>Autoevaluare conform criteriilor: -</w:t>
            </w:r>
            <w:r w:rsidR="005B3FB7">
              <w:t xml:space="preserve"> 1</w:t>
            </w:r>
          </w:p>
        </w:tc>
        <w:tc>
          <w:tcPr>
            <w:tcW w:w="2268" w:type="dxa"/>
          </w:tcPr>
          <w:p w14:paraId="246753AD" w14:textId="1106465A" w:rsidR="00F842E4" w:rsidRPr="00D25024" w:rsidRDefault="00F842E4" w:rsidP="00F842E4">
            <w:r>
              <w:t xml:space="preserve">Punctaj acordat: - </w:t>
            </w:r>
            <w:r w:rsidR="005B3FB7">
              <w:t>2</w:t>
            </w:r>
          </w:p>
        </w:tc>
      </w:tr>
    </w:tbl>
    <w:p w14:paraId="033953ED" w14:textId="77777777" w:rsidR="00D25024" w:rsidRDefault="00D25024" w:rsidP="00D25024"/>
    <w:p w14:paraId="495553EF" w14:textId="77777777" w:rsidR="00D25024" w:rsidRPr="00945539" w:rsidRDefault="00D25024" w:rsidP="00D25024">
      <w:pPr>
        <w:rPr>
          <w:b/>
          <w:bCs/>
        </w:rPr>
      </w:pPr>
      <w:r w:rsidRPr="00945539">
        <w:rPr>
          <w:b/>
          <w:bCs/>
        </w:rPr>
        <w:t xml:space="preserve">Domeniu: </w:t>
      </w:r>
      <w:r>
        <w:rPr>
          <w:b/>
          <w:bCs/>
        </w:rPr>
        <w:t>Capacitate instituțională</w:t>
      </w:r>
    </w:p>
    <w:p w14:paraId="6981D170" w14:textId="77777777" w:rsidR="00D25024" w:rsidRPr="00D25024" w:rsidRDefault="00D25024" w:rsidP="00D25024">
      <w:pPr>
        <w:rPr>
          <w:lang w:val="en-US"/>
        </w:rPr>
      </w:pPr>
      <w:r w:rsidRPr="00D25024">
        <w:rPr>
          <w:b/>
          <w:bCs/>
          <w:lang w:val="en-US"/>
        </w:rPr>
        <w:t>Indicator 5.1.2.</w:t>
      </w:r>
      <w:r w:rsidRPr="00D25024">
        <w:rPr>
          <w:lang w:val="en-US"/>
        </w:rPr>
        <w:t xml:space="preserve"> </w:t>
      </w:r>
      <w:proofErr w:type="spellStart"/>
      <w:r w:rsidRPr="00D25024">
        <w:rPr>
          <w:lang w:val="en-US"/>
        </w:rPr>
        <w:t>Asigurarea</w:t>
      </w:r>
      <w:proofErr w:type="spellEnd"/>
      <w:r w:rsidRPr="00D25024">
        <w:rPr>
          <w:lang w:val="en-US"/>
        </w:rPr>
        <w:t xml:space="preserve"> </w:t>
      </w:r>
      <w:proofErr w:type="spellStart"/>
      <w:r w:rsidRPr="00D25024">
        <w:rPr>
          <w:lang w:val="en-US"/>
        </w:rPr>
        <w:t>planificării</w:t>
      </w:r>
      <w:proofErr w:type="spellEnd"/>
      <w:r w:rsidRPr="00D25024">
        <w:rPr>
          <w:lang w:val="en-US"/>
        </w:rPr>
        <w:t xml:space="preserve"> </w:t>
      </w:r>
      <w:proofErr w:type="spellStart"/>
      <w:r w:rsidRPr="00D25024">
        <w:rPr>
          <w:lang w:val="en-US"/>
        </w:rPr>
        <w:t>resurselor</w:t>
      </w:r>
      <w:proofErr w:type="spellEnd"/>
      <w:r w:rsidRPr="00D25024">
        <w:rPr>
          <w:lang w:val="en-US"/>
        </w:rPr>
        <w:t xml:space="preserve"> </w:t>
      </w:r>
      <w:proofErr w:type="spellStart"/>
      <w:r w:rsidRPr="00D25024">
        <w:rPr>
          <w:lang w:val="en-US"/>
        </w:rPr>
        <w:t>pentru</w:t>
      </w:r>
      <w:proofErr w:type="spellEnd"/>
      <w:r w:rsidRPr="00D25024">
        <w:rPr>
          <w:lang w:val="en-US"/>
        </w:rPr>
        <w:t xml:space="preserve"> </w:t>
      </w:r>
      <w:proofErr w:type="spellStart"/>
      <w:r w:rsidRPr="00D25024">
        <w:rPr>
          <w:lang w:val="en-US"/>
        </w:rPr>
        <w:t>organizarea</w:t>
      </w:r>
      <w:proofErr w:type="spellEnd"/>
      <w:r w:rsidRPr="00D25024">
        <w:rPr>
          <w:lang w:val="en-US"/>
        </w:rPr>
        <w:t xml:space="preserve"> </w:t>
      </w:r>
      <w:proofErr w:type="spellStart"/>
      <w:r w:rsidRPr="00D25024">
        <w:rPr>
          <w:lang w:val="en-US"/>
        </w:rPr>
        <w:t>activităților</w:t>
      </w:r>
      <w:proofErr w:type="spellEnd"/>
      <w:r w:rsidRPr="00D25024">
        <w:rPr>
          <w:lang w:val="en-US"/>
        </w:rPr>
        <w:t xml:space="preserve"> </w:t>
      </w:r>
      <w:proofErr w:type="spellStart"/>
      <w:r w:rsidRPr="00D25024">
        <w:rPr>
          <w:lang w:val="en-US"/>
        </w:rPr>
        <w:t>și</w:t>
      </w:r>
      <w:proofErr w:type="spellEnd"/>
      <w:r w:rsidRPr="00D25024">
        <w:rPr>
          <w:lang w:val="en-US"/>
        </w:rPr>
        <w:t xml:space="preserve"> a </w:t>
      </w:r>
      <w:proofErr w:type="spellStart"/>
      <w:r w:rsidRPr="00D25024">
        <w:rPr>
          <w:lang w:val="en-US"/>
        </w:rPr>
        <w:t>formării</w:t>
      </w:r>
      <w:proofErr w:type="spellEnd"/>
      <w:r w:rsidRPr="00D25024">
        <w:rPr>
          <w:lang w:val="en-US"/>
        </w:rPr>
        <w:t xml:space="preserve"> </w:t>
      </w:r>
      <w:proofErr w:type="spellStart"/>
      <w:r w:rsidRPr="00D25024">
        <w:rPr>
          <w:lang w:val="en-US"/>
        </w:rPr>
        <w:t>cadrelor</w:t>
      </w:r>
      <w:proofErr w:type="spellEnd"/>
      <w:r w:rsidRPr="00D25024">
        <w:rPr>
          <w:lang w:val="en-US"/>
        </w:rPr>
        <w:t xml:space="preserve"> </w:t>
      </w:r>
      <w:proofErr w:type="spellStart"/>
      <w:r w:rsidRPr="00D25024">
        <w:rPr>
          <w:lang w:val="en-US"/>
        </w:rPr>
        <w:t>didactice</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privința</w:t>
      </w:r>
      <w:proofErr w:type="spellEnd"/>
      <w:r w:rsidRPr="00D25024">
        <w:rPr>
          <w:lang w:val="en-US"/>
        </w:rPr>
        <w:t xml:space="preserve"> </w:t>
      </w:r>
      <w:proofErr w:type="spellStart"/>
      <w:r w:rsidRPr="00D25024">
        <w:rPr>
          <w:lang w:val="en-US"/>
        </w:rPr>
        <w:t>echității</w:t>
      </w:r>
      <w:proofErr w:type="spellEnd"/>
      <w:r w:rsidRPr="00D25024">
        <w:rPr>
          <w:lang w:val="en-US"/>
        </w:rPr>
        <w:t xml:space="preserv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4D2D2FBF" w14:textId="77777777" w:rsidTr="00DF435F">
        <w:tc>
          <w:tcPr>
            <w:tcW w:w="2069" w:type="dxa"/>
          </w:tcPr>
          <w:p w14:paraId="344CAFD2" w14:textId="77777777" w:rsidR="00F842E4" w:rsidRPr="00BD4375" w:rsidRDefault="00F842E4" w:rsidP="00F842E4">
            <w:pPr>
              <w:jc w:val="left"/>
            </w:pPr>
            <w:r w:rsidRPr="00BD4375">
              <w:t xml:space="preserve">Dovezi </w:t>
            </w:r>
          </w:p>
        </w:tc>
        <w:tc>
          <w:tcPr>
            <w:tcW w:w="7570" w:type="dxa"/>
            <w:gridSpan w:val="3"/>
          </w:tcPr>
          <w:p w14:paraId="0D7A80D5" w14:textId="51721752" w:rsidR="005B3FB7" w:rsidRDefault="005B3FB7" w:rsidP="005B3FB7">
            <w:pPr>
              <w:pStyle w:val="a4"/>
              <w:numPr>
                <w:ilvl w:val="0"/>
                <w:numId w:val="2"/>
              </w:numPr>
              <w:rPr>
                <w:iCs/>
              </w:rPr>
            </w:pPr>
            <w:proofErr w:type="spellStart"/>
            <w:r w:rsidRPr="00613863">
              <w:rPr>
                <w:iCs/>
              </w:rPr>
              <w:t>Pl</w:t>
            </w:r>
            <w:r>
              <w:rPr>
                <w:iCs/>
              </w:rPr>
              <w:t>anul</w:t>
            </w:r>
            <w:proofErr w:type="spellEnd"/>
            <w:r>
              <w:rPr>
                <w:iCs/>
              </w:rPr>
              <w:t xml:space="preserve"> de </w:t>
            </w:r>
            <w:proofErr w:type="spellStart"/>
            <w:r>
              <w:rPr>
                <w:iCs/>
              </w:rPr>
              <w:t>activitate</w:t>
            </w:r>
            <w:proofErr w:type="spellEnd"/>
            <w:r>
              <w:rPr>
                <w:iCs/>
              </w:rPr>
              <w:t xml:space="preserve"> al CEE</w:t>
            </w:r>
            <w:r w:rsidRPr="00613863">
              <w:rPr>
                <w:iCs/>
              </w:rPr>
              <w:t xml:space="preserve"> „</w:t>
            </w:r>
            <w:proofErr w:type="spellStart"/>
            <w:r w:rsidRPr="00613863">
              <w:rPr>
                <w:iCs/>
              </w:rPr>
              <w:t>Lăst</w:t>
            </w:r>
            <w:r w:rsidR="0031243D">
              <w:rPr>
                <w:iCs/>
              </w:rPr>
              <w:t>ărel</w:t>
            </w:r>
            <w:proofErr w:type="spellEnd"/>
            <w:r w:rsidR="0031243D">
              <w:rPr>
                <w:iCs/>
              </w:rPr>
              <w:t xml:space="preserve">” </w:t>
            </w:r>
            <w:proofErr w:type="spellStart"/>
            <w:r w:rsidR="0031243D">
              <w:rPr>
                <w:iCs/>
              </w:rPr>
              <w:t>pentru</w:t>
            </w:r>
            <w:proofErr w:type="spellEnd"/>
            <w:r w:rsidR="0031243D">
              <w:rPr>
                <w:iCs/>
              </w:rPr>
              <w:t xml:space="preserve"> </w:t>
            </w:r>
            <w:proofErr w:type="spellStart"/>
            <w:r w:rsidR="0031243D">
              <w:rPr>
                <w:iCs/>
              </w:rPr>
              <w:t>anul</w:t>
            </w:r>
            <w:proofErr w:type="spellEnd"/>
            <w:r w:rsidR="0031243D">
              <w:rPr>
                <w:iCs/>
              </w:rPr>
              <w:t xml:space="preserve"> de </w:t>
            </w:r>
            <w:proofErr w:type="spellStart"/>
            <w:r w:rsidR="0031243D">
              <w:rPr>
                <w:iCs/>
              </w:rPr>
              <w:t>studii</w:t>
            </w:r>
            <w:proofErr w:type="spellEnd"/>
            <w:r w:rsidR="0031243D">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la </w:t>
            </w:r>
            <w:proofErr w:type="spellStart"/>
            <w:r w:rsidRPr="00613863">
              <w:rPr>
                <w:iCs/>
              </w:rPr>
              <w:t>şedinţa</w:t>
            </w:r>
            <w:proofErr w:type="spellEnd"/>
            <w:r w:rsidRPr="00613863">
              <w:rPr>
                <w:iCs/>
              </w:rPr>
              <w:t xml:space="preserve"> </w:t>
            </w:r>
            <w:proofErr w:type="spellStart"/>
            <w:r w:rsidRPr="00613863">
              <w:rPr>
                <w:iCs/>
              </w:rPr>
              <w:t>Consiliului</w:t>
            </w:r>
            <w:proofErr w:type="spellEnd"/>
            <w:r w:rsidRPr="00613863">
              <w:rPr>
                <w:iCs/>
              </w:rPr>
              <w:t xml:space="preserve"> </w:t>
            </w:r>
            <w:proofErr w:type="spellStart"/>
            <w:r w:rsidRPr="00613863">
              <w:rPr>
                <w:iCs/>
              </w:rPr>
              <w:t>profesoral</w:t>
            </w:r>
            <w:proofErr w:type="spellEnd"/>
            <w:r w:rsidRPr="00613863">
              <w:rPr>
                <w:iCs/>
              </w:rPr>
              <w:t xml:space="preserve">, </w:t>
            </w:r>
            <w:proofErr w:type="spellStart"/>
            <w:r w:rsidRPr="00613863">
              <w:rPr>
                <w:iCs/>
              </w:rPr>
              <w:t>pr</w:t>
            </w:r>
            <w:r w:rsidR="0031243D">
              <w:rPr>
                <w:iCs/>
              </w:rPr>
              <w:t>oces</w:t>
            </w:r>
            <w:proofErr w:type="spellEnd"/>
            <w:r w:rsidR="0031243D">
              <w:rPr>
                <w:iCs/>
              </w:rPr>
              <w:t>-verbal nr.4 din 15.09.2022</w:t>
            </w:r>
            <w:r>
              <w:rPr>
                <w:iCs/>
              </w:rPr>
              <w:t>);</w:t>
            </w:r>
          </w:p>
          <w:p w14:paraId="2F1357E7" w14:textId="78A38F76" w:rsidR="00AE1D96" w:rsidRPr="00AE1D96" w:rsidRDefault="00AE1D96" w:rsidP="00AE1D96">
            <w:pPr>
              <w:pStyle w:val="a4"/>
              <w:numPr>
                <w:ilvl w:val="0"/>
                <w:numId w:val="2"/>
              </w:numPr>
              <w:tabs>
                <w:tab w:val="clear" w:pos="709"/>
              </w:tabs>
              <w:ind w:right="-143"/>
              <w:jc w:val="left"/>
              <w:rPr>
                <w:b/>
                <w:color w:val="0D0D0D" w:themeColor="text1" w:themeTint="F2"/>
                <w:szCs w:val="24"/>
                <w:lang w:val="ro-RO"/>
              </w:rPr>
            </w:pPr>
            <w:proofErr w:type="spellStart"/>
            <w:r>
              <w:rPr>
                <w:color w:val="0D0D0D" w:themeColor="text1" w:themeTint="F2"/>
                <w:szCs w:val="24"/>
              </w:rPr>
              <w:t>Planul</w:t>
            </w:r>
            <w:proofErr w:type="spellEnd"/>
            <w:r w:rsidRPr="00C63A19">
              <w:rPr>
                <w:color w:val="0D0D0D" w:themeColor="text1" w:themeTint="F2"/>
                <w:szCs w:val="24"/>
              </w:rPr>
              <w:t xml:space="preserve"> de </w:t>
            </w:r>
            <w:proofErr w:type="spellStart"/>
            <w:r w:rsidRPr="00C63A19">
              <w:rPr>
                <w:color w:val="0D0D0D" w:themeColor="text1" w:themeTint="F2"/>
                <w:szCs w:val="24"/>
              </w:rPr>
              <w:t>activitate</w:t>
            </w:r>
            <w:proofErr w:type="spellEnd"/>
            <w:r w:rsidRPr="00C63A19">
              <w:rPr>
                <w:color w:val="0D0D0D" w:themeColor="text1" w:themeTint="F2"/>
                <w:szCs w:val="24"/>
              </w:rPr>
              <w:t xml:space="preserve"> al </w:t>
            </w:r>
            <w:proofErr w:type="spellStart"/>
            <w:r w:rsidRPr="00C63A19">
              <w:rPr>
                <w:color w:val="0D0D0D" w:themeColor="text1" w:themeTint="F2"/>
                <w:szCs w:val="24"/>
              </w:rPr>
              <w:t>Studioului</w:t>
            </w:r>
            <w:proofErr w:type="spellEnd"/>
            <w:r w:rsidRPr="00C63A19">
              <w:rPr>
                <w:color w:val="0D0D0D" w:themeColor="text1" w:themeTint="F2"/>
                <w:szCs w:val="24"/>
              </w:rPr>
              <w:t xml:space="preserve"> </w:t>
            </w:r>
            <w:proofErr w:type="spellStart"/>
            <w:r w:rsidRPr="00C63A19">
              <w:rPr>
                <w:color w:val="0D0D0D" w:themeColor="text1" w:themeTint="F2"/>
                <w:szCs w:val="24"/>
              </w:rPr>
              <w:t>muzical</w:t>
            </w:r>
            <w:proofErr w:type="spellEnd"/>
            <w:r w:rsidRPr="00C63A19">
              <w:rPr>
                <w:color w:val="0D0D0D" w:themeColor="text1" w:themeTint="F2"/>
                <w:szCs w:val="24"/>
              </w:rPr>
              <w:t xml:space="preserve"> </w:t>
            </w:r>
            <w:proofErr w:type="spellStart"/>
            <w:r>
              <w:rPr>
                <w:color w:val="0D0D0D" w:themeColor="text1" w:themeTint="F2"/>
                <w:szCs w:val="24"/>
              </w:rPr>
              <w:t>pentru</w:t>
            </w:r>
            <w:proofErr w:type="spellEnd"/>
            <w:r w:rsidRPr="00C63A19">
              <w:rPr>
                <w:color w:val="0D0D0D" w:themeColor="text1" w:themeTint="F2"/>
                <w:szCs w:val="24"/>
              </w:rPr>
              <w:t xml:space="preserve"> </w:t>
            </w:r>
            <w:proofErr w:type="spellStart"/>
            <w:r w:rsidRPr="00C63A19">
              <w:rPr>
                <w:color w:val="0D0D0D" w:themeColor="text1" w:themeTint="F2"/>
                <w:szCs w:val="24"/>
              </w:rPr>
              <w:t>anul</w:t>
            </w:r>
            <w:proofErr w:type="spellEnd"/>
            <w:r w:rsidRPr="00C63A19">
              <w:rPr>
                <w:color w:val="0D0D0D" w:themeColor="text1" w:themeTint="F2"/>
                <w:szCs w:val="24"/>
              </w:rPr>
              <w:t xml:space="preserve"> </w:t>
            </w:r>
            <w:r w:rsidR="0031243D">
              <w:rPr>
                <w:color w:val="0D0D0D" w:themeColor="text1" w:themeTint="F2"/>
                <w:szCs w:val="24"/>
              </w:rPr>
              <w:t xml:space="preserve">de </w:t>
            </w:r>
            <w:proofErr w:type="spellStart"/>
            <w:r w:rsidR="0031243D">
              <w:rPr>
                <w:color w:val="0D0D0D" w:themeColor="text1" w:themeTint="F2"/>
                <w:szCs w:val="24"/>
              </w:rPr>
              <w:t>studii</w:t>
            </w:r>
            <w:proofErr w:type="spellEnd"/>
            <w:r w:rsidR="0031243D">
              <w:rPr>
                <w:color w:val="0D0D0D" w:themeColor="text1" w:themeTint="F2"/>
                <w:szCs w:val="24"/>
              </w:rPr>
              <w:t xml:space="preserve"> 2022-2023</w:t>
            </w:r>
            <w:r w:rsidRPr="006B1E01">
              <w:rPr>
                <w:color w:val="0D0D0D" w:themeColor="text1" w:themeTint="F2"/>
                <w:szCs w:val="24"/>
              </w:rPr>
              <w:t xml:space="preserve"> (</w:t>
            </w:r>
            <w:proofErr w:type="spellStart"/>
            <w:r w:rsidRPr="006B1E01">
              <w:rPr>
                <w:iCs/>
              </w:rPr>
              <w:t>aprobat</w:t>
            </w:r>
            <w:proofErr w:type="spellEnd"/>
            <w:r w:rsidRPr="006B1E01">
              <w:rPr>
                <w:iCs/>
              </w:rPr>
              <w:t xml:space="preserve"> la </w:t>
            </w:r>
            <w:proofErr w:type="spellStart"/>
            <w:r w:rsidRPr="006B1E01">
              <w:rPr>
                <w:iCs/>
              </w:rPr>
              <w:t>şedinţa</w:t>
            </w:r>
            <w:proofErr w:type="spellEnd"/>
            <w:r w:rsidRPr="006B1E01">
              <w:rPr>
                <w:iCs/>
              </w:rPr>
              <w:t xml:space="preserve"> </w:t>
            </w:r>
            <w:proofErr w:type="spellStart"/>
            <w:r w:rsidRPr="006B1E01">
              <w:rPr>
                <w:iCs/>
              </w:rPr>
              <w:t>Consiliului</w:t>
            </w:r>
            <w:proofErr w:type="spellEnd"/>
            <w:r w:rsidRPr="006B1E01">
              <w:rPr>
                <w:iCs/>
              </w:rPr>
              <w:t xml:space="preserve"> </w:t>
            </w:r>
            <w:proofErr w:type="spellStart"/>
            <w:r w:rsidRPr="006B1E01">
              <w:rPr>
                <w:iCs/>
              </w:rPr>
              <w:t>profes</w:t>
            </w:r>
            <w:r w:rsidR="00BE5C31">
              <w:rPr>
                <w:iCs/>
              </w:rPr>
              <w:t>oral</w:t>
            </w:r>
            <w:proofErr w:type="spellEnd"/>
            <w:r w:rsidR="00BE5C31">
              <w:rPr>
                <w:iCs/>
              </w:rPr>
              <w:t xml:space="preserve">, </w:t>
            </w:r>
            <w:proofErr w:type="spellStart"/>
            <w:r w:rsidR="00BE5C31">
              <w:rPr>
                <w:iCs/>
              </w:rPr>
              <w:t>proces</w:t>
            </w:r>
            <w:proofErr w:type="spellEnd"/>
            <w:r w:rsidR="00BE5C31">
              <w:rPr>
                <w:iCs/>
              </w:rPr>
              <w:t>-verbal nr. 4</w:t>
            </w:r>
            <w:r w:rsidR="0031243D">
              <w:rPr>
                <w:iCs/>
              </w:rPr>
              <w:t xml:space="preserve"> </w:t>
            </w:r>
            <w:proofErr w:type="gramStart"/>
            <w:r w:rsidR="0031243D">
              <w:rPr>
                <w:iCs/>
              </w:rPr>
              <w:t>din</w:t>
            </w:r>
            <w:proofErr w:type="gramEnd"/>
            <w:r w:rsidR="0031243D">
              <w:rPr>
                <w:iCs/>
              </w:rPr>
              <w:t xml:space="preserve"> 15.09.2022</w:t>
            </w:r>
            <w:r w:rsidRPr="006B1E01">
              <w:rPr>
                <w:color w:val="0D0D0D" w:themeColor="text1" w:themeTint="F2"/>
                <w:szCs w:val="24"/>
              </w:rPr>
              <w:t>);</w:t>
            </w:r>
          </w:p>
          <w:p w14:paraId="255A9804" w14:textId="061C21CA" w:rsidR="00675DEE" w:rsidRPr="00675DEE" w:rsidRDefault="00675DEE" w:rsidP="00675DEE">
            <w:pPr>
              <w:pStyle w:val="a4"/>
              <w:numPr>
                <w:ilvl w:val="0"/>
                <w:numId w:val="2"/>
              </w:numPr>
              <w:rPr>
                <w:iCs/>
              </w:rPr>
            </w:pPr>
            <w:proofErr w:type="spellStart"/>
            <w:r w:rsidRPr="00613863">
              <w:rPr>
                <w:iCs/>
              </w:rPr>
              <w:t>Pl</w:t>
            </w:r>
            <w:r>
              <w:rPr>
                <w:iCs/>
              </w:rPr>
              <w:t>anul</w:t>
            </w:r>
            <w:proofErr w:type="spellEnd"/>
            <w:r>
              <w:rPr>
                <w:iCs/>
              </w:rPr>
              <w:t xml:space="preserve"> </w:t>
            </w:r>
            <w:proofErr w:type="spellStart"/>
            <w:r>
              <w:rPr>
                <w:iCs/>
              </w:rPr>
              <w:t>activităţii</w:t>
            </w:r>
            <w:proofErr w:type="spellEnd"/>
            <w:r>
              <w:rPr>
                <w:iCs/>
              </w:rPr>
              <w:t xml:space="preserve"> </w:t>
            </w:r>
            <w:proofErr w:type="spellStart"/>
            <w:r>
              <w:rPr>
                <w:iCs/>
              </w:rPr>
              <w:t>met</w:t>
            </w:r>
            <w:r w:rsidR="0031243D">
              <w:rPr>
                <w:iCs/>
              </w:rPr>
              <w:t>odice</w:t>
            </w:r>
            <w:proofErr w:type="spellEnd"/>
            <w:r w:rsidR="0031243D">
              <w:rPr>
                <w:iCs/>
              </w:rPr>
              <w:t xml:space="preserve"> </w:t>
            </w:r>
            <w:proofErr w:type="spellStart"/>
            <w:r w:rsidR="0031243D">
              <w:rPr>
                <w:iCs/>
              </w:rPr>
              <w:t>pentru</w:t>
            </w:r>
            <w:proofErr w:type="spellEnd"/>
            <w:r w:rsidR="0031243D">
              <w:rPr>
                <w:iCs/>
              </w:rPr>
              <w:t xml:space="preserve"> </w:t>
            </w:r>
            <w:proofErr w:type="spellStart"/>
            <w:r w:rsidR="0031243D">
              <w:rPr>
                <w:iCs/>
              </w:rPr>
              <w:t>anul</w:t>
            </w:r>
            <w:proofErr w:type="spellEnd"/>
            <w:r w:rsidR="0031243D">
              <w:rPr>
                <w:iCs/>
              </w:rPr>
              <w:t xml:space="preserve"> de </w:t>
            </w:r>
            <w:proofErr w:type="spellStart"/>
            <w:r w:rsidR="0031243D">
              <w:rPr>
                <w:iCs/>
              </w:rPr>
              <w:t>studii</w:t>
            </w:r>
            <w:proofErr w:type="spellEnd"/>
            <w:r w:rsidR="0031243D">
              <w:rPr>
                <w:iCs/>
              </w:rPr>
              <w:t xml:space="preserve"> 2022-2023</w:t>
            </w:r>
            <w:r w:rsidRPr="00613863">
              <w:rPr>
                <w:iCs/>
              </w:rPr>
              <w:t xml:space="preserve"> </w:t>
            </w:r>
            <w:r>
              <w:rPr>
                <w:iCs/>
              </w:rPr>
              <w:t>(</w:t>
            </w:r>
            <w:proofErr w:type="spellStart"/>
            <w:r w:rsidRPr="00613863">
              <w:rPr>
                <w:iCs/>
              </w:rPr>
              <w:t>aprobat</w:t>
            </w:r>
            <w:proofErr w:type="spellEnd"/>
            <w:r w:rsidRPr="00613863">
              <w:rPr>
                <w:iCs/>
              </w:rPr>
              <w:t xml:space="preserve"> l</w:t>
            </w:r>
            <w:r>
              <w:rPr>
                <w:iCs/>
              </w:rPr>
              <w:t xml:space="preserve">a </w:t>
            </w:r>
            <w:proofErr w:type="spellStart"/>
            <w:r>
              <w:rPr>
                <w:iCs/>
              </w:rPr>
              <w:t>şedinţa</w:t>
            </w:r>
            <w:proofErr w:type="spellEnd"/>
            <w:r>
              <w:rPr>
                <w:iCs/>
              </w:rPr>
              <w:t xml:space="preserve"> </w:t>
            </w:r>
            <w:proofErr w:type="spellStart"/>
            <w:r>
              <w:rPr>
                <w:iCs/>
              </w:rPr>
              <w:t>Consiliului</w:t>
            </w:r>
            <w:proofErr w:type="spellEnd"/>
            <w:r>
              <w:rPr>
                <w:iCs/>
              </w:rPr>
              <w:t xml:space="preserve"> </w:t>
            </w:r>
            <w:proofErr w:type="spellStart"/>
            <w:r>
              <w:rPr>
                <w:iCs/>
              </w:rPr>
              <w:t>metodic</w:t>
            </w:r>
            <w:proofErr w:type="spellEnd"/>
            <w:r w:rsidRPr="00613863">
              <w:rPr>
                <w:iCs/>
              </w:rPr>
              <w:t xml:space="preserve">, </w:t>
            </w:r>
            <w:proofErr w:type="spellStart"/>
            <w:r w:rsidRPr="00613863">
              <w:rPr>
                <w:iCs/>
              </w:rPr>
              <w:t>pr</w:t>
            </w:r>
            <w:r w:rsidR="0031243D">
              <w:rPr>
                <w:iCs/>
              </w:rPr>
              <w:t>oces</w:t>
            </w:r>
            <w:proofErr w:type="spellEnd"/>
            <w:r w:rsidR="0031243D">
              <w:rPr>
                <w:iCs/>
              </w:rPr>
              <w:t>-verbal nr. 1 din 13.09.2022</w:t>
            </w:r>
            <w:r>
              <w:rPr>
                <w:iCs/>
              </w:rPr>
              <w:t>);</w:t>
            </w:r>
          </w:p>
          <w:p w14:paraId="3129F8E8" w14:textId="77777777" w:rsidR="00937AB7" w:rsidRPr="00597823" w:rsidRDefault="00937AB7" w:rsidP="00937AB7">
            <w:pPr>
              <w:numPr>
                <w:ilvl w:val="0"/>
                <w:numId w:val="2"/>
              </w:numPr>
              <w:rPr>
                <w:iCs/>
                <w:lang w:val="en-US"/>
              </w:rPr>
            </w:pPr>
            <w:proofErr w:type="spellStart"/>
            <w:r>
              <w:rPr>
                <w:iCs/>
                <w:lang w:val="en-US"/>
              </w:rPr>
              <w:t>Planul</w:t>
            </w:r>
            <w:proofErr w:type="spellEnd"/>
            <w:r w:rsidRPr="008B4D9C">
              <w:rPr>
                <w:iCs/>
                <w:lang w:val="en-US"/>
              </w:rPr>
              <w:t xml:space="preserve"> de </w:t>
            </w:r>
            <w:proofErr w:type="spellStart"/>
            <w:r w:rsidRPr="008B4D9C">
              <w:rPr>
                <w:iCs/>
                <w:lang w:val="en-US"/>
              </w:rPr>
              <w:t>acţiuni</w:t>
            </w:r>
            <w:proofErr w:type="spellEnd"/>
            <w:r w:rsidRPr="008B4D9C">
              <w:rPr>
                <w:iCs/>
                <w:lang w:val="en-US"/>
              </w:rPr>
              <w:t xml:space="preserve"> </w:t>
            </w:r>
            <w:proofErr w:type="spellStart"/>
            <w:r w:rsidRPr="008B4D9C">
              <w:rPr>
                <w:iCs/>
                <w:lang w:val="en-US"/>
              </w:rPr>
              <w:t>pentru</w:t>
            </w:r>
            <w:proofErr w:type="spellEnd"/>
            <w:r w:rsidRPr="008B4D9C">
              <w:rPr>
                <w:iCs/>
                <w:lang w:val="en-US"/>
              </w:rPr>
              <w:t xml:space="preserve"> </w:t>
            </w:r>
            <w:proofErr w:type="spellStart"/>
            <w:r w:rsidRPr="008B4D9C">
              <w:rPr>
                <w:iCs/>
                <w:lang w:val="en-US"/>
              </w:rPr>
              <w:t>prevenirea</w:t>
            </w:r>
            <w:proofErr w:type="spellEnd"/>
            <w:r w:rsidRPr="008B4D9C">
              <w:rPr>
                <w:iCs/>
                <w:lang w:val="en-US"/>
              </w:rPr>
              <w:t xml:space="preserve">, </w:t>
            </w:r>
            <w:proofErr w:type="spellStart"/>
            <w:r w:rsidRPr="008B4D9C">
              <w:rPr>
                <w:iCs/>
                <w:lang w:val="en-US"/>
              </w:rPr>
              <w:t>abordarea</w:t>
            </w:r>
            <w:proofErr w:type="spellEnd"/>
            <w:r w:rsidRPr="008B4D9C">
              <w:rPr>
                <w:iCs/>
                <w:lang w:val="en-US"/>
              </w:rPr>
              <w:t xml:space="preserve"> </w:t>
            </w:r>
            <w:proofErr w:type="spellStart"/>
            <w:r w:rsidRPr="008B4D9C">
              <w:rPr>
                <w:iCs/>
                <w:lang w:val="en-US"/>
              </w:rPr>
              <w:t>şi</w:t>
            </w:r>
            <w:proofErr w:type="spellEnd"/>
            <w:r w:rsidRPr="008B4D9C">
              <w:rPr>
                <w:iCs/>
                <w:lang w:val="en-US"/>
              </w:rPr>
              <w:t xml:space="preserve"> </w:t>
            </w:r>
            <w:proofErr w:type="spellStart"/>
            <w:r w:rsidRPr="008B4D9C">
              <w:rPr>
                <w:iCs/>
                <w:lang w:val="en-US"/>
              </w:rPr>
              <w:t>monitorizarea</w:t>
            </w:r>
            <w:proofErr w:type="spellEnd"/>
            <w:r w:rsidRPr="008B4D9C">
              <w:rPr>
                <w:iCs/>
                <w:lang w:val="en-US"/>
              </w:rPr>
              <w:t xml:space="preserve"> </w:t>
            </w:r>
            <w:proofErr w:type="spellStart"/>
            <w:r w:rsidRPr="008B4D9C">
              <w:rPr>
                <w:iCs/>
                <w:lang w:val="en-US"/>
              </w:rPr>
              <w:t>cazurilor</w:t>
            </w:r>
            <w:proofErr w:type="spellEnd"/>
            <w:r>
              <w:rPr>
                <w:iCs/>
                <w:lang w:val="en-US"/>
              </w:rPr>
              <w:t xml:space="preserve"> de </w:t>
            </w:r>
            <w:proofErr w:type="spellStart"/>
            <w:r>
              <w:rPr>
                <w:iCs/>
                <w:lang w:val="en-US"/>
              </w:rPr>
              <w:t>violenţă</w:t>
            </w:r>
            <w:proofErr w:type="spellEnd"/>
            <w:r>
              <w:rPr>
                <w:iCs/>
                <w:lang w:val="en-US"/>
              </w:rPr>
              <w:t xml:space="preserve">, </w:t>
            </w:r>
            <w:proofErr w:type="spellStart"/>
            <w:r>
              <w:rPr>
                <w:iCs/>
                <w:lang w:val="en-US"/>
              </w:rPr>
              <w:t>abuz</w:t>
            </w:r>
            <w:proofErr w:type="spellEnd"/>
            <w:r>
              <w:rPr>
                <w:iCs/>
                <w:lang w:val="en-US"/>
              </w:rPr>
              <w:t xml:space="preserve">, </w:t>
            </w:r>
            <w:proofErr w:type="spellStart"/>
            <w:r>
              <w:rPr>
                <w:iCs/>
                <w:lang w:val="en-US"/>
              </w:rPr>
              <w:t>neglijare</w:t>
            </w:r>
            <w:proofErr w:type="spellEnd"/>
            <w:r>
              <w:rPr>
                <w:iCs/>
                <w:lang w:val="en-US"/>
              </w:rPr>
              <w:t xml:space="preserve">, </w:t>
            </w:r>
            <w:proofErr w:type="spellStart"/>
            <w:r>
              <w:rPr>
                <w:iCs/>
                <w:lang w:val="en-US"/>
              </w:rPr>
              <w:t>exploatare</w:t>
            </w:r>
            <w:proofErr w:type="spellEnd"/>
            <w:r>
              <w:rPr>
                <w:iCs/>
                <w:lang w:val="en-US"/>
              </w:rPr>
              <w:t xml:space="preserve"> </w:t>
            </w:r>
            <w:proofErr w:type="spellStart"/>
            <w:r>
              <w:rPr>
                <w:iCs/>
                <w:lang w:val="en-US"/>
              </w:rPr>
              <w:t>și</w:t>
            </w:r>
            <w:proofErr w:type="spellEnd"/>
            <w:r>
              <w:rPr>
                <w:iCs/>
                <w:lang w:val="en-US"/>
              </w:rPr>
              <w:t xml:space="preserve"> </w:t>
            </w:r>
            <w:proofErr w:type="spellStart"/>
            <w:r>
              <w:rPr>
                <w:iCs/>
                <w:lang w:val="en-US"/>
              </w:rPr>
              <w:t>trafic</w:t>
            </w:r>
            <w:proofErr w:type="spellEnd"/>
            <w:r>
              <w:rPr>
                <w:iCs/>
                <w:lang w:val="en-US"/>
              </w:rPr>
              <w:t xml:space="preserve"> al </w:t>
            </w:r>
            <w:proofErr w:type="spellStart"/>
            <w:r>
              <w:rPr>
                <w:iCs/>
                <w:lang w:val="en-US"/>
              </w:rPr>
              <w:t>copilului</w:t>
            </w:r>
            <w:proofErr w:type="spellEnd"/>
            <w:r>
              <w:rPr>
                <w:iCs/>
                <w:lang w:val="en-US"/>
              </w:rPr>
              <w:t xml:space="preserve"> (</w:t>
            </w:r>
            <w:proofErr w:type="spellStart"/>
            <w:r>
              <w:rPr>
                <w:iCs/>
                <w:lang w:val="en-US"/>
              </w:rPr>
              <w:t>aprobat</w:t>
            </w:r>
            <w:proofErr w:type="spellEnd"/>
            <w:r>
              <w:rPr>
                <w:iCs/>
                <w:lang w:val="en-US"/>
              </w:rPr>
              <w:t xml:space="preserve"> la </w:t>
            </w:r>
            <w:proofErr w:type="spellStart"/>
            <w:r>
              <w:rPr>
                <w:iCs/>
                <w:lang w:val="en-US"/>
              </w:rPr>
              <w:t>şedinţa</w:t>
            </w:r>
            <w:proofErr w:type="spellEnd"/>
            <w:r>
              <w:rPr>
                <w:iCs/>
                <w:lang w:val="en-US"/>
              </w:rPr>
              <w:t xml:space="preserve"> </w:t>
            </w:r>
            <w:proofErr w:type="spellStart"/>
            <w:r>
              <w:rPr>
                <w:iCs/>
                <w:lang w:val="en-US"/>
              </w:rPr>
              <w:t>Consiliului</w:t>
            </w:r>
            <w:proofErr w:type="spellEnd"/>
            <w:r>
              <w:rPr>
                <w:iCs/>
                <w:lang w:val="en-US"/>
              </w:rPr>
              <w:t xml:space="preserve"> </w:t>
            </w:r>
            <w:proofErr w:type="spellStart"/>
            <w:r>
              <w:rPr>
                <w:iCs/>
                <w:lang w:val="en-US"/>
              </w:rPr>
              <w:t>metodic</w:t>
            </w:r>
            <w:proofErr w:type="spellEnd"/>
            <w:r>
              <w:rPr>
                <w:iCs/>
                <w:lang w:val="en-US"/>
              </w:rPr>
              <w:t xml:space="preserve">, </w:t>
            </w:r>
            <w:proofErr w:type="spellStart"/>
            <w:r>
              <w:rPr>
                <w:iCs/>
                <w:lang w:val="en-US"/>
              </w:rPr>
              <w:t>proces</w:t>
            </w:r>
            <w:proofErr w:type="spellEnd"/>
            <w:r>
              <w:rPr>
                <w:iCs/>
                <w:lang w:val="en-US"/>
              </w:rPr>
              <w:t>-verbal nr.1 din 13</w:t>
            </w:r>
            <w:r w:rsidRPr="008B4D9C">
              <w:rPr>
                <w:iCs/>
                <w:lang w:val="en-US"/>
              </w:rPr>
              <w:t>.09</w:t>
            </w:r>
            <w:r>
              <w:rPr>
                <w:iCs/>
                <w:lang w:val="en-US"/>
              </w:rPr>
              <w:t>.2022</w:t>
            </w:r>
            <w:r w:rsidRPr="008B4D9C">
              <w:rPr>
                <w:iCs/>
                <w:lang w:val="en-US"/>
              </w:rPr>
              <w:t>);</w:t>
            </w:r>
          </w:p>
          <w:p w14:paraId="753A7754" w14:textId="49202A58" w:rsidR="00937AB7" w:rsidRPr="00937AB7" w:rsidRDefault="00937AB7" w:rsidP="00937AB7">
            <w:pPr>
              <w:pStyle w:val="a4"/>
              <w:numPr>
                <w:ilvl w:val="0"/>
                <w:numId w:val="2"/>
              </w:numPr>
              <w:rPr>
                <w:iCs/>
              </w:rPr>
            </w:pPr>
            <w:proofErr w:type="spellStart"/>
            <w:r>
              <w:t>Organizarea</w:t>
            </w:r>
            <w:proofErr w:type="spellEnd"/>
            <w:r>
              <w:t xml:space="preserve"> </w:t>
            </w:r>
            <w:proofErr w:type="spellStart"/>
            <w:r>
              <w:t>seminarului</w:t>
            </w:r>
            <w:proofErr w:type="spellEnd"/>
            <w:r>
              <w:t xml:space="preserve"> </w:t>
            </w:r>
            <w:proofErr w:type="spellStart"/>
            <w:r>
              <w:t>instructiv-metodic</w:t>
            </w:r>
            <w:proofErr w:type="spellEnd"/>
            <w:r>
              <w:t xml:space="preserve"> </w:t>
            </w:r>
            <w:r w:rsidRPr="00142C97">
              <w:rPr>
                <w:i/>
                <w:lang w:val="ro-RO"/>
              </w:rPr>
              <w:t>„</w:t>
            </w:r>
            <w:r>
              <w:rPr>
                <w:i/>
                <w:lang w:val="ro-RO"/>
              </w:rPr>
              <w:t>Prevenirea fenomenului de violență în mediul educațional</w:t>
            </w:r>
            <w:r w:rsidRPr="00142C97">
              <w:rPr>
                <w:i/>
                <w:lang w:val="ro-RO"/>
              </w:rPr>
              <w:t xml:space="preserve">” </w:t>
            </w:r>
            <w:r>
              <w:rPr>
                <w:lang w:val="ro-RO"/>
              </w:rPr>
              <w:t>(08.12.2022, ordin nr.35-ab din 06.12.2022)</w:t>
            </w:r>
            <w:r>
              <w:t>;</w:t>
            </w:r>
          </w:p>
          <w:p w14:paraId="3DD32144" w14:textId="4A980568" w:rsidR="00825976" w:rsidRDefault="00825976" w:rsidP="00825976">
            <w:pPr>
              <w:numPr>
                <w:ilvl w:val="0"/>
                <w:numId w:val="2"/>
              </w:numPr>
              <w:rPr>
                <w:iCs/>
                <w:lang w:val="en-US"/>
              </w:rPr>
            </w:pPr>
            <w:r>
              <w:rPr>
                <w:szCs w:val="24"/>
              </w:rPr>
              <w:t>Prezentarea la DGETS mun. Chișinău a Raportului privind evidenţa sesizărilor, cazurilor de abuz, neglijare, exploatare, trafic în CEE „Lăstărel” pentru semestrul</w:t>
            </w:r>
            <w:r w:rsidR="00937AB7">
              <w:rPr>
                <w:szCs w:val="24"/>
              </w:rPr>
              <w:t xml:space="preserve"> I (II) al anului de studii 2022-2023</w:t>
            </w:r>
            <w:r>
              <w:rPr>
                <w:szCs w:val="24"/>
              </w:rPr>
              <w:t>.</w:t>
            </w:r>
          </w:p>
          <w:p w14:paraId="7D01E7F9" w14:textId="5DB0F810" w:rsidR="00F842E4" w:rsidRPr="00AE1D96" w:rsidRDefault="00AE1D96" w:rsidP="00AE1D96">
            <w:pPr>
              <w:numPr>
                <w:ilvl w:val="0"/>
                <w:numId w:val="2"/>
              </w:numPr>
              <w:rPr>
                <w:iCs/>
                <w:lang w:val="en-US"/>
              </w:rPr>
            </w:pPr>
            <w:r>
              <w:rPr>
                <w:lang w:val="en-US"/>
              </w:rPr>
              <w:t>P</w:t>
            </w:r>
            <w:r>
              <w:t xml:space="preserve">aginii web </w:t>
            </w:r>
            <w:proofErr w:type="gramStart"/>
            <w:r>
              <w:t>a</w:t>
            </w:r>
            <w:proofErr w:type="gramEnd"/>
            <w:r>
              <w:t xml:space="preserve"> instituției: </w:t>
            </w:r>
            <w:r w:rsidR="00051681">
              <w:fldChar w:fldCharType="begin"/>
            </w:r>
            <w:r w:rsidR="00051681">
              <w:instrText xml:space="preserve"> HYPERLINK "https://cee.buiucanidets.md/" </w:instrText>
            </w:r>
            <w:r w:rsidR="00051681">
              <w:fldChar w:fldCharType="separate"/>
            </w:r>
            <w:r w:rsidRPr="00DC5D67">
              <w:rPr>
                <w:rStyle w:val="a3"/>
              </w:rPr>
              <w:t>https://cee.buiucanidets.md/</w:t>
            </w:r>
            <w:r w:rsidR="00051681">
              <w:rPr>
                <w:rStyle w:val="a3"/>
              </w:rPr>
              <w:fldChar w:fldCharType="end"/>
            </w:r>
            <w:r>
              <w:t xml:space="preserve"> şi </w:t>
            </w:r>
            <w:r w:rsidR="00051681">
              <w:fldChar w:fldCharType="begin"/>
            </w:r>
            <w:r w:rsidR="00051681">
              <w:instrText xml:space="preserve"> HYPERLINK </w:instrText>
            </w:r>
            <w:r w:rsidR="00051681">
              <w:fldChar w:fldCharType="separate"/>
            </w:r>
            <w:r w:rsidRPr="00315162">
              <w:rPr>
                <w:rStyle w:val="a3"/>
              </w:rPr>
              <w:t>https:// www. facebook. com/ centruleducatieiestetice.lastarel.3/</w:t>
            </w:r>
            <w:r w:rsidR="00051681">
              <w:rPr>
                <w:rStyle w:val="a3"/>
              </w:rPr>
              <w:fldChar w:fldCharType="end"/>
            </w:r>
            <w:r>
              <w:t>.</w:t>
            </w:r>
          </w:p>
        </w:tc>
      </w:tr>
      <w:tr w:rsidR="00F842E4" w:rsidRPr="00E938A0" w14:paraId="3A909DA9" w14:textId="77777777" w:rsidTr="00DF435F">
        <w:tc>
          <w:tcPr>
            <w:tcW w:w="2069" w:type="dxa"/>
          </w:tcPr>
          <w:p w14:paraId="598D88A1" w14:textId="77777777" w:rsidR="00F842E4" w:rsidRPr="00BD4375" w:rsidRDefault="00F842E4" w:rsidP="00F842E4">
            <w:pPr>
              <w:jc w:val="left"/>
            </w:pPr>
            <w:r w:rsidRPr="00BD4375">
              <w:t>Constatări</w:t>
            </w:r>
          </w:p>
        </w:tc>
        <w:tc>
          <w:tcPr>
            <w:tcW w:w="7570" w:type="dxa"/>
            <w:gridSpan w:val="3"/>
          </w:tcPr>
          <w:p w14:paraId="25BF64F4" w14:textId="588B639F" w:rsidR="00F842E4" w:rsidRPr="00823941" w:rsidRDefault="00AE1D96" w:rsidP="00823941">
            <w:pPr>
              <w:rPr>
                <w:rFonts w:eastAsia="Times New Roman"/>
                <w:iCs/>
              </w:rPr>
            </w:pPr>
            <w:r>
              <w:t>Instituția planifică și utilizează resurse</w:t>
            </w:r>
            <w:r w:rsidR="00825976">
              <w:t>le</w:t>
            </w:r>
            <w:r>
              <w:t xml:space="preserve"> necesare pentru organizarea activităților și a formării cadrelor didactice în privința echității de gen. </w:t>
            </w:r>
          </w:p>
        </w:tc>
      </w:tr>
      <w:tr w:rsidR="00F842E4" w:rsidRPr="00E938A0" w14:paraId="34E227DB" w14:textId="77777777" w:rsidTr="00DF435F">
        <w:tc>
          <w:tcPr>
            <w:tcW w:w="2069" w:type="dxa"/>
          </w:tcPr>
          <w:p w14:paraId="58FD3F00" w14:textId="77777777" w:rsidR="00F842E4" w:rsidRPr="00BD4375" w:rsidRDefault="00F842E4" w:rsidP="00F842E4">
            <w:pPr>
              <w:jc w:val="left"/>
            </w:pPr>
            <w:r>
              <w:t>Pondere și punctaj acordat</w:t>
            </w:r>
            <w:r w:rsidRPr="00BD4375">
              <w:t xml:space="preserve"> </w:t>
            </w:r>
          </w:p>
        </w:tc>
        <w:tc>
          <w:tcPr>
            <w:tcW w:w="1475" w:type="dxa"/>
          </w:tcPr>
          <w:p w14:paraId="0666BE57" w14:textId="77777777" w:rsidR="00F842E4" w:rsidRPr="00E938A0" w:rsidRDefault="00F842E4" w:rsidP="00F842E4">
            <w:r w:rsidRPr="00BD4375">
              <w:t>Pondere:</w:t>
            </w:r>
            <w:r w:rsidRPr="00E938A0">
              <w:t xml:space="preserve"> </w:t>
            </w:r>
            <w:r>
              <w:rPr>
                <w:bCs/>
              </w:rPr>
              <w:t>2</w:t>
            </w:r>
          </w:p>
        </w:tc>
        <w:tc>
          <w:tcPr>
            <w:tcW w:w="3827" w:type="dxa"/>
          </w:tcPr>
          <w:p w14:paraId="2EA0D331" w14:textId="09D25E11" w:rsidR="00F842E4" w:rsidRPr="00E938A0" w:rsidRDefault="00F842E4" w:rsidP="00F842E4">
            <w:r>
              <w:t>Autoevaluare conform criteriilor: -</w:t>
            </w:r>
            <w:r w:rsidR="00AE1D96">
              <w:t xml:space="preserve"> 1</w:t>
            </w:r>
          </w:p>
        </w:tc>
        <w:tc>
          <w:tcPr>
            <w:tcW w:w="2268" w:type="dxa"/>
          </w:tcPr>
          <w:p w14:paraId="6AD2D27E" w14:textId="160E67D4" w:rsidR="00F842E4" w:rsidRPr="00D25024" w:rsidRDefault="00F842E4" w:rsidP="00F842E4">
            <w:r>
              <w:t xml:space="preserve">Punctaj acordat: - </w:t>
            </w:r>
            <w:r w:rsidR="00825976">
              <w:t>2</w:t>
            </w:r>
          </w:p>
        </w:tc>
      </w:tr>
    </w:tbl>
    <w:p w14:paraId="631FCE9A" w14:textId="77777777" w:rsidR="00D25024" w:rsidRDefault="00D25024" w:rsidP="00D25024"/>
    <w:p w14:paraId="5645E62D" w14:textId="77777777" w:rsidR="00D25024" w:rsidRPr="00945539" w:rsidRDefault="00D25024" w:rsidP="00D25024">
      <w:pPr>
        <w:rPr>
          <w:b/>
          <w:bCs/>
        </w:rPr>
      </w:pPr>
      <w:r w:rsidRPr="00945539">
        <w:rPr>
          <w:b/>
          <w:bCs/>
        </w:rPr>
        <w:t xml:space="preserve">Domeniu: </w:t>
      </w:r>
      <w:r>
        <w:rPr>
          <w:b/>
          <w:bCs/>
        </w:rPr>
        <w:t>Curriculum/ proces educațional</w:t>
      </w:r>
    </w:p>
    <w:p w14:paraId="529C2C54" w14:textId="77777777" w:rsidR="00D25024" w:rsidRPr="00D25024" w:rsidRDefault="00D25024" w:rsidP="00D25024">
      <w:pPr>
        <w:rPr>
          <w:lang w:val="en-US"/>
        </w:rPr>
      </w:pPr>
      <w:r w:rsidRPr="00D25024">
        <w:rPr>
          <w:b/>
          <w:bCs/>
          <w:lang w:val="en-US"/>
        </w:rPr>
        <w:t>Indicator 5.1.3.</w:t>
      </w:r>
      <w:r w:rsidRPr="00D25024">
        <w:rPr>
          <w:lang w:val="en-US"/>
        </w:rPr>
        <w:t xml:space="preserve"> </w:t>
      </w:r>
      <w:proofErr w:type="spellStart"/>
      <w:r w:rsidRPr="00D25024">
        <w:rPr>
          <w:lang w:val="en-US"/>
        </w:rPr>
        <w:t>Realizarea</w:t>
      </w:r>
      <w:proofErr w:type="spellEnd"/>
      <w:r w:rsidRPr="00D25024">
        <w:rPr>
          <w:lang w:val="en-US"/>
        </w:rPr>
        <w:t xml:space="preserve"> </w:t>
      </w:r>
      <w:proofErr w:type="spellStart"/>
      <w:r w:rsidRPr="00D25024">
        <w:rPr>
          <w:lang w:val="en-US"/>
        </w:rPr>
        <w:t>procesului</w:t>
      </w:r>
      <w:proofErr w:type="spellEnd"/>
      <w:r w:rsidRPr="00D25024">
        <w:rPr>
          <w:lang w:val="en-US"/>
        </w:rPr>
        <w:t xml:space="preserve"> </w:t>
      </w:r>
      <w:proofErr w:type="spellStart"/>
      <w:r w:rsidRPr="00D25024">
        <w:rPr>
          <w:lang w:val="en-US"/>
        </w:rPr>
        <w:t>educațional</w:t>
      </w:r>
      <w:proofErr w:type="spellEnd"/>
      <w:r w:rsidRPr="00D25024">
        <w:rPr>
          <w:lang w:val="en-US"/>
        </w:rPr>
        <w:t xml:space="preserve"> – </w:t>
      </w:r>
      <w:proofErr w:type="spellStart"/>
      <w:r w:rsidRPr="00D25024">
        <w:rPr>
          <w:lang w:val="en-US"/>
        </w:rPr>
        <w:t>activități</w:t>
      </w:r>
      <w:proofErr w:type="spellEnd"/>
      <w:r w:rsidRPr="00D25024">
        <w:rPr>
          <w:lang w:val="en-US"/>
        </w:rPr>
        <w:t xml:space="preserve"> </w:t>
      </w:r>
      <w:proofErr w:type="spellStart"/>
      <w:r w:rsidRPr="00D25024">
        <w:rPr>
          <w:lang w:val="en-US"/>
        </w:rPr>
        <w:t>curriculare</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extracurriculare</w:t>
      </w:r>
      <w:proofErr w:type="spellEnd"/>
      <w:r w:rsidRPr="00D25024">
        <w:rPr>
          <w:lang w:val="en-US"/>
        </w:rPr>
        <w:t xml:space="preserve"> – </w:t>
      </w:r>
      <w:proofErr w:type="spellStart"/>
      <w:r w:rsidRPr="00D25024">
        <w:rPr>
          <w:lang w:val="en-US"/>
        </w:rPr>
        <w:t>în</w:t>
      </w:r>
      <w:proofErr w:type="spellEnd"/>
      <w:r w:rsidRPr="00D25024">
        <w:rPr>
          <w:lang w:val="en-US"/>
        </w:rPr>
        <w:t xml:space="preserve"> </w:t>
      </w:r>
      <w:proofErr w:type="spellStart"/>
      <w:r w:rsidRPr="00D25024">
        <w:rPr>
          <w:lang w:val="en-US"/>
        </w:rPr>
        <w:t>vederea</w:t>
      </w:r>
      <w:proofErr w:type="spellEnd"/>
      <w:r w:rsidRPr="00D25024">
        <w:rPr>
          <w:lang w:val="en-US"/>
        </w:rPr>
        <w:t xml:space="preserve"> </w:t>
      </w:r>
      <w:proofErr w:type="spellStart"/>
      <w:r w:rsidRPr="00D25024">
        <w:rPr>
          <w:lang w:val="en-US"/>
        </w:rPr>
        <w:t>formării</w:t>
      </w:r>
      <w:proofErr w:type="spellEnd"/>
      <w:r w:rsidRPr="00D25024">
        <w:rPr>
          <w:lang w:val="en-US"/>
        </w:rPr>
        <w:t xml:space="preserve"> </w:t>
      </w:r>
      <w:proofErr w:type="spellStart"/>
      <w:r w:rsidRPr="00D25024">
        <w:rPr>
          <w:lang w:val="en-US"/>
        </w:rPr>
        <w:t>comportamentului</w:t>
      </w:r>
      <w:proofErr w:type="spellEnd"/>
      <w:r w:rsidRPr="00D25024">
        <w:rPr>
          <w:lang w:val="en-US"/>
        </w:rPr>
        <w:t xml:space="preserve"> </w:t>
      </w:r>
      <w:proofErr w:type="spellStart"/>
      <w:r w:rsidRPr="00D25024">
        <w:rPr>
          <w:lang w:val="en-US"/>
        </w:rPr>
        <w:t>nediscriminatoriu</w:t>
      </w:r>
      <w:proofErr w:type="spellEnd"/>
      <w:r w:rsidRPr="00D25024">
        <w:rPr>
          <w:lang w:val="en-US"/>
        </w:rPr>
        <w:t xml:space="preserve"> </w:t>
      </w:r>
      <w:proofErr w:type="spellStart"/>
      <w:r w:rsidRPr="00D25024">
        <w:rPr>
          <w:lang w:val="en-US"/>
        </w:rPr>
        <w:t>în</w:t>
      </w:r>
      <w:proofErr w:type="spellEnd"/>
      <w:r w:rsidRPr="00D25024">
        <w:rPr>
          <w:lang w:val="en-US"/>
        </w:rPr>
        <w:t xml:space="preserve"> </w:t>
      </w:r>
      <w:proofErr w:type="spellStart"/>
      <w:r w:rsidRPr="00D25024">
        <w:rPr>
          <w:lang w:val="en-US"/>
        </w:rPr>
        <w:t>raport</w:t>
      </w:r>
      <w:proofErr w:type="spellEnd"/>
      <w:r w:rsidRPr="00D25024">
        <w:rPr>
          <w:lang w:val="en-US"/>
        </w:rPr>
        <w:t xml:space="preserve"> cu </w:t>
      </w:r>
      <w:proofErr w:type="spellStart"/>
      <w:r w:rsidRPr="00D25024">
        <w:rPr>
          <w:lang w:val="en-US"/>
        </w:rPr>
        <w:t>genul</w:t>
      </w:r>
      <w:proofErr w:type="spellEnd"/>
      <w:r w:rsidRPr="00D25024">
        <w:rPr>
          <w:lang w:val="en-US"/>
        </w:rPr>
        <w:t xml:space="preserve">, cu </w:t>
      </w:r>
      <w:proofErr w:type="spellStart"/>
      <w:r w:rsidRPr="00D25024">
        <w:rPr>
          <w:lang w:val="en-US"/>
        </w:rPr>
        <w:t>învățarea</w:t>
      </w:r>
      <w:proofErr w:type="spellEnd"/>
      <w:r w:rsidRPr="00D25024">
        <w:rPr>
          <w:lang w:val="en-US"/>
        </w:rPr>
        <w:t xml:space="preserve"> </w:t>
      </w:r>
      <w:proofErr w:type="spellStart"/>
      <w:r w:rsidRPr="00D25024">
        <w:rPr>
          <w:lang w:val="en-US"/>
        </w:rPr>
        <w:t>conceptelor-cheie</w:t>
      </w:r>
      <w:proofErr w:type="spellEnd"/>
      <w:r w:rsidRPr="00D25024">
        <w:rPr>
          <w:lang w:val="en-US"/>
        </w:rPr>
        <w:t xml:space="preserve"> ale </w:t>
      </w:r>
      <w:proofErr w:type="spellStart"/>
      <w:r w:rsidRPr="00D25024">
        <w:rPr>
          <w:lang w:val="en-US"/>
        </w:rPr>
        <w:t>educației</w:t>
      </w:r>
      <w:proofErr w:type="spellEnd"/>
      <w:r w:rsidRPr="00D25024">
        <w:rPr>
          <w:lang w:val="en-US"/>
        </w:rPr>
        <w:t xml:space="preserve"> de gen, cu </w:t>
      </w:r>
      <w:proofErr w:type="spellStart"/>
      <w:r w:rsidRPr="00D25024">
        <w:rPr>
          <w:lang w:val="en-US"/>
        </w:rPr>
        <w:t>eliminarea</w:t>
      </w:r>
      <w:proofErr w:type="spellEnd"/>
      <w:r w:rsidRPr="00D25024">
        <w:rPr>
          <w:lang w:val="en-US"/>
        </w:rPr>
        <w:t xml:space="preserve"> </w:t>
      </w:r>
      <w:proofErr w:type="spellStart"/>
      <w:r w:rsidRPr="00D25024">
        <w:rPr>
          <w:lang w:val="en-US"/>
        </w:rPr>
        <w:t>stereotipurilor</w:t>
      </w:r>
      <w:proofErr w:type="spellEnd"/>
      <w:r w:rsidRPr="00D25024">
        <w:rPr>
          <w:lang w:val="en-US"/>
        </w:rPr>
        <w:t xml:space="preserve"> </w:t>
      </w:r>
      <w:proofErr w:type="spellStart"/>
      <w:r w:rsidRPr="00D25024">
        <w:rPr>
          <w:lang w:val="en-US"/>
        </w:rPr>
        <w:t>și</w:t>
      </w:r>
      <w:proofErr w:type="spellEnd"/>
      <w:r w:rsidRPr="00D25024">
        <w:rPr>
          <w:lang w:val="en-US"/>
        </w:rPr>
        <w:t xml:space="preserve"> </w:t>
      </w:r>
      <w:proofErr w:type="spellStart"/>
      <w:r w:rsidRPr="00D25024">
        <w:rPr>
          <w:lang w:val="en-US"/>
        </w:rPr>
        <w:t>prejudecăților</w:t>
      </w:r>
      <w:proofErr w:type="spellEnd"/>
      <w:r w:rsidRPr="00D25024">
        <w:rPr>
          <w:lang w:val="en-US"/>
        </w:rPr>
        <w:t xml:space="preserve"> legate de gen</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69"/>
        <w:gridCol w:w="1475"/>
        <w:gridCol w:w="3827"/>
        <w:gridCol w:w="2268"/>
      </w:tblGrid>
      <w:tr w:rsidR="00F842E4" w:rsidRPr="00E938A0" w14:paraId="39112B2A" w14:textId="77777777" w:rsidTr="00DF435F">
        <w:tc>
          <w:tcPr>
            <w:tcW w:w="2069" w:type="dxa"/>
          </w:tcPr>
          <w:p w14:paraId="4C5D8681" w14:textId="77777777" w:rsidR="00F842E4" w:rsidRPr="00BD4375" w:rsidRDefault="00F842E4" w:rsidP="00F842E4">
            <w:pPr>
              <w:jc w:val="left"/>
            </w:pPr>
            <w:r w:rsidRPr="00BD4375">
              <w:t xml:space="preserve">Dovezi </w:t>
            </w:r>
          </w:p>
        </w:tc>
        <w:tc>
          <w:tcPr>
            <w:tcW w:w="7570" w:type="dxa"/>
            <w:gridSpan w:val="3"/>
          </w:tcPr>
          <w:p w14:paraId="3AFDE399" w14:textId="1EB56E95" w:rsidR="00F842E4" w:rsidRPr="00F842E4" w:rsidRDefault="009674C4" w:rsidP="007B7605">
            <w:pPr>
              <w:pStyle w:val="a4"/>
              <w:numPr>
                <w:ilvl w:val="0"/>
                <w:numId w:val="2"/>
              </w:numPr>
              <w:rPr>
                <w:iCs/>
              </w:rPr>
            </w:pPr>
            <w:r>
              <w:rPr>
                <w:iCs/>
              </w:rPr>
              <w:t>-</w:t>
            </w:r>
          </w:p>
        </w:tc>
      </w:tr>
      <w:tr w:rsidR="00F842E4" w:rsidRPr="00E938A0" w14:paraId="1FAF4F9A" w14:textId="77777777" w:rsidTr="00DF435F">
        <w:tc>
          <w:tcPr>
            <w:tcW w:w="2069" w:type="dxa"/>
          </w:tcPr>
          <w:p w14:paraId="62B1C824" w14:textId="77777777" w:rsidR="00F842E4" w:rsidRPr="00BD4375" w:rsidRDefault="00F842E4" w:rsidP="00F842E4">
            <w:pPr>
              <w:jc w:val="left"/>
            </w:pPr>
            <w:r w:rsidRPr="00BD4375">
              <w:t>Constatări</w:t>
            </w:r>
          </w:p>
        </w:tc>
        <w:tc>
          <w:tcPr>
            <w:tcW w:w="7570" w:type="dxa"/>
            <w:gridSpan w:val="3"/>
          </w:tcPr>
          <w:p w14:paraId="5957FDC5" w14:textId="2ED969D0" w:rsidR="00F842E4" w:rsidRPr="00823941" w:rsidRDefault="009674C4" w:rsidP="00823941">
            <w:pPr>
              <w:rPr>
                <w:rFonts w:eastAsia="Times New Roman"/>
                <w:iCs/>
              </w:rPr>
            </w:pPr>
            <w:r>
              <w:rPr>
                <w:rFonts w:eastAsia="Times New Roman"/>
                <w:iCs/>
              </w:rPr>
              <w:t>-</w:t>
            </w:r>
          </w:p>
        </w:tc>
      </w:tr>
      <w:tr w:rsidR="00F842E4" w:rsidRPr="00E938A0" w14:paraId="30D7744E" w14:textId="77777777" w:rsidTr="00DF435F">
        <w:tc>
          <w:tcPr>
            <w:tcW w:w="2069" w:type="dxa"/>
          </w:tcPr>
          <w:p w14:paraId="238D830A" w14:textId="77777777" w:rsidR="00F842E4" w:rsidRPr="00BD4375" w:rsidRDefault="00F842E4" w:rsidP="00F842E4">
            <w:pPr>
              <w:jc w:val="left"/>
            </w:pPr>
            <w:r>
              <w:t xml:space="preserve">Pondere și punctaj </w:t>
            </w:r>
            <w:r>
              <w:lastRenderedPageBreak/>
              <w:t>acordat</w:t>
            </w:r>
            <w:r w:rsidRPr="00BD4375">
              <w:t xml:space="preserve"> </w:t>
            </w:r>
          </w:p>
        </w:tc>
        <w:tc>
          <w:tcPr>
            <w:tcW w:w="1475" w:type="dxa"/>
          </w:tcPr>
          <w:p w14:paraId="06E8E40A" w14:textId="77777777" w:rsidR="00F842E4" w:rsidRPr="00E938A0" w:rsidRDefault="00F842E4" w:rsidP="00F842E4">
            <w:r w:rsidRPr="00BD4375">
              <w:lastRenderedPageBreak/>
              <w:t>Pondere:</w:t>
            </w:r>
            <w:r w:rsidRPr="00E938A0">
              <w:t xml:space="preserve"> </w:t>
            </w:r>
            <w:r>
              <w:rPr>
                <w:bCs/>
              </w:rPr>
              <w:t>2</w:t>
            </w:r>
          </w:p>
        </w:tc>
        <w:tc>
          <w:tcPr>
            <w:tcW w:w="3827" w:type="dxa"/>
          </w:tcPr>
          <w:p w14:paraId="2F80F919" w14:textId="77777777" w:rsidR="00F842E4" w:rsidRPr="00E938A0" w:rsidRDefault="00F842E4" w:rsidP="00F842E4">
            <w:r>
              <w:t>Autoevaluare conform criteriilor: -</w:t>
            </w:r>
          </w:p>
        </w:tc>
        <w:tc>
          <w:tcPr>
            <w:tcW w:w="2268" w:type="dxa"/>
          </w:tcPr>
          <w:p w14:paraId="01E10708" w14:textId="77777777" w:rsidR="00F842E4" w:rsidRPr="00D25024" w:rsidRDefault="00F842E4" w:rsidP="00F842E4">
            <w:r>
              <w:t xml:space="preserve">Punctaj acordat: - </w:t>
            </w:r>
          </w:p>
        </w:tc>
      </w:tr>
      <w:tr w:rsidR="00F842E4" w:rsidRPr="00E938A0" w14:paraId="2ACFB2B8" w14:textId="77777777" w:rsidTr="00DF435F">
        <w:tc>
          <w:tcPr>
            <w:tcW w:w="7371" w:type="dxa"/>
            <w:gridSpan w:val="3"/>
          </w:tcPr>
          <w:p w14:paraId="5495A93B" w14:textId="678848A7" w:rsidR="00F842E4" w:rsidRPr="00415CB2" w:rsidRDefault="00F842E4" w:rsidP="00F842E4">
            <w:pPr>
              <w:rPr>
                <w:b/>
                <w:bCs/>
              </w:rPr>
            </w:pPr>
            <w:r w:rsidRPr="00415CB2">
              <w:rPr>
                <w:b/>
                <w:bCs/>
              </w:rPr>
              <w:t>Total standard</w:t>
            </w:r>
            <w:r w:rsidR="00401F48">
              <w:rPr>
                <w:b/>
                <w:bCs/>
              </w:rPr>
              <w:t>: 4 puncte</w:t>
            </w:r>
          </w:p>
        </w:tc>
        <w:tc>
          <w:tcPr>
            <w:tcW w:w="2268" w:type="dxa"/>
          </w:tcPr>
          <w:p w14:paraId="0C8A2590" w14:textId="77777777" w:rsidR="00F842E4" w:rsidRPr="00415CB2" w:rsidRDefault="00F842E4" w:rsidP="00F842E4">
            <w:pPr>
              <w:rPr>
                <w:b/>
                <w:bCs/>
              </w:rPr>
            </w:pPr>
          </w:p>
        </w:tc>
      </w:tr>
    </w:tbl>
    <w:p w14:paraId="7D081987" w14:textId="77777777" w:rsidR="00D25024" w:rsidRDefault="00D25024" w:rsidP="00D25024"/>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5"/>
        <w:gridCol w:w="4111"/>
        <w:gridCol w:w="3543"/>
      </w:tblGrid>
      <w:tr w:rsidR="00544E25" w:rsidRPr="00E938A0" w14:paraId="27A1678A" w14:textId="77777777" w:rsidTr="00DF435F">
        <w:tc>
          <w:tcPr>
            <w:tcW w:w="1985" w:type="dxa"/>
            <w:vMerge w:val="restart"/>
          </w:tcPr>
          <w:p w14:paraId="3AC84455" w14:textId="77777777" w:rsidR="00544E25" w:rsidRPr="00E938A0" w:rsidRDefault="00544E25" w:rsidP="00DF435F">
            <w:pPr>
              <w:jc w:val="center"/>
            </w:pPr>
            <w:r w:rsidRPr="00E938A0">
              <w:t xml:space="preserve">Dimensiune </w:t>
            </w:r>
            <w:r>
              <w:t>V</w:t>
            </w:r>
          </w:p>
          <w:p w14:paraId="2FF2471F" w14:textId="77777777" w:rsidR="00544E25" w:rsidRPr="00E938A0" w:rsidRDefault="00544E25" w:rsidP="00DF435F">
            <w:pPr>
              <w:jc w:val="center"/>
            </w:pPr>
            <w:r w:rsidRPr="00E938A0">
              <w:rPr>
                <w:i/>
              </w:rPr>
              <w:t>[</w:t>
            </w:r>
            <w:r w:rsidRPr="00E938A0">
              <w:rPr>
                <w:i/>
                <w:sz w:val="20"/>
                <w:szCs w:val="20"/>
              </w:rPr>
              <w:t>Se va completa la finalul fiecărei dimensiuni</w:t>
            </w:r>
            <w:r w:rsidRPr="00E938A0">
              <w:rPr>
                <w:i/>
              </w:rPr>
              <w:t>]</w:t>
            </w:r>
          </w:p>
        </w:tc>
        <w:tc>
          <w:tcPr>
            <w:tcW w:w="4111" w:type="dxa"/>
          </w:tcPr>
          <w:p w14:paraId="7C9F4CB8" w14:textId="77777777" w:rsidR="00544E25" w:rsidRPr="00E938A0" w:rsidRDefault="00544E25" w:rsidP="00DF435F">
            <w:pPr>
              <w:jc w:val="center"/>
            </w:pPr>
            <w:r w:rsidRPr="00E938A0">
              <w:t>Puncte forte</w:t>
            </w:r>
          </w:p>
        </w:tc>
        <w:tc>
          <w:tcPr>
            <w:tcW w:w="3543" w:type="dxa"/>
          </w:tcPr>
          <w:p w14:paraId="064F3498" w14:textId="77777777" w:rsidR="00544E25" w:rsidRPr="00E938A0" w:rsidRDefault="00544E25" w:rsidP="00DF435F">
            <w:pPr>
              <w:jc w:val="center"/>
            </w:pPr>
            <w:r w:rsidRPr="00E938A0">
              <w:t>Puncte slabe</w:t>
            </w:r>
          </w:p>
        </w:tc>
      </w:tr>
      <w:tr w:rsidR="00F842E4" w:rsidRPr="00E938A0" w14:paraId="70DCCA0E" w14:textId="77777777" w:rsidTr="00DF435F">
        <w:tc>
          <w:tcPr>
            <w:tcW w:w="1985" w:type="dxa"/>
            <w:vMerge/>
          </w:tcPr>
          <w:p w14:paraId="760DD513" w14:textId="77777777" w:rsidR="00F842E4" w:rsidRPr="00E938A0" w:rsidRDefault="00F842E4" w:rsidP="00F842E4"/>
        </w:tc>
        <w:tc>
          <w:tcPr>
            <w:tcW w:w="4111" w:type="dxa"/>
          </w:tcPr>
          <w:p w14:paraId="18321D15" w14:textId="5665E33A" w:rsidR="00F842E4" w:rsidRPr="00E938A0" w:rsidRDefault="000A37B1" w:rsidP="000A37B1">
            <w:pPr>
              <w:pStyle w:val="a4"/>
              <w:numPr>
                <w:ilvl w:val="0"/>
                <w:numId w:val="2"/>
              </w:numPr>
            </w:pPr>
            <w:proofErr w:type="spellStart"/>
            <w:r>
              <w:t>Cadrele</w:t>
            </w:r>
            <w:proofErr w:type="spellEnd"/>
            <w:r>
              <w:t xml:space="preserve"> </w:t>
            </w:r>
            <w:proofErr w:type="spellStart"/>
            <w:r>
              <w:t>didactice</w:t>
            </w:r>
            <w:proofErr w:type="spellEnd"/>
            <w:r>
              <w:t xml:space="preserve"> </w:t>
            </w:r>
            <w:proofErr w:type="spellStart"/>
            <w:r>
              <w:t>asigură</w:t>
            </w:r>
            <w:proofErr w:type="spellEnd"/>
            <w:r>
              <w:t xml:space="preserve"> </w:t>
            </w:r>
            <w:proofErr w:type="spellStart"/>
            <w:r>
              <w:t>accesul</w:t>
            </w:r>
            <w:proofErr w:type="spellEnd"/>
            <w:r>
              <w:t xml:space="preserve"> </w:t>
            </w:r>
            <w:proofErr w:type="spellStart"/>
            <w:r>
              <w:t>tuturor</w:t>
            </w:r>
            <w:proofErr w:type="spellEnd"/>
            <w:r>
              <w:t xml:space="preserve"> </w:t>
            </w:r>
            <w:proofErr w:type="spellStart"/>
            <w:r>
              <w:t>copiilor</w:t>
            </w:r>
            <w:proofErr w:type="spellEnd"/>
            <w:r>
              <w:t xml:space="preserve"> la </w:t>
            </w:r>
            <w:proofErr w:type="spellStart"/>
            <w:r>
              <w:t>activităţile</w:t>
            </w:r>
            <w:proofErr w:type="spellEnd"/>
            <w:r>
              <w:t xml:space="preserve"> de </w:t>
            </w:r>
            <w:proofErr w:type="spellStart"/>
            <w:r>
              <w:t>cerc</w:t>
            </w:r>
            <w:proofErr w:type="spellEnd"/>
            <w:r>
              <w:t xml:space="preserve">, </w:t>
            </w:r>
            <w:proofErr w:type="spellStart"/>
            <w:r>
              <w:t>fără</w:t>
            </w:r>
            <w:proofErr w:type="spellEnd"/>
            <w:r>
              <w:t xml:space="preserve"> </w:t>
            </w:r>
            <w:proofErr w:type="spellStart"/>
            <w:r>
              <w:t>discrimenare</w:t>
            </w:r>
            <w:proofErr w:type="spellEnd"/>
            <w:r>
              <w:t xml:space="preserve"> de gen</w:t>
            </w:r>
            <w:r w:rsidR="001F675C">
              <w:t>.</w:t>
            </w:r>
          </w:p>
        </w:tc>
        <w:tc>
          <w:tcPr>
            <w:tcW w:w="3543" w:type="dxa"/>
          </w:tcPr>
          <w:p w14:paraId="6BB098A4" w14:textId="27F2FFAF" w:rsidR="00F842E4" w:rsidRPr="00E938A0" w:rsidRDefault="000A37B1" w:rsidP="000A37B1">
            <w:pPr>
              <w:pStyle w:val="a4"/>
              <w:numPr>
                <w:ilvl w:val="0"/>
                <w:numId w:val="2"/>
              </w:numPr>
            </w:pPr>
            <w:proofErr w:type="spellStart"/>
            <w:r>
              <w:t>Educația</w:t>
            </w:r>
            <w:proofErr w:type="spellEnd"/>
            <w:r>
              <w:t xml:space="preserve"> </w:t>
            </w:r>
            <w:proofErr w:type="spellStart"/>
            <w:r>
              <w:t>sensibilă</w:t>
            </w:r>
            <w:proofErr w:type="spellEnd"/>
            <w:r>
              <w:t xml:space="preserve"> la gen se </w:t>
            </w:r>
            <w:proofErr w:type="spellStart"/>
            <w:r>
              <w:t>realizează</w:t>
            </w:r>
            <w:proofErr w:type="spellEnd"/>
            <w:r>
              <w:t xml:space="preserve"> </w:t>
            </w:r>
            <w:proofErr w:type="spellStart"/>
            <w:r>
              <w:t>mai</w:t>
            </w:r>
            <w:proofErr w:type="spellEnd"/>
            <w:r>
              <w:t xml:space="preserve"> </w:t>
            </w:r>
            <w:proofErr w:type="spellStart"/>
            <w:r>
              <w:t>puțin</w:t>
            </w:r>
            <w:proofErr w:type="spellEnd"/>
            <w:r>
              <w:t xml:space="preserve"> </w:t>
            </w:r>
            <w:proofErr w:type="spellStart"/>
            <w:r>
              <w:t>în</w:t>
            </w:r>
            <w:proofErr w:type="spellEnd"/>
            <w:r>
              <w:t xml:space="preserve"> </w:t>
            </w:r>
            <w:proofErr w:type="spellStart"/>
            <w:r>
              <w:t>instituţie</w:t>
            </w:r>
            <w:proofErr w:type="spellEnd"/>
            <w:r>
              <w:t xml:space="preserve"> </w:t>
            </w:r>
            <w:proofErr w:type="spellStart"/>
            <w:r>
              <w:t>comparativ</w:t>
            </w:r>
            <w:proofErr w:type="spellEnd"/>
            <w:r>
              <w:t xml:space="preserve"> cu </w:t>
            </w:r>
            <w:proofErr w:type="spellStart"/>
            <w:r>
              <w:t>alte</w:t>
            </w:r>
            <w:proofErr w:type="spellEnd"/>
            <w:r>
              <w:t xml:space="preserve"> </w:t>
            </w:r>
            <w:proofErr w:type="spellStart"/>
            <w:r>
              <w:t>forme</w:t>
            </w:r>
            <w:proofErr w:type="spellEnd"/>
            <w:r>
              <w:t xml:space="preserve"> ale </w:t>
            </w:r>
            <w:proofErr w:type="spellStart"/>
            <w:r>
              <w:t>educației</w:t>
            </w:r>
            <w:proofErr w:type="spellEnd"/>
            <w:r>
              <w:t>.</w:t>
            </w:r>
          </w:p>
        </w:tc>
      </w:tr>
    </w:tbl>
    <w:p w14:paraId="61406C4D" w14:textId="77777777" w:rsidR="00544E25" w:rsidRDefault="00544E25" w:rsidP="00D25024"/>
    <w:p w14:paraId="7F87B17E" w14:textId="77777777" w:rsidR="00544E25" w:rsidRPr="00EC7575" w:rsidRDefault="00544E25" w:rsidP="00EC7575">
      <w:pPr>
        <w:jc w:val="center"/>
        <w:rPr>
          <w:b/>
        </w:rPr>
      </w:pPr>
      <w:r w:rsidRPr="00EC7575">
        <w:rPr>
          <w:b/>
        </w:rPr>
        <w:t>Analiza SWOT a activității instituției de învățământ general în perioada evaluată</w:t>
      </w:r>
    </w:p>
    <w:p w14:paraId="13B121B7" w14:textId="77777777" w:rsidR="00544E25" w:rsidRPr="00E938A0" w:rsidRDefault="00544E25" w:rsidP="00544E25"/>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87"/>
        <w:gridCol w:w="4252"/>
      </w:tblGrid>
      <w:tr w:rsidR="00544E25" w:rsidRPr="00E938A0" w14:paraId="2A2DD660" w14:textId="77777777" w:rsidTr="004A19FF">
        <w:tc>
          <w:tcPr>
            <w:tcW w:w="5387" w:type="dxa"/>
          </w:tcPr>
          <w:p w14:paraId="0D673589" w14:textId="77777777" w:rsidR="00544E25" w:rsidRPr="00EC7575" w:rsidRDefault="00544E25" w:rsidP="004A19FF">
            <w:pPr>
              <w:jc w:val="center"/>
              <w:rPr>
                <w:b/>
              </w:rPr>
            </w:pPr>
            <w:r w:rsidRPr="00EC7575">
              <w:rPr>
                <w:b/>
              </w:rPr>
              <w:t>Puncte forte</w:t>
            </w:r>
          </w:p>
        </w:tc>
        <w:tc>
          <w:tcPr>
            <w:tcW w:w="4252" w:type="dxa"/>
          </w:tcPr>
          <w:p w14:paraId="4B7D8A42" w14:textId="77777777" w:rsidR="00544E25" w:rsidRPr="00EC7575" w:rsidRDefault="00544E25" w:rsidP="004A19FF">
            <w:pPr>
              <w:jc w:val="center"/>
              <w:rPr>
                <w:b/>
              </w:rPr>
            </w:pPr>
            <w:r w:rsidRPr="00EC7575">
              <w:rPr>
                <w:b/>
              </w:rPr>
              <w:t>Puncte slabe</w:t>
            </w:r>
          </w:p>
        </w:tc>
      </w:tr>
      <w:tr w:rsidR="00544E25" w:rsidRPr="00E938A0" w14:paraId="25A16923" w14:textId="77777777" w:rsidTr="004A19FF">
        <w:tc>
          <w:tcPr>
            <w:tcW w:w="5387" w:type="dxa"/>
          </w:tcPr>
          <w:p w14:paraId="6ABC6F1B" w14:textId="773E3BB0" w:rsidR="0098756C" w:rsidRDefault="0098756C" w:rsidP="009235D6">
            <w:pPr>
              <w:pStyle w:val="a4"/>
              <w:numPr>
                <w:ilvl w:val="0"/>
                <w:numId w:val="1"/>
              </w:numPr>
            </w:pPr>
            <w:proofErr w:type="spellStart"/>
            <w:r>
              <w:t>Instituția</w:t>
            </w:r>
            <w:proofErr w:type="spellEnd"/>
            <w:r>
              <w:t xml:space="preserve"> </w:t>
            </w:r>
            <w:proofErr w:type="spellStart"/>
            <w:r>
              <w:t>este</w:t>
            </w:r>
            <w:proofErr w:type="spellEnd"/>
            <w:r>
              <w:t xml:space="preserve"> </w:t>
            </w:r>
            <w:proofErr w:type="spellStart"/>
            <w:r>
              <w:t>conectată</w:t>
            </w:r>
            <w:proofErr w:type="spellEnd"/>
            <w:r>
              <w:t xml:space="preserve"> la: </w:t>
            </w:r>
            <w:proofErr w:type="spellStart"/>
            <w:r>
              <w:t>sistemul</w:t>
            </w:r>
            <w:proofErr w:type="spellEnd"/>
            <w:r>
              <w:t xml:space="preserve"> de </w:t>
            </w:r>
            <w:proofErr w:type="spellStart"/>
            <w:r>
              <w:t>încălzire</w:t>
            </w:r>
            <w:proofErr w:type="spellEnd"/>
            <w:r>
              <w:t xml:space="preserve"> </w:t>
            </w:r>
            <w:proofErr w:type="spellStart"/>
            <w:r>
              <w:t>centralizat</w:t>
            </w:r>
            <w:proofErr w:type="spellEnd"/>
            <w:r>
              <w:t xml:space="preserve">; </w:t>
            </w:r>
            <w:proofErr w:type="spellStart"/>
            <w:r>
              <w:t>sistemul</w:t>
            </w:r>
            <w:proofErr w:type="spellEnd"/>
            <w:r>
              <w:t xml:space="preserve"> de </w:t>
            </w:r>
            <w:proofErr w:type="spellStart"/>
            <w:r>
              <w:t>apeduct</w:t>
            </w:r>
            <w:proofErr w:type="spellEnd"/>
            <w:r>
              <w:t xml:space="preserve"> cu </w:t>
            </w:r>
            <w:proofErr w:type="spellStart"/>
            <w:r>
              <w:t>apă</w:t>
            </w:r>
            <w:proofErr w:type="spellEnd"/>
            <w:r>
              <w:t xml:space="preserve"> </w:t>
            </w:r>
            <w:proofErr w:type="spellStart"/>
            <w:r>
              <w:t>potabilă</w:t>
            </w:r>
            <w:proofErr w:type="spellEnd"/>
            <w:r>
              <w:t xml:space="preserve"> (</w:t>
            </w:r>
            <w:proofErr w:type="spellStart"/>
            <w:r>
              <w:t>rece</w:t>
            </w:r>
            <w:proofErr w:type="spellEnd"/>
            <w:r>
              <w:t xml:space="preserve">, </w:t>
            </w:r>
            <w:proofErr w:type="spellStart"/>
            <w:r>
              <w:t>caldă</w:t>
            </w:r>
            <w:proofErr w:type="spellEnd"/>
            <w:r>
              <w:t xml:space="preserve">); </w:t>
            </w:r>
            <w:proofErr w:type="spellStart"/>
            <w:r>
              <w:t>rețeaua</w:t>
            </w:r>
            <w:proofErr w:type="spellEnd"/>
            <w:r>
              <w:t xml:space="preserve"> de </w:t>
            </w:r>
            <w:proofErr w:type="spellStart"/>
            <w:r>
              <w:t>canalizare</w:t>
            </w:r>
            <w:proofErr w:type="spellEnd"/>
            <w:r>
              <w:t xml:space="preserve"> </w:t>
            </w:r>
            <w:proofErr w:type="spellStart"/>
            <w:r>
              <w:t>centralizată</w:t>
            </w:r>
            <w:proofErr w:type="spellEnd"/>
            <w:r>
              <w:t>.</w:t>
            </w:r>
          </w:p>
          <w:p w14:paraId="77901D16" w14:textId="1A5D655C" w:rsidR="0098756C" w:rsidRDefault="0098756C" w:rsidP="0098756C">
            <w:pPr>
              <w:pStyle w:val="a4"/>
              <w:numPr>
                <w:ilvl w:val="0"/>
                <w:numId w:val="1"/>
              </w:numPr>
            </w:pPr>
            <w:proofErr w:type="spellStart"/>
            <w:r>
              <w:t>Asigurarea</w:t>
            </w:r>
            <w:proofErr w:type="spellEnd"/>
            <w:r>
              <w:t xml:space="preserve"> </w:t>
            </w:r>
            <w:proofErr w:type="spellStart"/>
            <w:r>
              <w:t>condițiilor</w:t>
            </w:r>
            <w:proofErr w:type="spellEnd"/>
            <w:r>
              <w:t xml:space="preserve"> optime </w:t>
            </w:r>
            <w:proofErr w:type="spellStart"/>
            <w:r>
              <w:t>pentru</w:t>
            </w:r>
            <w:proofErr w:type="spellEnd"/>
            <w:r>
              <w:t xml:space="preserve"> </w:t>
            </w:r>
            <w:proofErr w:type="spellStart"/>
            <w:r>
              <w:t>desfășurarea</w:t>
            </w:r>
            <w:proofErr w:type="spellEnd"/>
            <w:r>
              <w:t xml:space="preserve"> </w:t>
            </w:r>
            <w:proofErr w:type="spellStart"/>
            <w:r>
              <w:t>procesului</w:t>
            </w:r>
            <w:proofErr w:type="spellEnd"/>
            <w:r>
              <w:t xml:space="preserve"> </w:t>
            </w:r>
            <w:proofErr w:type="spellStart"/>
            <w:r>
              <w:t>educațional</w:t>
            </w:r>
            <w:proofErr w:type="spellEnd"/>
            <w:r>
              <w:t xml:space="preserve"> conform </w:t>
            </w:r>
            <w:proofErr w:type="spellStart"/>
            <w:r>
              <w:t>Regulamentului</w:t>
            </w:r>
            <w:proofErr w:type="spellEnd"/>
            <w:r>
              <w:t xml:space="preserve"> </w:t>
            </w:r>
            <w:proofErr w:type="spellStart"/>
            <w:r>
              <w:t>sanitar</w:t>
            </w:r>
            <w:proofErr w:type="spellEnd"/>
            <w:r>
              <w:t xml:space="preserve"> </w:t>
            </w:r>
            <w:proofErr w:type="spellStart"/>
            <w:r>
              <w:t>și</w:t>
            </w:r>
            <w:proofErr w:type="spellEnd"/>
            <w:r>
              <w:t xml:space="preserve"> cu </w:t>
            </w:r>
            <w:proofErr w:type="spellStart"/>
            <w:r>
              <w:t>respectarea</w:t>
            </w:r>
            <w:proofErr w:type="spellEnd"/>
            <w:r>
              <w:t xml:space="preserve"> </w:t>
            </w:r>
            <w:proofErr w:type="spellStart"/>
            <w:r>
              <w:t>normelor</w:t>
            </w:r>
            <w:proofErr w:type="spellEnd"/>
            <w:r>
              <w:t xml:space="preserve"> de </w:t>
            </w:r>
            <w:proofErr w:type="spellStart"/>
            <w:r>
              <w:t>igienă</w:t>
            </w:r>
            <w:proofErr w:type="spellEnd"/>
            <w:r>
              <w:t xml:space="preserve"> </w:t>
            </w:r>
            <w:proofErr w:type="spellStart"/>
            <w:r>
              <w:t>în</w:t>
            </w:r>
            <w:proofErr w:type="spellEnd"/>
            <w:r>
              <w:t xml:space="preserve"> </w:t>
            </w:r>
            <w:proofErr w:type="spellStart"/>
            <w:r>
              <w:t>vigoare</w:t>
            </w:r>
            <w:proofErr w:type="spellEnd"/>
            <w:r>
              <w:t>.</w:t>
            </w:r>
          </w:p>
          <w:p w14:paraId="03DF66E4" w14:textId="0DEE6BD9" w:rsidR="0098756C" w:rsidRDefault="0098756C" w:rsidP="0098756C">
            <w:pPr>
              <w:pStyle w:val="a4"/>
              <w:numPr>
                <w:ilvl w:val="0"/>
                <w:numId w:val="1"/>
              </w:numPr>
            </w:pPr>
            <w:proofErr w:type="spellStart"/>
            <w:r>
              <w:t>Funcționează</w:t>
            </w:r>
            <w:proofErr w:type="spellEnd"/>
            <w:r>
              <w:t xml:space="preserve"> </w:t>
            </w:r>
            <w:proofErr w:type="spellStart"/>
            <w:r>
              <w:t>sistemul</w:t>
            </w:r>
            <w:proofErr w:type="spellEnd"/>
            <w:r>
              <w:t xml:space="preserve"> de </w:t>
            </w:r>
            <w:proofErr w:type="spellStart"/>
            <w:r>
              <w:t>supraveghere</w:t>
            </w:r>
            <w:proofErr w:type="spellEnd"/>
            <w:r>
              <w:t xml:space="preserve"> video </w:t>
            </w:r>
            <w:proofErr w:type="spellStart"/>
            <w:r>
              <w:t>exterioară</w:t>
            </w:r>
            <w:proofErr w:type="spellEnd"/>
            <w:r>
              <w:t xml:space="preserve">, care </w:t>
            </w:r>
            <w:proofErr w:type="spellStart"/>
            <w:r>
              <w:t>asigură</w:t>
            </w:r>
            <w:proofErr w:type="spellEnd"/>
            <w:r>
              <w:t xml:space="preserve"> </w:t>
            </w:r>
            <w:proofErr w:type="spellStart"/>
            <w:r>
              <w:t>securitatea</w:t>
            </w:r>
            <w:proofErr w:type="spellEnd"/>
            <w:r>
              <w:t xml:space="preserve"> </w:t>
            </w:r>
            <w:proofErr w:type="spellStart"/>
            <w:r>
              <w:t>vieții</w:t>
            </w:r>
            <w:proofErr w:type="spellEnd"/>
            <w:r>
              <w:t xml:space="preserve"> </w:t>
            </w:r>
            <w:proofErr w:type="spellStart"/>
            <w:r>
              <w:t>și</w:t>
            </w:r>
            <w:proofErr w:type="spellEnd"/>
            <w:r>
              <w:t xml:space="preserve"> </w:t>
            </w:r>
            <w:proofErr w:type="spellStart"/>
            <w:r>
              <w:t>sănătății</w:t>
            </w:r>
            <w:proofErr w:type="spellEnd"/>
            <w:r>
              <w:t xml:space="preserve"> </w:t>
            </w:r>
            <w:proofErr w:type="spellStart"/>
            <w:r>
              <w:t>copiilor</w:t>
            </w:r>
            <w:proofErr w:type="spellEnd"/>
            <w:r>
              <w:t>.</w:t>
            </w:r>
          </w:p>
          <w:p w14:paraId="0A4CBF59" w14:textId="0BEAAF57" w:rsidR="009235D6" w:rsidRDefault="009235D6" w:rsidP="009235D6">
            <w:pPr>
              <w:pStyle w:val="a4"/>
              <w:numPr>
                <w:ilvl w:val="0"/>
                <w:numId w:val="1"/>
              </w:numPr>
            </w:pPr>
            <w:proofErr w:type="spellStart"/>
            <w:r>
              <w:t>Accesul</w:t>
            </w:r>
            <w:proofErr w:type="spellEnd"/>
            <w:r>
              <w:t xml:space="preserve"> </w:t>
            </w:r>
            <w:proofErr w:type="spellStart"/>
            <w:r>
              <w:t>în</w:t>
            </w:r>
            <w:proofErr w:type="spellEnd"/>
            <w:r>
              <w:t xml:space="preserve"> </w:t>
            </w:r>
            <w:proofErr w:type="spellStart"/>
            <w:r>
              <w:t>toate</w:t>
            </w:r>
            <w:proofErr w:type="spellEnd"/>
            <w:r>
              <w:t xml:space="preserve"> </w:t>
            </w:r>
            <w:proofErr w:type="spellStart"/>
            <w:r>
              <w:t>sălile</w:t>
            </w:r>
            <w:proofErr w:type="spellEnd"/>
            <w:r>
              <w:t xml:space="preserve"> de </w:t>
            </w:r>
            <w:proofErr w:type="spellStart"/>
            <w:r>
              <w:t>studii</w:t>
            </w:r>
            <w:proofErr w:type="spellEnd"/>
            <w:r>
              <w:t xml:space="preserve"> la Internet </w:t>
            </w:r>
            <w:proofErr w:type="spellStart"/>
            <w:r>
              <w:t>prin</w:t>
            </w:r>
            <w:proofErr w:type="spellEnd"/>
            <w:r>
              <w:t xml:space="preserve"> </w:t>
            </w:r>
            <w:proofErr w:type="spellStart"/>
            <w:r>
              <w:t>sistemul</w:t>
            </w:r>
            <w:proofErr w:type="spellEnd"/>
            <w:r>
              <w:t xml:space="preserve"> WI-FI.</w:t>
            </w:r>
          </w:p>
          <w:p w14:paraId="11863A29" w14:textId="5181DF5F" w:rsidR="00751D62" w:rsidRDefault="00751D62" w:rsidP="00751D62">
            <w:pPr>
              <w:pStyle w:val="a4"/>
              <w:numPr>
                <w:ilvl w:val="0"/>
                <w:numId w:val="1"/>
              </w:numPr>
            </w:pPr>
            <w:proofErr w:type="spellStart"/>
            <w:r>
              <w:t>Predomină</w:t>
            </w:r>
            <w:proofErr w:type="spellEnd"/>
            <w:r>
              <w:t xml:space="preserve"> cadre </w:t>
            </w:r>
            <w:proofErr w:type="spellStart"/>
            <w:r>
              <w:t>didactice</w:t>
            </w:r>
            <w:proofErr w:type="spellEnd"/>
            <w:r>
              <w:t xml:space="preserve"> </w:t>
            </w:r>
            <w:proofErr w:type="spellStart"/>
            <w:r>
              <w:t>calificate</w:t>
            </w:r>
            <w:proofErr w:type="spellEnd"/>
            <w:r>
              <w:t xml:space="preserve">, cu o </w:t>
            </w:r>
            <w:proofErr w:type="spellStart"/>
            <w:r>
              <w:t>bogată</w:t>
            </w:r>
            <w:proofErr w:type="spellEnd"/>
            <w:r>
              <w:t xml:space="preserve"> </w:t>
            </w:r>
            <w:proofErr w:type="spellStart"/>
            <w:r>
              <w:t>experiență</w:t>
            </w:r>
            <w:proofErr w:type="spellEnd"/>
            <w:r>
              <w:t xml:space="preserve"> </w:t>
            </w:r>
            <w:proofErr w:type="spellStart"/>
            <w:r>
              <w:t>profesională</w:t>
            </w:r>
            <w:proofErr w:type="spellEnd"/>
            <w:r>
              <w:t xml:space="preserve"> </w:t>
            </w:r>
            <w:proofErr w:type="spellStart"/>
            <w:r>
              <w:t>în</w:t>
            </w:r>
            <w:proofErr w:type="spellEnd"/>
            <w:r>
              <w:t xml:space="preserve"> </w:t>
            </w:r>
            <w:proofErr w:type="spellStart"/>
            <w:r>
              <w:t>domeniul</w:t>
            </w:r>
            <w:proofErr w:type="spellEnd"/>
            <w:r>
              <w:t xml:space="preserve"> </w:t>
            </w:r>
            <w:proofErr w:type="spellStart"/>
            <w:r>
              <w:t>activității</w:t>
            </w:r>
            <w:proofErr w:type="spellEnd"/>
            <w:r>
              <w:t xml:space="preserve"> </w:t>
            </w:r>
            <w:proofErr w:type="spellStart"/>
            <w:r>
              <w:t>extrașcolare</w:t>
            </w:r>
            <w:proofErr w:type="spellEnd"/>
            <w:r>
              <w:t>.</w:t>
            </w:r>
          </w:p>
          <w:p w14:paraId="4BA7FFFB" w14:textId="048018A4" w:rsidR="00453A8D" w:rsidRDefault="00453A8D" w:rsidP="00453A8D">
            <w:pPr>
              <w:pStyle w:val="a4"/>
              <w:numPr>
                <w:ilvl w:val="0"/>
                <w:numId w:val="1"/>
              </w:numPr>
            </w:pPr>
            <w:proofErr w:type="spellStart"/>
            <w:r>
              <w:t>Organizarea</w:t>
            </w:r>
            <w:proofErr w:type="spellEnd"/>
            <w:r>
              <w:t xml:space="preserve"> </w:t>
            </w:r>
            <w:proofErr w:type="spellStart"/>
            <w:r>
              <w:t>și</w:t>
            </w:r>
            <w:proofErr w:type="spellEnd"/>
            <w:r>
              <w:t xml:space="preserve"> </w:t>
            </w:r>
            <w:proofErr w:type="spellStart"/>
            <w:r>
              <w:t>desfășurarea</w:t>
            </w:r>
            <w:proofErr w:type="spellEnd"/>
            <w:r>
              <w:t xml:space="preserve"> </w:t>
            </w:r>
            <w:proofErr w:type="spellStart"/>
            <w:r>
              <w:t>activităților</w:t>
            </w:r>
            <w:proofErr w:type="spellEnd"/>
            <w:r>
              <w:t xml:space="preserve"> interactive, </w:t>
            </w:r>
            <w:proofErr w:type="spellStart"/>
            <w:r>
              <w:t>centrate</w:t>
            </w:r>
            <w:proofErr w:type="spellEnd"/>
            <w:r>
              <w:t xml:space="preserve"> pe </w:t>
            </w:r>
            <w:proofErr w:type="spellStart"/>
            <w:r>
              <w:t>elev</w:t>
            </w:r>
            <w:proofErr w:type="spellEnd"/>
            <w:r>
              <w:t xml:space="preserve">, </w:t>
            </w:r>
            <w:proofErr w:type="spellStart"/>
            <w:r>
              <w:t>în</w:t>
            </w:r>
            <w:proofErr w:type="spellEnd"/>
            <w:r>
              <w:t xml:space="preserve"> </w:t>
            </w:r>
            <w:proofErr w:type="spellStart"/>
            <w:r>
              <w:t>vederea</w:t>
            </w:r>
            <w:proofErr w:type="spellEnd"/>
            <w:r>
              <w:t xml:space="preserve"> </w:t>
            </w:r>
            <w:proofErr w:type="spellStart"/>
            <w:r>
              <w:t>asigurării</w:t>
            </w:r>
            <w:proofErr w:type="spellEnd"/>
            <w:r>
              <w:t xml:space="preserve"> </w:t>
            </w:r>
            <w:proofErr w:type="spellStart"/>
            <w:r>
              <w:t>calității</w:t>
            </w:r>
            <w:proofErr w:type="spellEnd"/>
            <w:r>
              <w:t xml:space="preserve"> </w:t>
            </w:r>
            <w:proofErr w:type="spellStart"/>
            <w:r>
              <w:t>și</w:t>
            </w:r>
            <w:proofErr w:type="spellEnd"/>
            <w:r>
              <w:t xml:space="preserve"> </w:t>
            </w:r>
            <w:proofErr w:type="spellStart"/>
            <w:r>
              <w:t>eficienței</w:t>
            </w:r>
            <w:proofErr w:type="spellEnd"/>
            <w:r>
              <w:t xml:space="preserve"> </w:t>
            </w:r>
            <w:proofErr w:type="spellStart"/>
            <w:r>
              <w:t>actului</w:t>
            </w:r>
            <w:proofErr w:type="spellEnd"/>
            <w:r>
              <w:t xml:space="preserve"> </w:t>
            </w:r>
            <w:proofErr w:type="spellStart"/>
            <w:r>
              <w:t>educațional</w:t>
            </w:r>
            <w:proofErr w:type="spellEnd"/>
            <w:r>
              <w:t>.</w:t>
            </w:r>
          </w:p>
          <w:p w14:paraId="712309FE" w14:textId="57A4411A" w:rsidR="00453A8D" w:rsidRDefault="00453A8D" w:rsidP="00453A8D">
            <w:pPr>
              <w:pStyle w:val="a4"/>
              <w:numPr>
                <w:ilvl w:val="0"/>
                <w:numId w:val="1"/>
              </w:numPr>
            </w:pPr>
            <w:proofErr w:type="spellStart"/>
            <w:r>
              <w:t>Realizarea</w:t>
            </w:r>
            <w:proofErr w:type="spellEnd"/>
            <w:r>
              <w:t xml:space="preserve"> </w:t>
            </w:r>
            <w:proofErr w:type="spellStart"/>
            <w:r>
              <w:t>procesului</w:t>
            </w:r>
            <w:proofErr w:type="spellEnd"/>
            <w:r>
              <w:t xml:space="preserve"> </w:t>
            </w:r>
            <w:proofErr w:type="spellStart"/>
            <w:r>
              <w:t>educațional</w:t>
            </w:r>
            <w:proofErr w:type="spellEnd"/>
            <w:r>
              <w:t xml:space="preserve"> la </w:t>
            </w:r>
            <w:proofErr w:type="spellStart"/>
            <w:r>
              <w:t>distanţă</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platformelor</w:t>
            </w:r>
            <w:proofErr w:type="spellEnd"/>
            <w:r>
              <w:t>: ZOOM, Skype, Google meet etc.</w:t>
            </w:r>
          </w:p>
          <w:p w14:paraId="69AFB916" w14:textId="4A2459FA" w:rsidR="00751D62" w:rsidRDefault="00751D62" w:rsidP="00751D62">
            <w:pPr>
              <w:pStyle w:val="a4"/>
              <w:numPr>
                <w:ilvl w:val="0"/>
                <w:numId w:val="1"/>
              </w:numPr>
            </w:pPr>
            <w:proofErr w:type="spellStart"/>
            <w:r>
              <w:t>Număr</w:t>
            </w:r>
            <w:proofErr w:type="spellEnd"/>
            <w:r>
              <w:t xml:space="preserve"> mare de </w:t>
            </w:r>
            <w:proofErr w:type="spellStart"/>
            <w:r>
              <w:t>copii</w:t>
            </w:r>
            <w:proofErr w:type="spellEnd"/>
            <w:r>
              <w:t xml:space="preserve"> </w:t>
            </w:r>
            <w:proofErr w:type="spellStart"/>
            <w:r>
              <w:t>înscriși</w:t>
            </w:r>
            <w:proofErr w:type="spellEnd"/>
            <w:r>
              <w:t xml:space="preserve"> la </w:t>
            </w:r>
            <w:proofErr w:type="spellStart"/>
            <w:r>
              <w:t>activitatea</w:t>
            </w:r>
            <w:proofErr w:type="spellEnd"/>
            <w:r>
              <w:t xml:space="preserve"> </w:t>
            </w:r>
            <w:proofErr w:type="spellStart"/>
            <w:r>
              <w:t>cercurilor</w:t>
            </w:r>
            <w:proofErr w:type="spellEnd"/>
            <w:r>
              <w:t xml:space="preserve"> de </w:t>
            </w:r>
            <w:proofErr w:type="spellStart"/>
            <w:r>
              <w:t>profil</w:t>
            </w:r>
            <w:proofErr w:type="spellEnd"/>
            <w:r>
              <w:t>.</w:t>
            </w:r>
          </w:p>
          <w:p w14:paraId="05EF4E2A" w14:textId="562B1123" w:rsidR="009235D6" w:rsidRDefault="009235D6" w:rsidP="009235D6">
            <w:pPr>
              <w:pStyle w:val="a4"/>
              <w:numPr>
                <w:ilvl w:val="0"/>
                <w:numId w:val="1"/>
              </w:numPr>
            </w:pPr>
            <w:proofErr w:type="spellStart"/>
            <w:r>
              <w:t>Existența</w:t>
            </w:r>
            <w:proofErr w:type="spellEnd"/>
            <w:r>
              <w:t xml:space="preserve"> </w:t>
            </w:r>
            <w:proofErr w:type="spellStart"/>
            <w:r>
              <w:t>parteneriatului</w:t>
            </w:r>
            <w:proofErr w:type="spellEnd"/>
            <w:r>
              <w:t xml:space="preserve"> </w:t>
            </w:r>
            <w:proofErr w:type="spellStart"/>
            <w:r>
              <w:t>educațional</w:t>
            </w:r>
            <w:proofErr w:type="spellEnd"/>
            <w:r>
              <w:t xml:space="preserve"> cu </w:t>
            </w:r>
            <w:proofErr w:type="spellStart"/>
            <w:r>
              <w:t>familia</w:t>
            </w:r>
            <w:proofErr w:type="spellEnd"/>
            <w:r>
              <w:t xml:space="preserve">, </w:t>
            </w:r>
            <w:proofErr w:type="spellStart"/>
            <w:r>
              <w:t>prin</w:t>
            </w:r>
            <w:proofErr w:type="spellEnd"/>
            <w:r>
              <w:t xml:space="preserve"> </w:t>
            </w:r>
            <w:proofErr w:type="spellStart"/>
            <w:r>
              <w:t>implicarea</w:t>
            </w:r>
            <w:proofErr w:type="spellEnd"/>
            <w:r>
              <w:t xml:space="preserve"> </w:t>
            </w:r>
            <w:proofErr w:type="spellStart"/>
            <w:r>
              <w:t>activă</w:t>
            </w:r>
            <w:proofErr w:type="spellEnd"/>
            <w:r>
              <w:t xml:space="preserve"> a </w:t>
            </w:r>
            <w:proofErr w:type="spellStart"/>
            <w:r>
              <w:t>părinților</w:t>
            </w:r>
            <w:proofErr w:type="spellEnd"/>
            <w:r>
              <w:t xml:space="preserve"> </w:t>
            </w:r>
            <w:proofErr w:type="spellStart"/>
            <w:r>
              <w:t>în</w:t>
            </w:r>
            <w:proofErr w:type="spellEnd"/>
            <w:r>
              <w:t xml:space="preserve"> </w:t>
            </w:r>
            <w:proofErr w:type="spellStart"/>
            <w:r>
              <w:t>activităţile</w:t>
            </w:r>
            <w:proofErr w:type="spellEnd"/>
            <w:r>
              <w:t xml:space="preserve"> </w:t>
            </w:r>
            <w:proofErr w:type="spellStart"/>
            <w:r>
              <w:t>organizate</w:t>
            </w:r>
            <w:proofErr w:type="spellEnd"/>
            <w:r>
              <w:t xml:space="preserve"> la </w:t>
            </w:r>
            <w:proofErr w:type="spellStart"/>
            <w:r>
              <w:t>nivel</w:t>
            </w:r>
            <w:proofErr w:type="spellEnd"/>
            <w:r>
              <w:t xml:space="preserve"> local </w:t>
            </w:r>
            <w:proofErr w:type="spellStart"/>
            <w:r>
              <w:t>şi</w:t>
            </w:r>
            <w:proofErr w:type="spellEnd"/>
            <w:r>
              <w:t xml:space="preserve"> </w:t>
            </w:r>
            <w:proofErr w:type="spellStart"/>
            <w:r>
              <w:t>comunitar</w:t>
            </w:r>
            <w:proofErr w:type="spellEnd"/>
            <w:r>
              <w:t>.</w:t>
            </w:r>
          </w:p>
          <w:p w14:paraId="4D3D4FBE" w14:textId="4499D0A1" w:rsidR="00453A8D" w:rsidRPr="00453A8D" w:rsidRDefault="00453A8D" w:rsidP="00453A8D">
            <w:pPr>
              <w:numPr>
                <w:ilvl w:val="0"/>
                <w:numId w:val="1"/>
              </w:numPr>
              <w:rPr>
                <w:lang w:val="en-US"/>
              </w:rPr>
            </w:pPr>
            <w:proofErr w:type="spellStart"/>
            <w:r w:rsidRPr="00453A8D">
              <w:rPr>
                <w:lang w:val="en-US"/>
              </w:rPr>
              <w:t>Rezultate</w:t>
            </w:r>
            <w:proofErr w:type="spellEnd"/>
            <w:r w:rsidRPr="00453A8D">
              <w:rPr>
                <w:lang w:val="en-US"/>
              </w:rPr>
              <w:t xml:space="preserve"> </w:t>
            </w:r>
            <w:proofErr w:type="spellStart"/>
            <w:r w:rsidRPr="00453A8D">
              <w:rPr>
                <w:lang w:val="en-US"/>
              </w:rPr>
              <w:t>foarte</w:t>
            </w:r>
            <w:proofErr w:type="spellEnd"/>
            <w:r w:rsidRPr="00453A8D">
              <w:rPr>
                <w:lang w:val="en-US"/>
              </w:rPr>
              <w:t xml:space="preserve"> </w:t>
            </w:r>
            <w:proofErr w:type="spellStart"/>
            <w:r w:rsidRPr="00453A8D">
              <w:rPr>
                <w:lang w:val="en-US"/>
              </w:rPr>
              <w:t>bune</w:t>
            </w:r>
            <w:proofErr w:type="spellEnd"/>
            <w:r w:rsidRPr="00453A8D">
              <w:rPr>
                <w:lang w:val="en-US"/>
              </w:rPr>
              <w:t xml:space="preserve"> </w:t>
            </w:r>
            <w:proofErr w:type="spellStart"/>
            <w:r w:rsidRPr="00453A8D">
              <w:rPr>
                <w:lang w:val="en-US"/>
              </w:rPr>
              <w:t>obținute</w:t>
            </w:r>
            <w:proofErr w:type="spellEnd"/>
            <w:r w:rsidRPr="00453A8D">
              <w:rPr>
                <w:lang w:val="en-US"/>
              </w:rPr>
              <w:t xml:space="preserve"> de </w:t>
            </w:r>
            <w:proofErr w:type="spellStart"/>
            <w:r w:rsidRPr="00453A8D">
              <w:rPr>
                <w:lang w:val="en-US"/>
              </w:rPr>
              <w:t>elevi</w:t>
            </w:r>
            <w:proofErr w:type="spellEnd"/>
            <w:r w:rsidRPr="00453A8D">
              <w:rPr>
                <w:lang w:val="en-US"/>
              </w:rPr>
              <w:t xml:space="preserve"> la </w:t>
            </w:r>
            <w:proofErr w:type="spellStart"/>
            <w:r w:rsidRPr="00453A8D">
              <w:rPr>
                <w:lang w:val="en-US"/>
              </w:rPr>
              <w:t>concursurile</w:t>
            </w:r>
            <w:proofErr w:type="spellEnd"/>
            <w:r w:rsidRPr="00453A8D">
              <w:rPr>
                <w:lang w:val="en-US"/>
              </w:rPr>
              <w:t xml:space="preserve"> locale, </w:t>
            </w:r>
            <w:proofErr w:type="spellStart"/>
            <w:r w:rsidRPr="00453A8D">
              <w:rPr>
                <w:lang w:val="en-US"/>
              </w:rPr>
              <w:t>naționale</w:t>
            </w:r>
            <w:proofErr w:type="spellEnd"/>
            <w:r w:rsidRPr="00453A8D">
              <w:rPr>
                <w:lang w:val="en-US"/>
              </w:rPr>
              <w:t xml:space="preserve"> </w:t>
            </w:r>
            <w:proofErr w:type="spellStart"/>
            <w:r w:rsidRPr="00453A8D">
              <w:rPr>
                <w:lang w:val="en-US"/>
              </w:rPr>
              <w:t>și</w:t>
            </w:r>
            <w:proofErr w:type="spellEnd"/>
            <w:r w:rsidRPr="00453A8D">
              <w:rPr>
                <w:lang w:val="en-US"/>
              </w:rPr>
              <w:t xml:space="preserve"> </w:t>
            </w:r>
            <w:proofErr w:type="spellStart"/>
            <w:r w:rsidRPr="00453A8D">
              <w:rPr>
                <w:lang w:val="en-US"/>
              </w:rPr>
              <w:t>internaționale</w:t>
            </w:r>
            <w:proofErr w:type="spellEnd"/>
            <w:r w:rsidRPr="00453A8D">
              <w:rPr>
                <w:lang w:val="en-US"/>
              </w:rPr>
              <w:t>.</w:t>
            </w:r>
          </w:p>
          <w:p w14:paraId="3B85F6E5" w14:textId="738B16D4" w:rsidR="0098756C" w:rsidRPr="00E938A0" w:rsidRDefault="009235D6" w:rsidP="009235D6">
            <w:pPr>
              <w:pStyle w:val="a4"/>
              <w:numPr>
                <w:ilvl w:val="0"/>
                <w:numId w:val="1"/>
              </w:numPr>
            </w:pPr>
            <w:proofErr w:type="spellStart"/>
            <w:r>
              <w:t>Promovarea</w:t>
            </w:r>
            <w:proofErr w:type="spellEnd"/>
            <w:r>
              <w:t xml:space="preserve"> </w:t>
            </w:r>
            <w:proofErr w:type="spellStart"/>
            <w:r>
              <w:t>rezultatelor</w:t>
            </w:r>
            <w:proofErr w:type="spellEnd"/>
            <w:r>
              <w:t xml:space="preserve"> </w:t>
            </w:r>
            <w:proofErr w:type="spellStart"/>
            <w:r>
              <w:t>copiilor</w:t>
            </w:r>
            <w:proofErr w:type="spellEnd"/>
            <w:r>
              <w:t>/</w:t>
            </w:r>
            <w:proofErr w:type="spellStart"/>
            <w:r>
              <w:t>elevilor</w:t>
            </w:r>
            <w:proofErr w:type="spellEnd"/>
            <w:r>
              <w:t xml:space="preserve"> </w:t>
            </w:r>
            <w:proofErr w:type="spellStart"/>
            <w:r>
              <w:t>prin</w:t>
            </w:r>
            <w:proofErr w:type="spellEnd"/>
            <w:r>
              <w:t xml:space="preserve"> </w:t>
            </w:r>
            <w:proofErr w:type="spellStart"/>
            <w:r>
              <w:t>intermediul</w:t>
            </w:r>
            <w:proofErr w:type="spellEnd"/>
            <w:r>
              <w:t xml:space="preserve"> </w:t>
            </w:r>
            <w:proofErr w:type="spellStart"/>
            <w:r>
              <w:t>paginii</w:t>
            </w:r>
            <w:proofErr w:type="spellEnd"/>
            <w:r>
              <w:t xml:space="preserve"> WEB </w:t>
            </w:r>
            <w:proofErr w:type="gramStart"/>
            <w:r>
              <w:t>a</w:t>
            </w:r>
            <w:proofErr w:type="gramEnd"/>
            <w:r>
              <w:t xml:space="preserve"> </w:t>
            </w:r>
            <w:proofErr w:type="spellStart"/>
            <w:r>
              <w:t>instituției</w:t>
            </w:r>
            <w:proofErr w:type="spellEnd"/>
            <w:r>
              <w:t>.</w:t>
            </w:r>
          </w:p>
        </w:tc>
        <w:tc>
          <w:tcPr>
            <w:tcW w:w="4252" w:type="dxa"/>
          </w:tcPr>
          <w:p w14:paraId="1972B195" w14:textId="71A8778B" w:rsidR="009235D6" w:rsidRDefault="009235D6" w:rsidP="00EC7575">
            <w:pPr>
              <w:pStyle w:val="a4"/>
              <w:numPr>
                <w:ilvl w:val="0"/>
                <w:numId w:val="1"/>
              </w:numPr>
              <w:jc w:val="left"/>
            </w:pPr>
            <w:proofErr w:type="spellStart"/>
            <w:r>
              <w:t>Clădire</w:t>
            </w:r>
            <w:proofErr w:type="spellEnd"/>
            <w:r>
              <w:t xml:space="preserve"> </w:t>
            </w:r>
            <w:proofErr w:type="spellStart"/>
            <w:r>
              <w:t>adaptat</w:t>
            </w:r>
            <w:r w:rsidR="00DA7F1F">
              <w:t>ă</w:t>
            </w:r>
            <w:proofErr w:type="spellEnd"/>
            <w:r w:rsidR="00DA7F1F">
              <w:t xml:space="preserve"> </w:t>
            </w:r>
            <w:proofErr w:type="spellStart"/>
            <w:r w:rsidR="00DA7F1F">
              <w:t>pentru</w:t>
            </w:r>
            <w:proofErr w:type="spellEnd"/>
            <w:r w:rsidR="00DA7F1F">
              <w:t xml:space="preserve"> </w:t>
            </w:r>
            <w:proofErr w:type="spellStart"/>
            <w:r w:rsidR="00DA7F1F">
              <w:t>activități</w:t>
            </w:r>
            <w:proofErr w:type="spellEnd"/>
            <w:r w:rsidR="00DA7F1F">
              <w:t xml:space="preserve"> </w:t>
            </w:r>
            <w:proofErr w:type="spellStart"/>
            <w:r w:rsidR="00DA7F1F">
              <w:t>extrașcolare</w:t>
            </w:r>
            <w:proofErr w:type="spellEnd"/>
            <w:r w:rsidR="00DA7F1F">
              <w:t>, care</w:t>
            </w:r>
            <w:r>
              <w:t xml:space="preserve"> </w:t>
            </w:r>
            <w:proofErr w:type="spellStart"/>
            <w:r>
              <w:t>necesită</w:t>
            </w:r>
            <w:proofErr w:type="spellEnd"/>
            <w:r>
              <w:t xml:space="preserve"> </w:t>
            </w:r>
            <w:proofErr w:type="spellStart"/>
            <w:r>
              <w:t>reparație</w:t>
            </w:r>
            <w:proofErr w:type="spellEnd"/>
            <w:r>
              <w:t xml:space="preserve"> </w:t>
            </w:r>
            <w:proofErr w:type="spellStart"/>
            <w:r>
              <w:t>capitală</w:t>
            </w:r>
            <w:proofErr w:type="spellEnd"/>
            <w:r>
              <w:t xml:space="preserve"> </w:t>
            </w:r>
            <w:proofErr w:type="spellStart"/>
            <w:r>
              <w:t>atât</w:t>
            </w:r>
            <w:proofErr w:type="spellEnd"/>
            <w:r>
              <w:t xml:space="preserve"> pe interior, </w:t>
            </w:r>
            <w:proofErr w:type="spellStart"/>
            <w:r>
              <w:t>cât</w:t>
            </w:r>
            <w:proofErr w:type="spellEnd"/>
            <w:r>
              <w:t xml:space="preserve"> </w:t>
            </w:r>
            <w:proofErr w:type="spellStart"/>
            <w:r>
              <w:t>și</w:t>
            </w:r>
            <w:proofErr w:type="spellEnd"/>
            <w:r>
              <w:t xml:space="preserve"> pe exterior.</w:t>
            </w:r>
          </w:p>
          <w:p w14:paraId="60136C21" w14:textId="77777777" w:rsidR="009235D6" w:rsidRDefault="009235D6" w:rsidP="00EC7575">
            <w:pPr>
              <w:pStyle w:val="a4"/>
              <w:numPr>
                <w:ilvl w:val="0"/>
                <w:numId w:val="1"/>
              </w:numPr>
              <w:jc w:val="left"/>
            </w:pPr>
            <w:proofErr w:type="spellStart"/>
            <w:r>
              <w:t>Starea</w:t>
            </w:r>
            <w:proofErr w:type="spellEnd"/>
            <w:r>
              <w:t xml:space="preserve"> </w:t>
            </w:r>
            <w:proofErr w:type="spellStart"/>
            <w:r>
              <w:t>avansată</w:t>
            </w:r>
            <w:proofErr w:type="spellEnd"/>
            <w:r>
              <w:t xml:space="preserve"> de </w:t>
            </w:r>
            <w:proofErr w:type="spellStart"/>
            <w:r>
              <w:t>degradare</w:t>
            </w:r>
            <w:proofErr w:type="spellEnd"/>
            <w:r>
              <w:t xml:space="preserve"> a </w:t>
            </w:r>
            <w:proofErr w:type="spellStart"/>
            <w:r>
              <w:t>fațadei</w:t>
            </w:r>
            <w:proofErr w:type="spellEnd"/>
            <w:r>
              <w:t xml:space="preserve"> </w:t>
            </w:r>
          </w:p>
          <w:p w14:paraId="6428275F" w14:textId="2379C2A1" w:rsidR="009235D6" w:rsidRDefault="00A6113F" w:rsidP="00EC7575">
            <w:pPr>
              <w:pStyle w:val="a4"/>
              <w:ind w:left="360"/>
              <w:jc w:val="left"/>
            </w:pPr>
            <w:proofErr w:type="spellStart"/>
            <w:r>
              <w:t>clădirii</w:t>
            </w:r>
            <w:proofErr w:type="spellEnd"/>
            <w:r w:rsidR="009235D6">
              <w:t>.</w:t>
            </w:r>
          </w:p>
          <w:p w14:paraId="5C025A4B" w14:textId="70B65325" w:rsidR="009235D6" w:rsidRDefault="009235D6" w:rsidP="00EC7575">
            <w:pPr>
              <w:pStyle w:val="a4"/>
              <w:numPr>
                <w:ilvl w:val="0"/>
                <w:numId w:val="1"/>
              </w:numPr>
              <w:jc w:val="left"/>
            </w:pPr>
            <w:proofErr w:type="spellStart"/>
            <w:r>
              <w:t>Lipsa</w:t>
            </w:r>
            <w:proofErr w:type="spellEnd"/>
            <w:r>
              <w:t xml:space="preserve"> </w:t>
            </w:r>
            <w:proofErr w:type="spellStart"/>
            <w:r>
              <w:t>rampelor</w:t>
            </w:r>
            <w:proofErr w:type="spellEnd"/>
            <w:r>
              <w:t xml:space="preserve"> de </w:t>
            </w:r>
            <w:proofErr w:type="spellStart"/>
            <w:r>
              <w:t>acces</w:t>
            </w:r>
            <w:proofErr w:type="spellEnd"/>
            <w:r>
              <w:t xml:space="preserve"> </w:t>
            </w:r>
            <w:proofErr w:type="spellStart"/>
            <w:r>
              <w:t>pentru</w:t>
            </w:r>
            <w:proofErr w:type="spellEnd"/>
            <w:r>
              <w:t xml:space="preserve"> </w:t>
            </w:r>
            <w:proofErr w:type="spellStart"/>
            <w:r>
              <w:t>copiii</w:t>
            </w:r>
            <w:proofErr w:type="spellEnd"/>
            <w:r>
              <w:t xml:space="preserve"> cu </w:t>
            </w:r>
            <w:proofErr w:type="spellStart"/>
            <w:r>
              <w:t>cerințe</w:t>
            </w:r>
            <w:proofErr w:type="spellEnd"/>
            <w:r>
              <w:t xml:space="preserve"> </w:t>
            </w:r>
            <w:proofErr w:type="spellStart"/>
            <w:r>
              <w:t>educaționale</w:t>
            </w:r>
            <w:proofErr w:type="spellEnd"/>
            <w:r>
              <w:t xml:space="preserve"> </w:t>
            </w:r>
            <w:proofErr w:type="spellStart"/>
            <w:r>
              <w:t>speciale</w:t>
            </w:r>
            <w:proofErr w:type="spellEnd"/>
            <w:r>
              <w:t>.</w:t>
            </w:r>
          </w:p>
          <w:p w14:paraId="2B30ECDE" w14:textId="473DA4F2" w:rsidR="009235D6" w:rsidRDefault="009235D6" w:rsidP="00EC7575">
            <w:pPr>
              <w:pStyle w:val="a4"/>
              <w:numPr>
                <w:ilvl w:val="0"/>
                <w:numId w:val="1"/>
              </w:numPr>
              <w:jc w:val="left"/>
            </w:pPr>
            <w:proofErr w:type="spellStart"/>
            <w:r>
              <w:t>Instituția</w:t>
            </w:r>
            <w:proofErr w:type="spellEnd"/>
            <w:r>
              <w:t xml:space="preserve"> nu </w:t>
            </w:r>
            <w:proofErr w:type="spellStart"/>
            <w:r>
              <w:t>dispune</w:t>
            </w:r>
            <w:proofErr w:type="spellEnd"/>
            <w:r>
              <w:t xml:space="preserve"> de o </w:t>
            </w:r>
            <w:proofErr w:type="spellStart"/>
            <w:r>
              <w:t>sălă</w:t>
            </w:r>
            <w:proofErr w:type="spellEnd"/>
            <w:r>
              <w:t xml:space="preserve"> de </w:t>
            </w:r>
            <w:proofErr w:type="spellStart"/>
            <w:r>
              <w:t>festivități</w:t>
            </w:r>
            <w:proofErr w:type="spellEnd"/>
            <w:r>
              <w:t xml:space="preserve"> </w:t>
            </w:r>
            <w:proofErr w:type="spellStart"/>
            <w:r>
              <w:t>pentru</w:t>
            </w:r>
            <w:proofErr w:type="spellEnd"/>
            <w:r>
              <w:t xml:space="preserve"> </w:t>
            </w:r>
            <w:proofErr w:type="spellStart"/>
            <w:r>
              <w:t>desfăşurarea</w:t>
            </w:r>
            <w:proofErr w:type="spellEnd"/>
            <w:r>
              <w:t xml:space="preserve"> </w:t>
            </w:r>
            <w:proofErr w:type="spellStart"/>
            <w:r>
              <w:t>activităţilor</w:t>
            </w:r>
            <w:proofErr w:type="spellEnd"/>
            <w:r>
              <w:t xml:space="preserve"> cultural-</w:t>
            </w:r>
            <w:proofErr w:type="spellStart"/>
            <w:r>
              <w:t>artistice</w:t>
            </w:r>
            <w:proofErr w:type="spellEnd"/>
            <w:r>
              <w:t xml:space="preserve"> (</w:t>
            </w:r>
            <w:proofErr w:type="spellStart"/>
            <w:r>
              <w:t>spectacole</w:t>
            </w:r>
            <w:proofErr w:type="spellEnd"/>
            <w:r w:rsidR="00A6113F">
              <w:t xml:space="preserve">, </w:t>
            </w:r>
            <w:proofErr w:type="spellStart"/>
            <w:r w:rsidR="00A6113F">
              <w:t>concerte</w:t>
            </w:r>
            <w:proofErr w:type="spellEnd"/>
            <w:r w:rsidR="00A6113F">
              <w:t xml:space="preserve">, matinee </w:t>
            </w:r>
            <w:r>
              <w:t>etc.).</w:t>
            </w:r>
          </w:p>
          <w:p w14:paraId="1AC798F9" w14:textId="251D935B" w:rsidR="003B1E42" w:rsidRPr="00556465" w:rsidRDefault="003B1E42" w:rsidP="00EC7575">
            <w:pPr>
              <w:pStyle w:val="a4"/>
              <w:numPr>
                <w:ilvl w:val="0"/>
                <w:numId w:val="1"/>
              </w:numPr>
              <w:jc w:val="left"/>
            </w:pPr>
            <w:r w:rsidRPr="00181894">
              <w:rPr>
                <w:color w:val="0D0D0D" w:themeColor="text1" w:themeTint="F2"/>
                <w:szCs w:val="24"/>
                <w:lang w:val="ro-RO"/>
              </w:rPr>
              <w:t>Ponderea mică a unor cercuri de profil: social-psiho</w:t>
            </w:r>
            <w:r>
              <w:rPr>
                <w:color w:val="0D0D0D" w:themeColor="text1" w:themeTint="F2"/>
                <w:szCs w:val="24"/>
                <w:lang w:val="ro-RO"/>
              </w:rPr>
              <w:t xml:space="preserve">logic, </w:t>
            </w:r>
            <w:r w:rsidR="00A6113F">
              <w:rPr>
                <w:color w:val="0D0D0D" w:themeColor="text1" w:themeTint="F2"/>
                <w:szCs w:val="24"/>
                <w:lang w:val="ro-RO"/>
              </w:rPr>
              <w:t xml:space="preserve">etnografie </w:t>
            </w:r>
            <w:r w:rsidRPr="00181894">
              <w:rPr>
                <w:color w:val="0D0D0D" w:themeColor="text1" w:themeTint="F2"/>
                <w:szCs w:val="24"/>
                <w:lang w:val="ro-RO"/>
              </w:rPr>
              <w:t>etc.</w:t>
            </w:r>
          </w:p>
          <w:p w14:paraId="149F957A" w14:textId="1D6D3FBE" w:rsidR="00556465" w:rsidRDefault="00556465" w:rsidP="00EC7575">
            <w:pPr>
              <w:pStyle w:val="a4"/>
              <w:numPr>
                <w:ilvl w:val="0"/>
                <w:numId w:val="1"/>
              </w:numPr>
              <w:jc w:val="left"/>
            </w:pPr>
            <w:proofErr w:type="spellStart"/>
            <w:r>
              <w:t>Educația</w:t>
            </w:r>
            <w:proofErr w:type="spellEnd"/>
            <w:r>
              <w:t xml:space="preserve"> </w:t>
            </w:r>
            <w:proofErr w:type="spellStart"/>
            <w:r>
              <w:t>sensibilă</w:t>
            </w:r>
            <w:proofErr w:type="spellEnd"/>
            <w:r>
              <w:t xml:space="preserve"> la gen se </w:t>
            </w:r>
            <w:proofErr w:type="spellStart"/>
            <w:r>
              <w:t>realizează</w:t>
            </w:r>
            <w:proofErr w:type="spellEnd"/>
            <w:r>
              <w:t xml:space="preserve"> </w:t>
            </w:r>
            <w:proofErr w:type="spellStart"/>
            <w:r>
              <w:t>mai</w:t>
            </w:r>
            <w:proofErr w:type="spellEnd"/>
            <w:r>
              <w:t xml:space="preserve"> </w:t>
            </w:r>
            <w:proofErr w:type="spellStart"/>
            <w:r>
              <w:t>puțin</w:t>
            </w:r>
            <w:proofErr w:type="spellEnd"/>
            <w:r>
              <w:t xml:space="preserve"> </w:t>
            </w:r>
            <w:proofErr w:type="spellStart"/>
            <w:r>
              <w:t>comparativ</w:t>
            </w:r>
            <w:proofErr w:type="spellEnd"/>
            <w:r>
              <w:t xml:space="preserve"> cu </w:t>
            </w:r>
            <w:proofErr w:type="spellStart"/>
            <w:r>
              <w:t>alte</w:t>
            </w:r>
            <w:proofErr w:type="spellEnd"/>
            <w:r>
              <w:t xml:space="preserve"> </w:t>
            </w:r>
            <w:proofErr w:type="spellStart"/>
            <w:r>
              <w:t>forme</w:t>
            </w:r>
            <w:proofErr w:type="spellEnd"/>
            <w:r>
              <w:t xml:space="preserve"> ale </w:t>
            </w:r>
            <w:proofErr w:type="spellStart"/>
            <w:r>
              <w:t>educației</w:t>
            </w:r>
            <w:proofErr w:type="spellEnd"/>
            <w:r>
              <w:t>.</w:t>
            </w:r>
          </w:p>
          <w:p w14:paraId="61DCDE69" w14:textId="77777777" w:rsidR="009235D6" w:rsidRDefault="009235D6" w:rsidP="00EC7575">
            <w:pPr>
              <w:pStyle w:val="a4"/>
              <w:numPr>
                <w:ilvl w:val="0"/>
                <w:numId w:val="1"/>
              </w:numPr>
              <w:jc w:val="left"/>
            </w:pPr>
            <w:proofErr w:type="spellStart"/>
            <w:r>
              <w:t>Interesul</w:t>
            </w:r>
            <w:proofErr w:type="spellEnd"/>
            <w:r>
              <w:t xml:space="preserve"> </w:t>
            </w:r>
            <w:proofErr w:type="spellStart"/>
            <w:r>
              <w:t>scăzut</w:t>
            </w:r>
            <w:proofErr w:type="spellEnd"/>
            <w:r>
              <w:t xml:space="preserve"> din </w:t>
            </w:r>
            <w:proofErr w:type="spellStart"/>
            <w:r>
              <w:t>partea</w:t>
            </w:r>
            <w:proofErr w:type="spellEnd"/>
            <w:r>
              <w:t xml:space="preserve"> </w:t>
            </w:r>
            <w:proofErr w:type="spellStart"/>
            <w:r>
              <w:t>agenţilor</w:t>
            </w:r>
            <w:proofErr w:type="spellEnd"/>
            <w:r>
              <w:t xml:space="preserve"> </w:t>
            </w:r>
          </w:p>
          <w:p w14:paraId="714D4A84" w14:textId="6608484E" w:rsidR="009235D6" w:rsidRDefault="009235D6" w:rsidP="00EC7575">
            <w:pPr>
              <w:pStyle w:val="a4"/>
              <w:ind w:left="360"/>
              <w:jc w:val="left"/>
            </w:pPr>
            <w:r>
              <w:t xml:space="preserve">economici </w:t>
            </w:r>
            <w:proofErr w:type="spellStart"/>
            <w:r>
              <w:t>în</w:t>
            </w:r>
            <w:proofErr w:type="spellEnd"/>
            <w:r>
              <w:t xml:space="preserve"> </w:t>
            </w:r>
            <w:proofErr w:type="spellStart"/>
            <w:r w:rsidR="00913573">
              <w:t>acordarea</w:t>
            </w:r>
            <w:proofErr w:type="spellEnd"/>
            <w:r w:rsidR="00913573">
              <w:t xml:space="preserve"> de </w:t>
            </w:r>
            <w:proofErr w:type="spellStart"/>
            <w:r w:rsidR="00913573">
              <w:t>sponsorizări</w:t>
            </w:r>
            <w:proofErr w:type="spellEnd"/>
            <w:r w:rsidR="00913573">
              <w:t xml:space="preserve"> </w:t>
            </w:r>
            <w:proofErr w:type="spellStart"/>
            <w:r w:rsidR="00913573">
              <w:t>către</w:t>
            </w:r>
            <w:proofErr w:type="spellEnd"/>
            <w:r w:rsidR="00913573">
              <w:t xml:space="preserve"> </w:t>
            </w:r>
            <w:proofErr w:type="spellStart"/>
            <w:r>
              <w:t>instituţia</w:t>
            </w:r>
            <w:proofErr w:type="spellEnd"/>
            <w:r>
              <w:t xml:space="preserve"> de </w:t>
            </w:r>
            <w:proofErr w:type="spellStart"/>
            <w:r>
              <w:t>învăţământ</w:t>
            </w:r>
            <w:proofErr w:type="spellEnd"/>
            <w:r>
              <w:t xml:space="preserve"> </w:t>
            </w:r>
            <w:proofErr w:type="spellStart"/>
            <w:r>
              <w:t>extrașcolar</w:t>
            </w:r>
            <w:proofErr w:type="spellEnd"/>
            <w:r>
              <w:t>.</w:t>
            </w:r>
          </w:p>
          <w:p w14:paraId="1C6575C9" w14:textId="7472EAB9" w:rsidR="00751D62" w:rsidRDefault="00751D62" w:rsidP="00EC7575">
            <w:pPr>
              <w:pStyle w:val="a4"/>
              <w:numPr>
                <w:ilvl w:val="0"/>
                <w:numId w:val="1"/>
              </w:numPr>
              <w:jc w:val="left"/>
            </w:pPr>
            <w:proofErr w:type="spellStart"/>
            <w:r>
              <w:t>Lipsa</w:t>
            </w:r>
            <w:proofErr w:type="spellEnd"/>
            <w:r>
              <w:t xml:space="preserve"> </w:t>
            </w:r>
            <w:proofErr w:type="spellStart"/>
            <w:r>
              <w:t>unor</w:t>
            </w:r>
            <w:proofErr w:type="spellEnd"/>
            <w:r>
              <w:t xml:space="preserve"> </w:t>
            </w:r>
            <w:proofErr w:type="spellStart"/>
            <w:r>
              <w:t>programe</w:t>
            </w:r>
            <w:proofErr w:type="spellEnd"/>
            <w:r>
              <w:t xml:space="preserve"> de </w:t>
            </w:r>
            <w:proofErr w:type="spellStart"/>
            <w:r>
              <w:t>formare</w:t>
            </w:r>
            <w:proofErr w:type="spellEnd"/>
            <w:r>
              <w:t xml:space="preserve"> </w:t>
            </w:r>
            <w:proofErr w:type="spellStart"/>
            <w:r>
              <w:t>continuă</w:t>
            </w:r>
            <w:proofErr w:type="spellEnd"/>
            <w:r>
              <w:t xml:space="preserve"> a </w:t>
            </w:r>
            <w:proofErr w:type="spellStart"/>
            <w:r>
              <w:t>specialiștilor</w:t>
            </w:r>
            <w:proofErr w:type="spellEnd"/>
            <w:r>
              <w:t xml:space="preserve"> din </w:t>
            </w:r>
            <w:proofErr w:type="spellStart"/>
            <w:r>
              <w:t>domeniul</w:t>
            </w:r>
            <w:proofErr w:type="spellEnd"/>
            <w:r>
              <w:t xml:space="preserve"> </w:t>
            </w:r>
            <w:proofErr w:type="spellStart"/>
            <w:r>
              <w:t>educației</w:t>
            </w:r>
            <w:proofErr w:type="spellEnd"/>
            <w:r>
              <w:t xml:space="preserve"> </w:t>
            </w:r>
            <w:proofErr w:type="spellStart"/>
            <w:r>
              <w:t>extrașcolare</w:t>
            </w:r>
            <w:proofErr w:type="spellEnd"/>
            <w:r>
              <w:t>.</w:t>
            </w:r>
          </w:p>
          <w:p w14:paraId="1D5D76C0" w14:textId="44C5596B" w:rsidR="00544E25" w:rsidRPr="00E938A0" w:rsidRDefault="00544E25" w:rsidP="00EC7575">
            <w:pPr>
              <w:pStyle w:val="a4"/>
              <w:jc w:val="left"/>
            </w:pPr>
          </w:p>
        </w:tc>
      </w:tr>
      <w:tr w:rsidR="00544E25" w:rsidRPr="00E938A0" w14:paraId="4F862032" w14:textId="77777777" w:rsidTr="004A19FF">
        <w:tc>
          <w:tcPr>
            <w:tcW w:w="5387" w:type="dxa"/>
          </w:tcPr>
          <w:p w14:paraId="3C4B1ED5" w14:textId="77777777" w:rsidR="00544E25" w:rsidRPr="00EC7575" w:rsidRDefault="00544E25" w:rsidP="004A19FF">
            <w:pPr>
              <w:jc w:val="center"/>
              <w:rPr>
                <w:b/>
              </w:rPr>
            </w:pPr>
            <w:r w:rsidRPr="00EC7575">
              <w:rPr>
                <w:b/>
              </w:rPr>
              <w:t>Oportunități</w:t>
            </w:r>
          </w:p>
        </w:tc>
        <w:tc>
          <w:tcPr>
            <w:tcW w:w="4252" w:type="dxa"/>
          </w:tcPr>
          <w:p w14:paraId="28EAB748" w14:textId="77777777" w:rsidR="00544E25" w:rsidRPr="00EC7575" w:rsidRDefault="00544E25" w:rsidP="004A19FF">
            <w:pPr>
              <w:jc w:val="center"/>
              <w:rPr>
                <w:b/>
              </w:rPr>
            </w:pPr>
            <w:r w:rsidRPr="00EC7575">
              <w:rPr>
                <w:b/>
              </w:rPr>
              <w:t>Riscuri</w:t>
            </w:r>
          </w:p>
        </w:tc>
      </w:tr>
      <w:tr w:rsidR="00544E25" w:rsidRPr="00E938A0" w14:paraId="60F511D3" w14:textId="77777777" w:rsidTr="004A19FF">
        <w:tc>
          <w:tcPr>
            <w:tcW w:w="5387" w:type="dxa"/>
          </w:tcPr>
          <w:p w14:paraId="2C361F6A" w14:textId="088F027B" w:rsidR="009235D6" w:rsidRDefault="009235D6" w:rsidP="00EC7575">
            <w:pPr>
              <w:pStyle w:val="a4"/>
              <w:numPr>
                <w:ilvl w:val="0"/>
                <w:numId w:val="1"/>
              </w:numPr>
            </w:pPr>
            <w:proofErr w:type="spellStart"/>
            <w:r>
              <w:t>Ef</w:t>
            </w:r>
            <w:r w:rsidR="00A6113F">
              <w:t>ectuarea</w:t>
            </w:r>
            <w:proofErr w:type="spellEnd"/>
            <w:r w:rsidR="00A6113F">
              <w:t xml:space="preserve"> </w:t>
            </w:r>
            <w:proofErr w:type="spellStart"/>
            <w:r w:rsidR="00A6113F">
              <w:t>lucrărilor</w:t>
            </w:r>
            <w:proofErr w:type="spellEnd"/>
            <w:r w:rsidR="00A6113F">
              <w:t xml:space="preserve"> de </w:t>
            </w:r>
            <w:proofErr w:type="spellStart"/>
            <w:r w:rsidR="00A6113F">
              <w:t>reparație</w:t>
            </w:r>
            <w:proofErr w:type="spellEnd"/>
            <w:r w:rsidR="00A6113F">
              <w:t xml:space="preserve"> </w:t>
            </w:r>
            <w:proofErr w:type="spellStart"/>
            <w:r w:rsidR="00A6113F">
              <w:t>curentă</w:t>
            </w:r>
            <w:proofErr w:type="spellEnd"/>
            <w:r>
              <w:t xml:space="preserve"> </w:t>
            </w:r>
            <w:proofErr w:type="spellStart"/>
            <w:r>
              <w:t>și</w:t>
            </w:r>
            <w:proofErr w:type="spellEnd"/>
            <w:r>
              <w:t xml:space="preserve"> </w:t>
            </w:r>
            <w:proofErr w:type="spellStart"/>
            <w:r>
              <w:t>capitală</w:t>
            </w:r>
            <w:proofErr w:type="spellEnd"/>
            <w:r>
              <w:t xml:space="preserve"> a </w:t>
            </w:r>
            <w:proofErr w:type="spellStart"/>
            <w:r>
              <w:t>sălilor</w:t>
            </w:r>
            <w:proofErr w:type="spellEnd"/>
            <w:r>
              <w:t xml:space="preserve"> de </w:t>
            </w:r>
            <w:proofErr w:type="spellStart"/>
            <w:r>
              <w:t>studii</w:t>
            </w:r>
            <w:proofErr w:type="spellEnd"/>
            <w:r>
              <w:t>.</w:t>
            </w:r>
          </w:p>
          <w:p w14:paraId="0BD14E7C" w14:textId="02DA8285" w:rsidR="003B1E42" w:rsidRDefault="003B1E42" w:rsidP="00EC7575">
            <w:pPr>
              <w:pStyle w:val="a4"/>
              <w:numPr>
                <w:ilvl w:val="0"/>
                <w:numId w:val="1"/>
              </w:numPr>
            </w:pPr>
            <w:proofErr w:type="spellStart"/>
            <w:r>
              <w:t>Implementarea</w:t>
            </w:r>
            <w:proofErr w:type="spellEnd"/>
            <w:r>
              <w:t xml:space="preserve"> </w:t>
            </w:r>
            <w:proofErr w:type="spellStart"/>
            <w:r>
              <w:t>documentelor</w:t>
            </w:r>
            <w:proofErr w:type="spellEnd"/>
            <w:r>
              <w:t xml:space="preserve"> de </w:t>
            </w:r>
            <w:proofErr w:type="spellStart"/>
            <w:r>
              <w:t>politici</w:t>
            </w:r>
            <w:proofErr w:type="spellEnd"/>
            <w:r>
              <w:t xml:space="preserve"> </w:t>
            </w:r>
          </w:p>
          <w:p w14:paraId="77BCB047" w14:textId="77777777" w:rsidR="003B1E42" w:rsidRDefault="003B1E42" w:rsidP="00EC7575">
            <w:pPr>
              <w:pStyle w:val="a4"/>
              <w:ind w:left="360"/>
            </w:pPr>
            <w:proofErr w:type="spellStart"/>
            <w:r>
              <w:t>educaționale</w:t>
            </w:r>
            <w:proofErr w:type="spellEnd"/>
            <w:r>
              <w:t>:</w:t>
            </w:r>
          </w:p>
          <w:p w14:paraId="1CC38DB4" w14:textId="77777777" w:rsidR="003B1E42" w:rsidRDefault="003B1E42" w:rsidP="00EC7575">
            <w:pPr>
              <w:pStyle w:val="a4"/>
              <w:ind w:left="360"/>
            </w:pPr>
            <w:r>
              <w:t xml:space="preserve">-  </w:t>
            </w:r>
            <w:proofErr w:type="spellStart"/>
            <w:r>
              <w:t>Cadrului</w:t>
            </w:r>
            <w:proofErr w:type="spellEnd"/>
            <w:r>
              <w:t xml:space="preserve"> de </w:t>
            </w:r>
            <w:proofErr w:type="spellStart"/>
            <w:r>
              <w:t>referinţă</w:t>
            </w:r>
            <w:proofErr w:type="spellEnd"/>
            <w:r>
              <w:t xml:space="preserve"> al </w:t>
            </w:r>
            <w:proofErr w:type="spellStart"/>
            <w:r>
              <w:t>educaţiei</w:t>
            </w:r>
            <w:proofErr w:type="spellEnd"/>
            <w:r>
              <w:t xml:space="preserve"> </w:t>
            </w:r>
            <w:proofErr w:type="spellStart"/>
            <w:r>
              <w:t>şi</w:t>
            </w:r>
            <w:proofErr w:type="spellEnd"/>
            <w:r>
              <w:t xml:space="preserve"> </w:t>
            </w:r>
            <w:proofErr w:type="spellStart"/>
            <w:r>
              <w:t>învăţământului</w:t>
            </w:r>
            <w:proofErr w:type="spellEnd"/>
            <w:r>
              <w:t xml:space="preserve"> </w:t>
            </w:r>
            <w:proofErr w:type="spellStart"/>
            <w:r>
              <w:t>extraşcolar</w:t>
            </w:r>
            <w:proofErr w:type="spellEnd"/>
            <w:r>
              <w:t xml:space="preserve"> din </w:t>
            </w:r>
            <w:proofErr w:type="spellStart"/>
            <w:r>
              <w:t>Republica</w:t>
            </w:r>
            <w:proofErr w:type="spellEnd"/>
            <w:r>
              <w:t xml:space="preserve"> Moldova;</w:t>
            </w:r>
          </w:p>
          <w:p w14:paraId="151FFA40" w14:textId="77777777" w:rsidR="003B1E42" w:rsidRDefault="003B1E42" w:rsidP="00EC7575">
            <w:pPr>
              <w:pStyle w:val="a4"/>
              <w:ind w:left="360"/>
            </w:pPr>
            <w:r>
              <w:t>- CURRICULUM-</w:t>
            </w:r>
            <w:proofErr w:type="spellStart"/>
            <w:r>
              <w:t>ului</w:t>
            </w:r>
            <w:proofErr w:type="spellEnd"/>
            <w:r>
              <w:t xml:space="preserve"> DE BAZĂ: </w:t>
            </w:r>
            <w:proofErr w:type="spellStart"/>
            <w:r>
              <w:t>competențe</w:t>
            </w:r>
            <w:proofErr w:type="spellEnd"/>
            <w:r>
              <w:t xml:space="preserve"> </w:t>
            </w:r>
            <w:proofErr w:type="spellStart"/>
            <w:r>
              <w:t>pentru</w:t>
            </w:r>
            <w:proofErr w:type="spellEnd"/>
            <w:r>
              <w:t xml:space="preserve"> </w:t>
            </w:r>
            <w:proofErr w:type="spellStart"/>
            <w:r>
              <w:t>educația</w:t>
            </w:r>
            <w:proofErr w:type="spellEnd"/>
            <w:r>
              <w:t xml:space="preserve"> </w:t>
            </w:r>
            <w:proofErr w:type="spellStart"/>
            <w:r>
              <w:t>și</w:t>
            </w:r>
            <w:proofErr w:type="spellEnd"/>
            <w:r>
              <w:t xml:space="preserve"> </w:t>
            </w:r>
            <w:proofErr w:type="spellStart"/>
            <w:r>
              <w:t>învățământul</w:t>
            </w:r>
            <w:proofErr w:type="spellEnd"/>
            <w:r>
              <w:t xml:space="preserve"> </w:t>
            </w:r>
            <w:proofErr w:type="spellStart"/>
            <w:r>
              <w:t>extrașcolar</w:t>
            </w:r>
            <w:proofErr w:type="spellEnd"/>
            <w:r>
              <w:t>;</w:t>
            </w:r>
          </w:p>
          <w:p w14:paraId="0FB15104" w14:textId="7F05C2DF" w:rsidR="003B1E42" w:rsidRDefault="003B1E42" w:rsidP="00EC7575">
            <w:pPr>
              <w:pStyle w:val="a4"/>
              <w:ind w:left="360"/>
            </w:pPr>
            <w:r>
              <w:lastRenderedPageBreak/>
              <w:t xml:space="preserve">- CURRICULUM DE BAZĂ </w:t>
            </w:r>
            <w:proofErr w:type="spellStart"/>
            <w:r>
              <w:t>pentru</w:t>
            </w:r>
            <w:proofErr w:type="spellEnd"/>
            <w:r>
              <w:t xml:space="preserve"> </w:t>
            </w:r>
            <w:proofErr w:type="spellStart"/>
            <w:r>
              <w:t>domeniul</w:t>
            </w:r>
            <w:proofErr w:type="spellEnd"/>
            <w:r>
              <w:t xml:space="preserve"> </w:t>
            </w:r>
            <w:proofErr w:type="spellStart"/>
            <w:r>
              <w:t>Arte</w:t>
            </w:r>
            <w:proofErr w:type="spellEnd"/>
            <w:r>
              <w:t xml:space="preserve"> (</w:t>
            </w:r>
            <w:proofErr w:type="spellStart"/>
            <w:r>
              <w:t>cercuri</w:t>
            </w:r>
            <w:proofErr w:type="spellEnd"/>
            <w:r>
              <w:t xml:space="preserve"> </w:t>
            </w:r>
            <w:proofErr w:type="spellStart"/>
            <w:r>
              <w:t>extrașcolare</w:t>
            </w:r>
            <w:proofErr w:type="spellEnd"/>
            <w:r>
              <w:t>).</w:t>
            </w:r>
          </w:p>
          <w:p w14:paraId="6ED57769" w14:textId="41D83842" w:rsidR="009235D6" w:rsidRDefault="009235D6" w:rsidP="00EC7575">
            <w:pPr>
              <w:pStyle w:val="a4"/>
              <w:numPr>
                <w:ilvl w:val="0"/>
                <w:numId w:val="1"/>
              </w:numPr>
            </w:pPr>
            <w:proofErr w:type="spellStart"/>
            <w:r>
              <w:t>Extinderea</w:t>
            </w:r>
            <w:proofErr w:type="spellEnd"/>
            <w:r>
              <w:t xml:space="preserve"> </w:t>
            </w:r>
            <w:proofErr w:type="spellStart"/>
            <w:r>
              <w:t>relațiilor</w:t>
            </w:r>
            <w:proofErr w:type="spellEnd"/>
            <w:r>
              <w:t xml:space="preserve"> de </w:t>
            </w:r>
            <w:proofErr w:type="spellStart"/>
            <w:r>
              <w:t>parteneriat</w:t>
            </w:r>
            <w:proofErr w:type="spellEnd"/>
            <w:r>
              <w:t xml:space="preserve"> cu </w:t>
            </w:r>
            <w:proofErr w:type="spellStart"/>
            <w:r>
              <w:t>instituțiile</w:t>
            </w:r>
            <w:proofErr w:type="spellEnd"/>
            <w:r>
              <w:t xml:space="preserve"> de </w:t>
            </w:r>
            <w:proofErr w:type="spellStart"/>
            <w:r>
              <w:t>învăţământ</w:t>
            </w:r>
            <w:proofErr w:type="spellEnd"/>
            <w:r>
              <w:t xml:space="preserve"> </w:t>
            </w:r>
            <w:proofErr w:type="spellStart"/>
            <w:r>
              <w:t>preşcolar</w:t>
            </w:r>
            <w:proofErr w:type="spellEnd"/>
            <w:r>
              <w:t xml:space="preserve">, </w:t>
            </w:r>
            <w:proofErr w:type="spellStart"/>
            <w:r>
              <w:t>primar</w:t>
            </w:r>
            <w:proofErr w:type="spellEnd"/>
            <w:r>
              <w:t xml:space="preserve">, </w:t>
            </w:r>
            <w:proofErr w:type="spellStart"/>
            <w:r>
              <w:t>secundar</w:t>
            </w:r>
            <w:proofErr w:type="spellEnd"/>
            <w:r>
              <w:t xml:space="preserve"> general din </w:t>
            </w:r>
            <w:proofErr w:type="spellStart"/>
            <w:r>
              <w:t>sectorul</w:t>
            </w:r>
            <w:proofErr w:type="spellEnd"/>
            <w:r>
              <w:t xml:space="preserve"> </w:t>
            </w:r>
            <w:proofErr w:type="spellStart"/>
            <w:r>
              <w:t>Buiucani</w:t>
            </w:r>
            <w:proofErr w:type="spellEnd"/>
            <w:r>
              <w:t>.</w:t>
            </w:r>
          </w:p>
          <w:p w14:paraId="3195CEE2" w14:textId="4990B1FB" w:rsidR="003B1E42" w:rsidRPr="003B1E42" w:rsidRDefault="003B1E42" w:rsidP="00EC7575">
            <w:pPr>
              <w:pStyle w:val="a4"/>
              <w:numPr>
                <w:ilvl w:val="0"/>
                <w:numId w:val="1"/>
              </w:numPr>
              <w:rPr>
                <w:color w:val="0D0D0D" w:themeColor="text1" w:themeTint="F2"/>
                <w:szCs w:val="24"/>
                <w:lang w:val="ro-RO"/>
              </w:rPr>
            </w:pPr>
            <w:r>
              <w:rPr>
                <w:color w:val="0D0D0D" w:themeColor="text1" w:themeTint="F2"/>
                <w:szCs w:val="24"/>
                <w:lang w:val="ro-RO"/>
              </w:rPr>
              <w:t xml:space="preserve">Existența unor </w:t>
            </w:r>
            <w:r w:rsidRPr="003B1E42">
              <w:rPr>
                <w:color w:val="0D0D0D" w:themeColor="text1" w:themeTint="F2"/>
                <w:szCs w:val="24"/>
                <w:lang w:val="ro-RO"/>
              </w:rPr>
              <w:t xml:space="preserve">posibilități </w:t>
            </w:r>
            <w:r>
              <w:rPr>
                <w:color w:val="0D0D0D" w:themeColor="text1" w:themeTint="F2"/>
                <w:szCs w:val="24"/>
                <w:lang w:val="ro-RO"/>
              </w:rPr>
              <w:t xml:space="preserve">de implicare a cadrelor didactice în </w:t>
            </w:r>
            <w:r w:rsidRPr="003B1E42">
              <w:rPr>
                <w:color w:val="0D0D0D" w:themeColor="text1" w:themeTint="F2"/>
                <w:szCs w:val="24"/>
                <w:lang w:val="ro-RO"/>
              </w:rPr>
              <w:t>elabora</w:t>
            </w:r>
            <w:r>
              <w:rPr>
                <w:color w:val="0D0D0D" w:themeColor="text1" w:themeTint="F2"/>
                <w:szCs w:val="24"/>
                <w:lang w:val="ro-RO"/>
              </w:rPr>
              <w:t>rea</w:t>
            </w:r>
            <w:r w:rsidRPr="003B1E42">
              <w:rPr>
                <w:color w:val="0D0D0D" w:themeColor="text1" w:themeTint="F2"/>
                <w:szCs w:val="24"/>
                <w:lang w:val="ro-RO"/>
              </w:rPr>
              <w:t xml:space="preserve"> ghiduri</w:t>
            </w:r>
            <w:r>
              <w:rPr>
                <w:color w:val="0D0D0D" w:themeColor="text1" w:themeTint="F2"/>
                <w:szCs w:val="24"/>
                <w:lang w:val="ro-RO"/>
              </w:rPr>
              <w:t>lor</w:t>
            </w:r>
            <w:r w:rsidRPr="003B1E42">
              <w:rPr>
                <w:color w:val="0D0D0D" w:themeColor="text1" w:themeTint="F2"/>
                <w:szCs w:val="24"/>
                <w:lang w:val="ro-RO"/>
              </w:rPr>
              <w:t xml:space="preserve"> metodologice, </w:t>
            </w:r>
            <w:r>
              <w:rPr>
                <w:color w:val="0D0D0D" w:themeColor="text1" w:themeTint="F2"/>
                <w:szCs w:val="24"/>
                <w:lang w:val="ro-RO"/>
              </w:rPr>
              <w:t>produse</w:t>
            </w:r>
            <w:r w:rsidR="00A6113F">
              <w:rPr>
                <w:color w:val="0D0D0D" w:themeColor="text1" w:themeTint="F2"/>
                <w:szCs w:val="24"/>
                <w:lang w:val="ro-RO"/>
              </w:rPr>
              <w:t>lor</w:t>
            </w:r>
            <w:r>
              <w:rPr>
                <w:color w:val="0D0D0D" w:themeColor="text1" w:themeTint="F2"/>
                <w:szCs w:val="24"/>
                <w:lang w:val="ro-RO"/>
              </w:rPr>
              <w:t xml:space="preserve"> curriculare etc.</w:t>
            </w:r>
          </w:p>
          <w:p w14:paraId="678DEC3D" w14:textId="1E266AB8" w:rsidR="003B1E42" w:rsidRPr="00325CC9" w:rsidRDefault="00751D62" w:rsidP="00EC7575">
            <w:pPr>
              <w:pStyle w:val="a4"/>
              <w:numPr>
                <w:ilvl w:val="0"/>
                <w:numId w:val="1"/>
              </w:numPr>
              <w:tabs>
                <w:tab w:val="clear" w:pos="709"/>
              </w:tabs>
              <w:rPr>
                <w:color w:val="0D0D0D" w:themeColor="text1" w:themeTint="F2"/>
                <w:szCs w:val="24"/>
                <w:lang w:val="ro-RO"/>
              </w:rPr>
            </w:pPr>
            <w:r w:rsidRPr="00181894">
              <w:rPr>
                <w:color w:val="0D0D0D" w:themeColor="text1" w:themeTint="F2"/>
                <w:szCs w:val="24"/>
                <w:lang w:val="ro-RO"/>
              </w:rPr>
              <w:t xml:space="preserve">Activism din partea cadrelor didactice în </w:t>
            </w:r>
            <w:r w:rsidRPr="00751D62">
              <w:rPr>
                <w:color w:val="0D0D0D" w:themeColor="text1" w:themeTint="F2"/>
                <w:szCs w:val="24"/>
                <w:lang w:val="ro-RO"/>
              </w:rPr>
              <w:t xml:space="preserve">promovarea unor activităţi de mentorat şi a schimbului de bune practici la nivel de instituţie, </w:t>
            </w:r>
            <w:r w:rsidR="00A6113F">
              <w:rPr>
                <w:color w:val="0D0D0D" w:themeColor="text1" w:themeTint="F2"/>
                <w:szCs w:val="24"/>
                <w:lang w:val="ro-RO"/>
              </w:rPr>
              <w:t>comunitate</w:t>
            </w:r>
            <w:r w:rsidRPr="00751D62">
              <w:rPr>
                <w:color w:val="0D0D0D" w:themeColor="text1" w:themeTint="F2"/>
                <w:szCs w:val="24"/>
                <w:lang w:val="ro-RO"/>
              </w:rPr>
              <w:t>.</w:t>
            </w:r>
          </w:p>
        </w:tc>
        <w:tc>
          <w:tcPr>
            <w:tcW w:w="4252" w:type="dxa"/>
          </w:tcPr>
          <w:p w14:paraId="2248687A" w14:textId="77777777" w:rsidR="009235D6" w:rsidRDefault="009235D6" w:rsidP="00EC7575">
            <w:pPr>
              <w:pStyle w:val="a4"/>
              <w:numPr>
                <w:ilvl w:val="0"/>
                <w:numId w:val="1"/>
              </w:numPr>
            </w:pPr>
            <w:proofErr w:type="spellStart"/>
            <w:r>
              <w:lastRenderedPageBreak/>
              <w:t>Alocare</w:t>
            </w:r>
            <w:proofErr w:type="spellEnd"/>
            <w:r>
              <w:t xml:space="preserve"> de </w:t>
            </w:r>
            <w:proofErr w:type="spellStart"/>
            <w:r>
              <w:t>fonduri</w:t>
            </w:r>
            <w:proofErr w:type="spellEnd"/>
            <w:r>
              <w:t xml:space="preserve"> </w:t>
            </w:r>
            <w:proofErr w:type="spellStart"/>
            <w:r>
              <w:t>insuficiente</w:t>
            </w:r>
            <w:proofErr w:type="spellEnd"/>
            <w:r>
              <w:t xml:space="preserve"> </w:t>
            </w:r>
            <w:proofErr w:type="spellStart"/>
            <w:r>
              <w:t>pentru</w:t>
            </w:r>
            <w:proofErr w:type="spellEnd"/>
            <w:r>
              <w:t xml:space="preserve"> </w:t>
            </w:r>
          </w:p>
          <w:p w14:paraId="3FE88CE1" w14:textId="77777777" w:rsidR="00544E25" w:rsidRDefault="009235D6" w:rsidP="00EC7575">
            <w:pPr>
              <w:pStyle w:val="a4"/>
              <w:ind w:left="360"/>
            </w:pPr>
            <w:proofErr w:type="spellStart"/>
            <w:r>
              <w:t>reparația</w:t>
            </w:r>
            <w:proofErr w:type="spellEnd"/>
            <w:r>
              <w:t xml:space="preserve"> </w:t>
            </w:r>
            <w:proofErr w:type="spellStart"/>
            <w:r>
              <w:t>capitală</w:t>
            </w:r>
            <w:proofErr w:type="spellEnd"/>
            <w:r>
              <w:t xml:space="preserve"> a </w:t>
            </w:r>
            <w:proofErr w:type="spellStart"/>
            <w:r>
              <w:t>fațadei</w:t>
            </w:r>
            <w:proofErr w:type="spellEnd"/>
            <w:r>
              <w:t xml:space="preserve"> </w:t>
            </w:r>
            <w:proofErr w:type="spellStart"/>
            <w:r>
              <w:t>clădirii</w:t>
            </w:r>
            <w:proofErr w:type="spellEnd"/>
            <w:r>
              <w:t xml:space="preserve"> duce la </w:t>
            </w:r>
            <w:proofErr w:type="spellStart"/>
            <w:r>
              <w:t>degradarea</w:t>
            </w:r>
            <w:proofErr w:type="spellEnd"/>
            <w:r>
              <w:t xml:space="preserve"> </w:t>
            </w:r>
            <w:proofErr w:type="spellStart"/>
            <w:r>
              <w:t>avansată</w:t>
            </w:r>
            <w:proofErr w:type="spellEnd"/>
            <w:r>
              <w:t xml:space="preserve"> </w:t>
            </w:r>
            <w:proofErr w:type="gramStart"/>
            <w:r>
              <w:t>a</w:t>
            </w:r>
            <w:proofErr w:type="gramEnd"/>
            <w:r>
              <w:t xml:space="preserve"> </w:t>
            </w:r>
            <w:proofErr w:type="spellStart"/>
            <w:r>
              <w:t>instituției</w:t>
            </w:r>
            <w:proofErr w:type="spellEnd"/>
            <w:r>
              <w:t>.</w:t>
            </w:r>
          </w:p>
          <w:p w14:paraId="7D9B93AC" w14:textId="77777777" w:rsidR="00751D62" w:rsidRDefault="00751D62" w:rsidP="00EC7575">
            <w:pPr>
              <w:pStyle w:val="a4"/>
              <w:numPr>
                <w:ilvl w:val="0"/>
                <w:numId w:val="1"/>
              </w:numPr>
            </w:pPr>
            <w:proofErr w:type="spellStart"/>
            <w:r>
              <w:t>Micșorarea</w:t>
            </w:r>
            <w:proofErr w:type="spellEnd"/>
            <w:r>
              <w:t xml:space="preserve"> </w:t>
            </w:r>
            <w:proofErr w:type="spellStart"/>
            <w:r>
              <w:t>natalității</w:t>
            </w:r>
            <w:proofErr w:type="spellEnd"/>
            <w:r>
              <w:t xml:space="preserve"> </w:t>
            </w:r>
            <w:proofErr w:type="spellStart"/>
            <w:r>
              <w:t>și</w:t>
            </w:r>
            <w:proofErr w:type="spellEnd"/>
            <w:r>
              <w:t xml:space="preserve"> </w:t>
            </w:r>
            <w:proofErr w:type="spellStart"/>
            <w:r>
              <w:t>emigrarea</w:t>
            </w:r>
            <w:proofErr w:type="spellEnd"/>
            <w:r>
              <w:t xml:space="preserve"> </w:t>
            </w:r>
            <w:proofErr w:type="spellStart"/>
            <w:r>
              <w:t>populației</w:t>
            </w:r>
            <w:proofErr w:type="spellEnd"/>
            <w:r>
              <w:t xml:space="preserve"> </w:t>
            </w:r>
            <w:proofErr w:type="spellStart"/>
            <w:r>
              <w:t>peste</w:t>
            </w:r>
            <w:proofErr w:type="spellEnd"/>
            <w:r>
              <w:t xml:space="preserve"> </w:t>
            </w:r>
            <w:proofErr w:type="spellStart"/>
            <w:r>
              <w:t>hotarele</w:t>
            </w:r>
            <w:proofErr w:type="spellEnd"/>
            <w:r>
              <w:t xml:space="preserve"> </w:t>
            </w:r>
            <w:proofErr w:type="spellStart"/>
            <w:r>
              <w:t>țării</w:t>
            </w:r>
            <w:proofErr w:type="spellEnd"/>
            <w:r>
              <w:t xml:space="preserve"> </w:t>
            </w:r>
            <w:proofErr w:type="spellStart"/>
            <w:r>
              <w:t>este</w:t>
            </w:r>
            <w:proofErr w:type="spellEnd"/>
            <w:r>
              <w:t xml:space="preserve"> </w:t>
            </w:r>
            <w:proofErr w:type="spellStart"/>
            <w:r>
              <w:t>în</w:t>
            </w:r>
            <w:proofErr w:type="spellEnd"/>
            <w:r>
              <w:t xml:space="preserve"> </w:t>
            </w:r>
            <w:proofErr w:type="spellStart"/>
            <w:r>
              <w:t>creștere</w:t>
            </w:r>
            <w:proofErr w:type="spellEnd"/>
            <w:r>
              <w:t>.</w:t>
            </w:r>
          </w:p>
          <w:p w14:paraId="4EC2E548" w14:textId="4C2739E0" w:rsidR="00751D62" w:rsidRPr="00751D62" w:rsidRDefault="00751D62" w:rsidP="00EC7575">
            <w:pPr>
              <w:pStyle w:val="a4"/>
              <w:numPr>
                <w:ilvl w:val="0"/>
                <w:numId w:val="1"/>
              </w:numPr>
              <w:tabs>
                <w:tab w:val="clear" w:pos="709"/>
              </w:tabs>
              <w:rPr>
                <w:color w:val="0D0D0D" w:themeColor="text1" w:themeTint="F2"/>
                <w:szCs w:val="24"/>
                <w:lang w:val="ro-RO"/>
              </w:rPr>
            </w:pPr>
            <w:r w:rsidRPr="00181894">
              <w:rPr>
                <w:color w:val="0D0D0D" w:themeColor="text1" w:themeTint="F2"/>
                <w:szCs w:val="24"/>
                <w:lang w:val="ro-RO"/>
              </w:rPr>
              <w:t xml:space="preserve">Criza de timp al părinților duce la </w:t>
            </w:r>
            <w:r w:rsidRPr="00751D62">
              <w:rPr>
                <w:color w:val="0D0D0D" w:themeColor="text1" w:themeTint="F2"/>
                <w:szCs w:val="24"/>
                <w:lang w:val="ro-RO"/>
              </w:rPr>
              <w:t xml:space="preserve">implicarea cât mai scăzută în viața </w:t>
            </w:r>
            <w:r w:rsidRPr="00751D62">
              <w:rPr>
                <w:color w:val="0D0D0D" w:themeColor="text1" w:themeTint="F2"/>
                <w:szCs w:val="24"/>
                <w:lang w:val="ro-RO"/>
              </w:rPr>
              <w:lastRenderedPageBreak/>
              <w:t>copiilor.</w:t>
            </w:r>
          </w:p>
          <w:p w14:paraId="2B0A5123" w14:textId="793CEFF4" w:rsidR="00751D62" w:rsidRDefault="00751D62" w:rsidP="00EC7575">
            <w:pPr>
              <w:pStyle w:val="a4"/>
              <w:numPr>
                <w:ilvl w:val="0"/>
                <w:numId w:val="1"/>
              </w:numPr>
            </w:pPr>
            <w:proofErr w:type="spellStart"/>
            <w:r>
              <w:t>Salarii</w:t>
            </w:r>
            <w:proofErr w:type="spellEnd"/>
            <w:r>
              <w:t xml:space="preserve"> </w:t>
            </w:r>
            <w:proofErr w:type="spellStart"/>
            <w:r>
              <w:t>neatractive</w:t>
            </w:r>
            <w:proofErr w:type="spellEnd"/>
            <w:r>
              <w:t xml:space="preserve"> </w:t>
            </w:r>
            <w:proofErr w:type="spellStart"/>
            <w:r>
              <w:t>și</w:t>
            </w:r>
            <w:proofErr w:type="spellEnd"/>
            <w:r>
              <w:t xml:space="preserve"> </w:t>
            </w:r>
            <w:proofErr w:type="spellStart"/>
            <w:r>
              <w:t>lipsa</w:t>
            </w:r>
            <w:proofErr w:type="spellEnd"/>
            <w:r>
              <w:t xml:space="preserve"> de </w:t>
            </w:r>
            <w:proofErr w:type="spellStart"/>
            <w:r>
              <w:t>motivație</w:t>
            </w:r>
            <w:proofErr w:type="spellEnd"/>
            <w:r>
              <w:t xml:space="preserve"> din </w:t>
            </w:r>
            <w:proofErr w:type="spellStart"/>
            <w:r>
              <w:t>partea</w:t>
            </w:r>
            <w:proofErr w:type="spellEnd"/>
            <w:r>
              <w:t xml:space="preserve"> </w:t>
            </w:r>
            <w:proofErr w:type="spellStart"/>
            <w:r>
              <w:t>cadrelor</w:t>
            </w:r>
            <w:proofErr w:type="spellEnd"/>
            <w:r>
              <w:t xml:space="preserve"> </w:t>
            </w:r>
            <w:proofErr w:type="spellStart"/>
            <w:r>
              <w:t>didactice</w:t>
            </w:r>
            <w:proofErr w:type="spellEnd"/>
            <w:r>
              <w:t xml:space="preserve">, a </w:t>
            </w:r>
            <w:proofErr w:type="spellStart"/>
            <w:r>
              <w:t>tinerilor</w:t>
            </w:r>
            <w:proofErr w:type="spellEnd"/>
            <w:r>
              <w:t xml:space="preserve"> </w:t>
            </w:r>
            <w:proofErr w:type="spellStart"/>
            <w:r>
              <w:t>specialiști</w:t>
            </w:r>
            <w:proofErr w:type="spellEnd"/>
            <w:r>
              <w:t xml:space="preserve"> </w:t>
            </w:r>
            <w:proofErr w:type="spellStart"/>
            <w:r>
              <w:t>pentru</w:t>
            </w:r>
            <w:proofErr w:type="spellEnd"/>
            <w:r>
              <w:t xml:space="preserve"> </w:t>
            </w:r>
            <w:proofErr w:type="gramStart"/>
            <w:r>
              <w:t>a</w:t>
            </w:r>
            <w:proofErr w:type="gramEnd"/>
            <w:r>
              <w:t xml:space="preserve"> </w:t>
            </w:r>
            <w:proofErr w:type="spellStart"/>
            <w:r>
              <w:t>activa</w:t>
            </w:r>
            <w:proofErr w:type="spellEnd"/>
            <w:r>
              <w:t xml:space="preserve"> </w:t>
            </w:r>
            <w:proofErr w:type="spellStart"/>
            <w:r>
              <w:t>în</w:t>
            </w:r>
            <w:proofErr w:type="spellEnd"/>
            <w:r>
              <w:t xml:space="preserve"> </w:t>
            </w:r>
            <w:proofErr w:type="spellStart"/>
            <w:r>
              <w:t>sistemul</w:t>
            </w:r>
            <w:proofErr w:type="spellEnd"/>
            <w:r>
              <w:t xml:space="preserve"> </w:t>
            </w:r>
            <w:proofErr w:type="spellStart"/>
            <w:r>
              <w:t>educațional</w:t>
            </w:r>
            <w:proofErr w:type="spellEnd"/>
            <w:r>
              <w:t>.</w:t>
            </w:r>
          </w:p>
          <w:p w14:paraId="31CE61AC" w14:textId="786139FF" w:rsidR="003B1E42" w:rsidRPr="003B1E42" w:rsidRDefault="003B1E42" w:rsidP="00EC7575">
            <w:pPr>
              <w:pStyle w:val="a4"/>
              <w:numPr>
                <w:ilvl w:val="0"/>
                <w:numId w:val="1"/>
              </w:numPr>
              <w:tabs>
                <w:tab w:val="clear" w:pos="709"/>
              </w:tabs>
              <w:rPr>
                <w:color w:val="0D0D0D" w:themeColor="text1" w:themeTint="F2"/>
                <w:szCs w:val="24"/>
                <w:lang w:val="ro-RO"/>
              </w:rPr>
            </w:pPr>
            <w:r w:rsidRPr="00181894">
              <w:rPr>
                <w:color w:val="0D0D0D" w:themeColor="text1" w:themeTint="F2"/>
                <w:szCs w:val="24"/>
                <w:lang w:val="ro-RO"/>
              </w:rPr>
              <w:t xml:space="preserve">Predomină un număr mare de cadre </w:t>
            </w:r>
            <w:r w:rsidRPr="003B1E42">
              <w:rPr>
                <w:color w:val="0D0D0D" w:themeColor="text1" w:themeTint="F2"/>
                <w:szCs w:val="24"/>
                <w:lang w:val="ro-RO"/>
              </w:rPr>
              <w:t>didactice de vârstă pensionară.</w:t>
            </w:r>
          </w:p>
          <w:p w14:paraId="4AACC457" w14:textId="53E55CE0" w:rsidR="00913573" w:rsidRPr="00E938A0" w:rsidRDefault="00913573" w:rsidP="00EC7575">
            <w:pPr>
              <w:pStyle w:val="a4"/>
              <w:numPr>
                <w:ilvl w:val="0"/>
                <w:numId w:val="1"/>
              </w:numPr>
            </w:pPr>
            <w:proofErr w:type="spellStart"/>
            <w:r>
              <w:t>Lipsa</w:t>
            </w:r>
            <w:proofErr w:type="spellEnd"/>
            <w:r>
              <w:t xml:space="preserve"> </w:t>
            </w:r>
            <w:proofErr w:type="spellStart"/>
            <w:r>
              <w:t>certificării</w:t>
            </w:r>
            <w:proofErr w:type="spellEnd"/>
            <w:r>
              <w:t xml:space="preserve"> </w:t>
            </w:r>
            <w:proofErr w:type="spellStart"/>
            <w:r w:rsidR="00AD0F0F">
              <w:t>competențelor</w:t>
            </w:r>
            <w:proofErr w:type="spellEnd"/>
            <w:r w:rsidR="00AD0F0F">
              <w:t xml:space="preserve"> </w:t>
            </w:r>
            <w:proofErr w:type="spellStart"/>
            <w:r w:rsidR="003B1E42">
              <w:t>elevilor</w:t>
            </w:r>
            <w:proofErr w:type="spellEnd"/>
            <w:r w:rsidR="003B1E42">
              <w:t xml:space="preserve"> d</w:t>
            </w:r>
            <w:r w:rsidR="00AD4F1D">
              <w:t xml:space="preserve">uce la </w:t>
            </w:r>
            <w:proofErr w:type="spellStart"/>
            <w:r w:rsidR="00AD4F1D">
              <w:t>slaba</w:t>
            </w:r>
            <w:proofErr w:type="spellEnd"/>
            <w:r w:rsidR="00AD4F1D">
              <w:t xml:space="preserve"> </w:t>
            </w:r>
            <w:proofErr w:type="spellStart"/>
            <w:r w:rsidR="00AD4F1D">
              <w:t>mo</w:t>
            </w:r>
            <w:r>
              <w:t>tivare</w:t>
            </w:r>
            <w:proofErr w:type="spellEnd"/>
            <w:r>
              <w:t xml:space="preserve"> </w:t>
            </w:r>
            <w:proofErr w:type="gramStart"/>
            <w:r>
              <w:t>a</w:t>
            </w:r>
            <w:proofErr w:type="gramEnd"/>
            <w:r>
              <w:t xml:space="preserve"> </w:t>
            </w:r>
            <w:proofErr w:type="spellStart"/>
            <w:r>
              <w:t>acestora</w:t>
            </w:r>
            <w:proofErr w:type="spellEnd"/>
            <w:r w:rsidR="003B1E42">
              <w:t xml:space="preserve"> </w:t>
            </w:r>
            <w:proofErr w:type="spellStart"/>
            <w:r w:rsidR="003B1E42">
              <w:t>pentru</w:t>
            </w:r>
            <w:proofErr w:type="spellEnd"/>
            <w:r w:rsidR="003B1E42">
              <w:t xml:space="preserve"> </w:t>
            </w:r>
            <w:proofErr w:type="spellStart"/>
            <w:r w:rsidR="003B1E42">
              <w:t>înscrierea</w:t>
            </w:r>
            <w:proofErr w:type="spellEnd"/>
            <w:r w:rsidR="003B1E42">
              <w:t xml:space="preserve"> </w:t>
            </w:r>
            <w:proofErr w:type="spellStart"/>
            <w:r>
              <w:t>şi</w:t>
            </w:r>
            <w:proofErr w:type="spellEnd"/>
            <w:r>
              <w:t xml:space="preserve"> </w:t>
            </w:r>
            <w:proofErr w:type="spellStart"/>
            <w:r>
              <w:t>participarea</w:t>
            </w:r>
            <w:proofErr w:type="spellEnd"/>
            <w:r>
              <w:t xml:space="preserve"> </w:t>
            </w:r>
            <w:r w:rsidR="003B1E42">
              <w:t xml:space="preserve">la </w:t>
            </w:r>
            <w:proofErr w:type="spellStart"/>
            <w:r w:rsidR="003B1E42">
              <w:t>activitatea</w:t>
            </w:r>
            <w:proofErr w:type="spellEnd"/>
            <w:r w:rsidR="003B1E42">
              <w:t xml:space="preserve"> de </w:t>
            </w:r>
            <w:proofErr w:type="spellStart"/>
            <w:r w:rsidR="003B1E42">
              <w:t>cerc</w:t>
            </w:r>
            <w:proofErr w:type="spellEnd"/>
            <w:r w:rsidR="003B1E42">
              <w:t>.</w:t>
            </w:r>
          </w:p>
        </w:tc>
      </w:tr>
    </w:tbl>
    <w:p w14:paraId="7B9C4844" w14:textId="06C75FB7" w:rsidR="00D72C0A" w:rsidRDefault="00D72C0A" w:rsidP="00AD33E9"/>
    <w:p w14:paraId="03B47D9A" w14:textId="77777777" w:rsidR="003701B1" w:rsidRPr="003701B1" w:rsidRDefault="003701B1" w:rsidP="003701B1">
      <w:pPr>
        <w:rPr>
          <w:szCs w:val="24"/>
        </w:rPr>
      </w:pPr>
      <w:r w:rsidRPr="003701B1">
        <w:rPr>
          <w:szCs w:val="24"/>
        </w:rPr>
        <w:t xml:space="preserve">Tabel privind nivelul de realizare a standardelor </w:t>
      </w:r>
      <w:r w:rsidRPr="003701B1">
        <w:rPr>
          <w:i/>
          <w:szCs w:val="24"/>
        </w:rPr>
        <w:t>[se completează pentru Raportul de activitate ce urmează a fi prezentat la ANACEC, în vederea evaluării externe]</w:t>
      </w:r>
      <w:r w:rsidRPr="003701B1">
        <w:rPr>
          <w:szCs w:val="24"/>
        </w:rPr>
        <w:t>:</w:t>
      </w:r>
    </w:p>
    <w:p w14:paraId="3E43270F" w14:textId="77777777" w:rsidR="003701B1" w:rsidRPr="003701B1" w:rsidRDefault="003701B1" w:rsidP="003701B1">
      <w:pPr>
        <w:rPr>
          <w:szCs w:val="24"/>
        </w:rPr>
      </w:pPr>
    </w:p>
    <w:tbl>
      <w:tblPr>
        <w:tblStyle w:val="ab"/>
        <w:tblW w:w="9638" w:type="dxa"/>
        <w:tblInd w:w="108" w:type="dxa"/>
        <w:tblLayout w:type="fixed"/>
        <w:tblLook w:val="04A0" w:firstRow="1" w:lastRow="0" w:firstColumn="1" w:lastColumn="0" w:noHBand="0" w:noVBand="1"/>
      </w:tblPr>
      <w:tblGrid>
        <w:gridCol w:w="993"/>
        <w:gridCol w:w="708"/>
        <w:gridCol w:w="992"/>
        <w:gridCol w:w="992"/>
        <w:gridCol w:w="993"/>
        <w:gridCol w:w="992"/>
        <w:gridCol w:w="992"/>
        <w:gridCol w:w="992"/>
        <w:gridCol w:w="992"/>
        <w:gridCol w:w="992"/>
      </w:tblGrid>
      <w:tr w:rsidR="003701B1" w:rsidRPr="003701B1" w14:paraId="73630FEF" w14:textId="77777777" w:rsidTr="0081707B">
        <w:tc>
          <w:tcPr>
            <w:tcW w:w="993" w:type="dxa"/>
            <w:vMerge w:val="restart"/>
            <w:vAlign w:val="center"/>
          </w:tcPr>
          <w:p w14:paraId="313E3811" w14:textId="77777777" w:rsidR="003701B1" w:rsidRPr="003701B1" w:rsidRDefault="003701B1" w:rsidP="0081707B">
            <w:pPr>
              <w:jc w:val="center"/>
              <w:rPr>
                <w:sz w:val="18"/>
                <w:szCs w:val="18"/>
              </w:rPr>
            </w:pPr>
            <w:r w:rsidRPr="003701B1">
              <w:rPr>
                <w:sz w:val="18"/>
                <w:szCs w:val="18"/>
              </w:rPr>
              <w:t>Standard de calitate</w:t>
            </w:r>
          </w:p>
        </w:tc>
        <w:tc>
          <w:tcPr>
            <w:tcW w:w="708" w:type="dxa"/>
            <w:vMerge w:val="restart"/>
            <w:vAlign w:val="center"/>
          </w:tcPr>
          <w:p w14:paraId="3AF9B5A0" w14:textId="77777777" w:rsidR="003701B1" w:rsidRPr="003701B1" w:rsidRDefault="003701B1" w:rsidP="0081707B">
            <w:pPr>
              <w:ind w:right="-111"/>
              <w:jc w:val="center"/>
              <w:rPr>
                <w:sz w:val="16"/>
                <w:szCs w:val="16"/>
              </w:rPr>
            </w:pPr>
            <w:r w:rsidRPr="003701B1">
              <w:rPr>
                <w:sz w:val="16"/>
                <w:szCs w:val="16"/>
              </w:rPr>
              <w:t>Punctaj maxim *</w:t>
            </w:r>
          </w:p>
        </w:tc>
        <w:tc>
          <w:tcPr>
            <w:tcW w:w="1984" w:type="dxa"/>
            <w:gridSpan w:val="2"/>
          </w:tcPr>
          <w:p w14:paraId="18B97F9D" w14:textId="77777777" w:rsidR="003701B1" w:rsidRPr="003701B1" w:rsidRDefault="003701B1" w:rsidP="0081707B">
            <w:pPr>
              <w:jc w:val="center"/>
              <w:rPr>
                <w:sz w:val="18"/>
                <w:szCs w:val="18"/>
              </w:rPr>
            </w:pPr>
            <w:r w:rsidRPr="003701B1">
              <w:rPr>
                <w:sz w:val="18"/>
                <w:szCs w:val="18"/>
              </w:rPr>
              <w:t>Anul de studiu</w:t>
            </w:r>
          </w:p>
          <w:p w14:paraId="1F615E43" w14:textId="73A8AFC0" w:rsidR="003701B1" w:rsidRPr="003701B1" w:rsidRDefault="003701B1" w:rsidP="0081707B">
            <w:pPr>
              <w:jc w:val="center"/>
              <w:rPr>
                <w:sz w:val="18"/>
                <w:szCs w:val="18"/>
              </w:rPr>
            </w:pPr>
            <w:r w:rsidRPr="003701B1">
              <w:rPr>
                <w:sz w:val="18"/>
                <w:szCs w:val="18"/>
              </w:rPr>
              <w:t>20</w:t>
            </w:r>
            <w:r w:rsidR="00967582">
              <w:rPr>
                <w:sz w:val="18"/>
                <w:szCs w:val="18"/>
              </w:rPr>
              <w:t>22</w:t>
            </w:r>
            <w:r w:rsidRPr="003701B1">
              <w:rPr>
                <w:sz w:val="18"/>
                <w:szCs w:val="18"/>
              </w:rPr>
              <w:t>-20</w:t>
            </w:r>
            <w:r w:rsidR="00967582">
              <w:rPr>
                <w:sz w:val="18"/>
                <w:szCs w:val="18"/>
              </w:rPr>
              <w:t>23</w:t>
            </w:r>
          </w:p>
        </w:tc>
        <w:tc>
          <w:tcPr>
            <w:tcW w:w="1985" w:type="dxa"/>
            <w:gridSpan w:val="2"/>
          </w:tcPr>
          <w:p w14:paraId="7569FAF7" w14:textId="77777777" w:rsidR="003701B1" w:rsidRPr="003701B1" w:rsidRDefault="003701B1" w:rsidP="0081707B">
            <w:pPr>
              <w:jc w:val="center"/>
              <w:rPr>
                <w:sz w:val="18"/>
                <w:szCs w:val="18"/>
              </w:rPr>
            </w:pPr>
            <w:r w:rsidRPr="003701B1">
              <w:rPr>
                <w:sz w:val="18"/>
                <w:szCs w:val="18"/>
              </w:rPr>
              <w:t>Anul de studiu</w:t>
            </w:r>
          </w:p>
          <w:p w14:paraId="7DCDD2A2" w14:textId="77777777" w:rsidR="003701B1" w:rsidRPr="003701B1" w:rsidRDefault="003701B1" w:rsidP="0081707B">
            <w:pPr>
              <w:jc w:val="center"/>
              <w:rPr>
                <w:sz w:val="18"/>
                <w:szCs w:val="18"/>
              </w:rPr>
            </w:pPr>
            <w:r w:rsidRPr="003701B1">
              <w:rPr>
                <w:sz w:val="18"/>
                <w:szCs w:val="18"/>
              </w:rPr>
              <w:t>20__-20__</w:t>
            </w:r>
          </w:p>
        </w:tc>
        <w:tc>
          <w:tcPr>
            <w:tcW w:w="1984" w:type="dxa"/>
            <w:gridSpan w:val="2"/>
          </w:tcPr>
          <w:p w14:paraId="5C168943" w14:textId="77777777" w:rsidR="003701B1" w:rsidRPr="003701B1" w:rsidRDefault="003701B1" w:rsidP="0081707B">
            <w:pPr>
              <w:jc w:val="center"/>
              <w:rPr>
                <w:sz w:val="18"/>
                <w:szCs w:val="18"/>
              </w:rPr>
            </w:pPr>
            <w:r w:rsidRPr="003701B1">
              <w:rPr>
                <w:sz w:val="18"/>
                <w:szCs w:val="18"/>
              </w:rPr>
              <w:t>Anul de studiu</w:t>
            </w:r>
          </w:p>
          <w:p w14:paraId="679CA548" w14:textId="77777777" w:rsidR="003701B1" w:rsidRPr="003701B1" w:rsidRDefault="003701B1" w:rsidP="0081707B">
            <w:pPr>
              <w:jc w:val="center"/>
              <w:rPr>
                <w:sz w:val="18"/>
                <w:szCs w:val="18"/>
              </w:rPr>
            </w:pPr>
            <w:r w:rsidRPr="003701B1">
              <w:rPr>
                <w:sz w:val="18"/>
                <w:szCs w:val="18"/>
              </w:rPr>
              <w:t>20__-20__</w:t>
            </w:r>
          </w:p>
        </w:tc>
        <w:tc>
          <w:tcPr>
            <w:tcW w:w="1984" w:type="dxa"/>
            <w:gridSpan w:val="2"/>
          </w:tcPr>
          <w:p w14:paraId="7F7DA21B" w14:textId="77777777" w:rsidR="003701B1" w:rsidRPr="003701B1" w:rsidRDefault="003701B1" w:rsidP="0081707B">
            <w:pPr>
              <w:jc w:val="center"/>
              <w:rPr>
                <w:sz w:val="18"/>
                <w:szCs w:val="18"/>
              </w:rPr>
            </w:pPr>
            <w:r w:rsidRPr="003701B1">
              <w:rPr>
                <w:sz w:val="18"/>
                <w:szCs w:val="18"/>
              </w:rPr>
              <w:t>Anul de studiu</w:t>
            </w:r>
          </w:p>
          <w:p w14:paraId="11C0D5AE" w14:textId="77777777" w:rsidR="003701B1" w:rsidRPr="003701B1" w:rsidRDefault="003701B1" w:rsidP="0081707B">
            <w:pPr>
              <w:jc w:val="center"/>
              <w:rPr>
                <w:sz w:val="18"/>
                <w:szCs w:val="18"/>
              </w:rPr>
            </w:pPr>
            <w:r w:rsidRPr="003701B1">
              <w:rPr>
                <w:sz w:val="18"/>
                <w:szCs w:val="18"/>
              </w:rPr>
              <w:t>20__-20__</w:t>
            </w:r>
          </w:p>
          <w:p w14:paraId="2DD22F08" w14:textId="77777777" w:rsidR="003701B1" w:rsidRPr="003701B1" w:rsidRDefault="003701B1" w:rsidP="0081707B">
            <w:pPr>
              <w:jc w:val="center"/>
              <w:rPr>
                <w:b/>
                <w:sz w:val="4"/>
                <w:szCs w:val="4"/>
              </w:rPr>
            </w:pPr>
          </w:p>
        </w:tc>
      </w:tr>
      <w:tr w:rsidR="003701B1" w:rsidRPr="003701B1" w14:paraId="5FB3B08C" w14:textId="77777777" w:rsidTr="0081707B">
        <w:tc>
          <w:tcPr>
            <w:tcW w:w="993" w:type="dxa"/>
            <w:vMerge/>
            <w:vAlign w:val="center"/>
          </w:tcPr>
          <w:p w14:paraId="3A672F59" w14:textId="77777777" w:rsidR="003701B1" w:rsidRPr="003701B1" w:rsidRDefault="003701B1" w:rsidP="0081707B">
            <w:pPr>
              <w:jc w:val="center"/>
              <w:rPr>
                <w:sz w:val="18"/>
                <w:szCs w:val="18"/>
              </w:rPr>
            </w:pPr>
          </w:p>
        </w:tc>
        <w:tc>
          <w:tcPr>
            <w:tcW w:w="708" w:type="dxa"/>
            <w:vMerge/>
            <w:vAlign w:val="center"/>
          </w:tcPr>
          <w:p w14:paraId="239035FC" w14:textId="77777777" w:rsidR="003701B1" w:rsidRPr="003701B1" w:rsidRDefault="003701B1" w:rsidP="0081707B">
            <w:pPr>
              <w:jc w:val="center"/>
              <w:rPr>
                <w:sz w:val="18"/>
                <w:szCs w:val="18"/>
              </w:rPr>
            </w:pPr>
          </w:p>
        </w:tc>
        <w:tc>
          <w:tcPr>
            <w:tcW w:w="992" w:type="dxa"/>
          </w:tcPr>
          <w:p w14:paraId="6E73D76A" w14:textId="77777777" w:rsidR="003701B1" w:rsidRPr="003701B1" w:rsidRDefault="003701B1" w:rsidP="0081707B">
            <w:pPr>
              <w:jc w:val="center"/>
              <w:rPr>
                <w:sz w:val="16"/>
                <w:szCs w:val="16"/>
              </w:rPr>
            </w:pPr>
            <w:r w:rsidRPr="003701B1">
              <w:rPr>
                <w:sz w:val="16"/>
                <w:szCs w:val="16"/>
              </w:rPr>
              <w:t>Autoevaluare, puncte</w:t>
            </w:r>
          </w:p>
        </w:tc>
        <w:tc>
          <w:tcPr>
            <w:tcW w:w="992" w:type="dxa"/>
          </w:tcPr>
          <w:p w14:paraId="6D1BF9A9" w14:textId="77777777" w:rsidR="003701B1" w:rsidRPr="003701B1" w:rsidRDefault="003701B1" w:rsidP="0081707B">
            <w:pPr>
              <w:jc w:val="center"/>
              <w:rPr>
                <w:sz w:val="16"/>
                <w:szCs w:val="16"/>
              </w:rPr>
            </w:pPr>
            <w:r w:rsidRPr="003701B1">
              <w:rPr>
                <w:sz w:val="16"/>
                <w:szCs w:val="16"/>
              </w:rPr>
              <w:t>Nivel realizare, %</w:t>
            </w:r>
          </w:p>
        </w:tc>
        <w:tc>
          <w:tcPr>
            <w:tcW w:w="993" w:type="dxa"/>
          </w:tcPr>
          <w:p w14:paraId="6545C7D8" w14:textId="77777777" w:rsidR="003701B1" w:rsidRPr="003701B1" w:rsidRDefault="003701B1" w:rsidP="0081707B">
            <w:pPr>
              <w:jc w:val="center"/>
              <w:rPr>
                <w:sz w:val="16"/>
                <w:szCs w:val="16"/>
              </w:rPr>
            </w:pPr>
            <w:r w:rsidRPr="003701B1">
              <w:rPr>
                <w:sz w:val="16"/>
                <w:szCs w:val="16"/>
              </w:rPr>
              <w:t>Autoevaluare, puncte</w:t>
            </w:r>
          </w:p>
        </w:tc>
        <w:tc>
          <w:tcPr>
            <w:tcW w:w="992" w:type="dxa"/>
          </w:tcPr>
          <w:p w14:paraId="4110A89F" w14:textId="77777777" w:rsidR="003701B1" w:rsidRPr="003701B1" w:rsidRDefault="003701B1" w:rsidP="0081707B">
            <w:pPr>
              <w:jc w:val="center"/>
              <w:rPr>
                <w:sz w:val="16"/>
                <w:szCs w:val="16"/>
              </w:rPr>
            </w:pPr>
            <w:r w:rsidRPr="003701B1">
              <w:rPr>
                <w:sz w:val="16"/>
                <w:szCs w:val="16"/>
              </w:rPr>
              <w:t>Nivel realizare, %</w:t>
            </w:r>
          </w:p>
        </w:tc>
        <w:tc>
          <w:tcPr>
            <w:tcW w:w="992" w:type="dxa"/>
          </w:tcPr>
          <w:p w14:paraId="3721BEF8" w14:textId="77777777" w:rsidR="003701B1" w:rsidRPr="003701B1" w:rsidRDefault="003701B1" w:rsidP="0081707B">
            <w:pPr>
              <w:jc w:val="center"/>
              <w:rPr>
                <w:sz w:val="16"/>
                <w:szCs w:val="16"/>
              </w:rPr>
            </w:pPr>
            <w:r w:rsidRPr="003701B1">
              <w:rPr>
                <w:sz w:val="16"/>
                <w:szCs w:val="16"/>
              </w:rPr>
              <w:t>Autoevaluare, puncte</w:t>
            </w:r>
          </w:p>
        </w:tc>
        <w:tc>
          <w:tcPr>
            <w:tcW w:w="992" w:type="dxa"/>
          </w:tcPr>
          <w:p w14:paraId="24A7F674" w14:textId="77777777" w:rsidR="003701B1" w:rsidRPr="003701B1" w:rsidRDefault="003701B1" w:rsidP="0081707B">
            <w:pPr>
              <w:jc w:val="center"/>
              <w:rPr>
                <w:sz w:val="16"/>
                <w:szCs w:val="16"/>
              </w:rPr>
            </w:pPr>
            <w:r w:rsidRPr="003701B1">
              <w:rPr>
                <w:sz w:val="16"/>
                <w:szCs w:val="16"/>
              </w:rPr>
              <w:t>Nivel realizare, %</w:t>
            </w:r>
          </w:p>
        </w:tc>
        <w:tc>
          <w:tcPr>
            <w:tcW w:w="992" w:type="dxa"/>
          </w:tcPr>
          <w:p w14:paraId="5AA6891F" w14:textId="77777777" w:rsidR="003701B1" w:rsidRPr="003701B1" w:rsidRDefault="003701B1" w:rsidP="0081707B">
            <w:pPr>
              <w:jc w:val="center"/>
              <w:rPr>
                <w:sz w:val="16"/>
                <w:szCs w:val="16"/>
              </w:rPr>
            </w:pPr>
            <w:r w:rsidRPr="003701B1">
              <w:rPr>
                <w:sz w:val="16"/>
                <w:szCs w:val="16"/>
              </w:rPr>
              <w:t>Autoevaluare, puncte</w:t>
            </w:r>
          </w:p>
        </w:tc>
        <w:tc>
          <w:tcPr>
            <w:tcW w:w="992" w:type="dxa"/>
          </w:tcPr>
          <w:p w14:paraId="41E740F4" w14:textId="77777777" w:rsidR="003701B1" w:rsidRPr="003701B1" w:rsidRDefault="003701B1" w:rsidP="0081707B">
            <w:pPr>
              <w:jc w:val="center"/>
              <w:rPr>
                <w:sz w:val="16"/>
                <w:szCs w:val="16"/>
              </w:rPr>
            </w:pPr>
            <w:r w:rsidRPr="003701B1">
              <w:rPr>
                <w:sz w:val="16"/>
                <w:szCs w:val="16"/>
              </w:rPr>
              <w:t>Nivel realizare, %</w:t>
            </w:r>
          </w:p>
        </w:tc>
      </w:tr>
      <w:tr w:rsidR="003701B1" w:rsidRPr="003701B1" w14:paraId="6A549190" w14:textId="77777777" w:rsidTr="0081707B">
        <w:tc>
          <w:tcPr>
            <w:tcW w:w="993" w:type="dxa"/>
          </w:tcPr>
          <w:p w14:paraId="0B88D7E2" w14:textId="77777777" w:rsidR="003701B1" w:rsidRPr="003701B1" w:rsidRDefault="003701B1" w:rsidP="0081707B">
            <w:pPr>
              <w:jc w:val="center"/>
              <w:rPr>
                <w:sz w:val="20"/>
                <w:szCs w:val="20"/>
              </w:rPr>
            </w:pPr>
            <w:r w:rsidRPr="003701B1">
              <w:rPr>
                <w:sz w:val="20"/>
                <w:szCs w:val="20"/>
              </w:rPr>
              <w:t>1.1</w:t>
            </w:r>
          </w:p>
        </w:tc>
        <w:tc>
          <w:tcPr>
            <w:tcW w:w="708" w:type="dxa"/>
          </w:tcPr>
          <w:p w14:paraId="1BCEB798" w14:textId="77777777" w:rsidR="003701B1" w:rsidRPr="003701B1" w:rsidRDefault="003701B1" w:rsidP="0081707B">
            <w:pPr>
              <w:jc w:val="center"/>
              <w:rPr>
                <w:sz w:val="20"/>
                <w:szCs w:val="20"/>
              </w:rPr>
            </w:pPr>
            <w:r w:rsidRPr="003701B1">
              <w:rPr>
                <w:sz w:val="20"/>
                <w:szCs w:val="20"/>
              </w:rPr>
              <w:t>10</w:t>
            </w:r>
          </w:p>
        </w:tc>
        <w:tc>
          <w:tcPr>
            <w:tcW w:w="992" w:type="dxa"/>
          </w:tcPr>
          <w:p w14:paraId="6466086D" w14:textId="03903758" w:rsidR="003701B1" w:rsidRPr="003701B1" w:rsidRDefault="00967582" w:rsidP="0081707B">
            <w:pPr>
              <w:jc w:val="center"/>
              <w:rPr>
                <w:sz w:val="20"/>
                <w:szCs w:val="20"/>
              </w:rPr>
            </w:pPr>
            <w:r>
              <w:rPr>
                <w:sz w:val="20"/>
                <w:szCs w:val="20"/>
              </w:rPr>
              <w:t>9</w:t>
            </w:r>
          </w:p>
        </w:tc>
        <w:tc>
          <w:tcPr>
            <w:tcW w:w="992" w:type="dxa"/>
          </w:tcPr>
          <w:p w14:paraId="395E1F01" w14:textId="44286EB8" w:rsidR="003701B1" w:rsidRPr="003701B1" w:rsidRDefault="00197932" w:rsidP="0081707B">
            <w:pPr>
              <w:jc w:val="center"/>
              <w:rPr>
                <w:sz w:val="20"/>
                <w:szCs w:val="20"/>
              </w:rPr>
            </w:pPr>
            <w:r>
              <w:rPr>
                <w:sz w:val="20"/>
                <w:szCs w:val="20"/>
              </w:rPr>
              <w:t xml:space="preserve">90 </w:t>
            </w:r>
            <w:r w:rsidRPr="003701B1">
              <w:rPr>
                <w:sz w:val="16"/>
                <w:szCs w:val="16"/>
              </w:rPr>
              <w:t>%</w:t>
            </w:r>
          </w:p>
        </w:tc>
        <w:tc>
          <w:tcPr>
            <w:tcW w:w="993" w:type="dxa"/>
          </w:tcPr>
          <w:p w14:paraId="6AD8484C" w14:textId="77777777" w:rsidR="003701B1" w:rsidRPr="003701B1" w:rsidRDefault="003701B1" w:rsidP="0081707B">
            <w:pPr>
              <w:jc w:val="center"/>
              <w:rPr>
                <w:sz w:val="20"/>
                <w:szCs w:val="20"/>
              </w:rPr>
            </w:pPr>
          </w:p>
        </w:tc>
        <w:tc>
          <w:tcPr>
            <w:tcW w:w="992" w:type="dxa"/>
          </w:tcPr>
          <w:p w14:paraId="065A6AC6" w14:textId="77777777" w:rsidR="003701B1" w:rsidRPr="003701B1" w:rsidRDefault="003701B1" w:rsidP="0081707B">
            <w:pPr>
              <w:jc w:val="center"/>
              <w:rPr>
                <w:sz w:val="20"/>
                <w:szCs w:val="20"/>
              </w:rPr>
            </w:pPr>
          </w:p>
        </w:tc>
        <w:tc>
          <w:tcPr>
            <w:tcW w:w="992" w:type="dxa"/>
          </w:tcPr>
          <w:p w14:paraId="55BED56A" w14:textId="77777777" w:rsidR="003701B1" w:rsidRPr="003701B1" w:rsidRDefault="003701B1" w:rsidP="0081707B">
            <w:pPr>
              <w:jc w:val="center"/>
              <w:rPr>
                <w:sz w:val="20"/>
                <w:szCs w:val="20"/>
              </w:rPr>
            </w:pPr>
          </w:p>
        </w:tc>
        <w:tc>
          <w:tcPr>
            <w:tcW w:w="992" w:type="dxa"/>
          </w:tcPr>
          <w:p w14:paraId="150E3926" w14:textId="77777777" w:rsidR="003701B1" w:rsidRPr="003701B1" w:rsidRDefault="003701B1" w:rsidP="0081707B">
            <w:pPr>
              <w:jc w:val="center"/>
              <w:rPr>
                <w:sz w:val="20"/>
                <w:szCs w:val="20"/>
              </w:rPr>
            </w:pPr>
          </w:p>
        </w:tc>
        <w:tc>
          <w:tcPr>
            <w:tcW w:w="992" w:type="dxa"/>
          </w:tcPr>
          <w:p w14:paraId="5DB32106" w14:textId="77777777" w:rsidR="003701B1" w:rsidRPr="003701B1" w:rsidRDefault="003701B1" w:rsidP="0081707B">
            <w:pPr>
              <w:jc w:val="center"/>
              <w:rPr>
                <w:sz w:val="20"/>
                <w:szCs w:val="20"/>
              </w:rPr>
            </w:pPr>
          </w:p>
        </w:tc>
        <w:tc>
          <w:tcPr>
            <w:tcW w:w="992" w:type="dxa"/>
          </w:tcPr>
          <w:p w14:paraId="3C06C230" w14:textId="77777777" w:rsidR="003701B1" w:rsidRPr="003701B1" w:rsidRDefault="003701B1" w:rsidP="0081707B">
            <w:pPr>
              <w:jc w:val="center"/>
              <w:rPr>
                <w:sz w:val="20"/>
                <w:szCs w:val="20"/>
              </w:rPr>
            </w:pPr>
          </w:p>
        </w:tc>
      </w:tr>
      <w:tr w:rsidR="003701B1" w:rsidRPr="003701B1" w14:paraId="4E9103A5" w14:textId="77777777" w:rsidTr="0081707B">
        <w:tc>
          <w:tcPr>
            <w:tcW w:w="993" w:type="dxa"/>
          </w:tcPr>
          <w:p w14:paraId="49613141" w14:textId="77777777" w:rsidR="003701B1" w:rsidRPr="003701B1" w:rsidRDefault="003701B1" w:rsidP="0081707B">
            <w:pPr>
              <w:jc w:val="center"/>
              <w:rPr>
                <w:sz w:val="20"/>
                <w:szCs w:val="20"/>
              </w:rPr>
            </w:pPr>
            <w:r w:rsidRPr="003701B1">
              <w:rPr>
                <w:sz w:val="20"/>
                <w:szCs w:val="20"/>
              </w:rPr>
              <w:t>1.2</w:t>
            </w:r>
          </w:p>
        </w:tc>
        <w:tc>
          <w:tcPr>
            <w:tcW w:w="708" w:type="dxa"/>
          </w:tcPr>
          <w:p w14:paraId="30AB72B1" w14:textId="77777777" w:rsidR="003701B1" w:rsidRPr="003701B1" w:rsidRDefault="003701B1" w:rsidP="0081707B">
            <w:pPr>
              <w:jc w:val="center"/>
              <w:rPr>
                <w:sz w:val="20"/>
                <w:szCs w:val="20"/>
              </w:rPr>
            </w:pPr>
            <w:r w:rsidRPr="003701B1">
              <w:rPr>
                <w:sz w:val="20"/>
                <w:szCs w:val="20"/>
              </w:rPr>
              <w:t>5</w:t>
            </w:r>
          </w:p>
        </w:tc>
        <w:tc>
          <w:tcPr>
            <w:tcW w:w="992" w:type="dxa"/>
          </w:tcPr>
          <w:p w14:paraId="3C5BAF3E" w14:textId="296B42B3" w:rsidR="003701B1" w:rsidRPr="003701B1" w:rsidRDefault="00967582" w:rsidP="0081707B">
            <w:pPr>
              <w:jc w:val="center"/>
              <w:rPr>
                <w:sz w:val="20"/>
                <w:szCs w:val="20"/>
              </w:rPr>
            </w:pPr>
            <w:r>
              <w:rPr>
                <w:sz w:val="20"/>
                <w:szCs w:val="20"/>
              </w:rPr>
              <w:t>5</w:t>
            </w:r>
          </w:p>
        </w:tc>
        <w:tc>
          <w:tcPr>
            <w:tcW w:w="992" w:type="dxa"/>
          </w:tcPr>
          <w:p w14:paraId="245EA72E" w14:textId="65FE1A53" w:rsidR="003701B1" w:rsidRPr="003701B1" w:rsidRDefault="00197932" w:rsidP="0081707B">
            <w:pPr>
              <w:jc w:val="center"/>
              <w:rPr>
                <w:sz w:val="20"/>
                <w:szCs w:val="20"/>
              </w:rPr>
            </w:pPr>
            <w:r>
              <w:rPr>
                <w:sz w:val="20"/>
                <w:szCs w:val="20"/>
              </w:rPr>
              <w:t xml:space="preserve">100 </w:t>
            </w:r>
            <w:r w:rsidRPr="003701B1">
              <w:rPr>
                <w:sz w:val="16"/>
                <w:szCs w:val="16"/>
              </w:rPr>
              <w:t>%</w:t>
            </w:r>
          </w:p>
        </w:tc>
        <w:tc>
          <w:tcPr>
            <w:tcW w:w="993" w:type="dxa"/>
          </w:tcPr>
          <w:p w14:paraId="5E405864" w14:textId="77777777" w:rsidR="003701B1" w:rsidRPr="003701B1" w:rsidRDefault="003701B1" w:rsidP="0081707B">
            <w:pPr>
              <w:jc w:val="center"/>
              <w:rPr>
                <w:sz w:val="20"/>
                <w:szCs w:val="20"/>
              </w:rPr>
            </w:pPr>
          </w:p>
        </w:tc>
        <w:tc>
          <w:tcPr>
            <w:tcW w:w="992" w:type="dxa"/>
          </w:tcPr>
          <w:p w14:paraId="658BD582" w14:textId="77777777" w:rsidR="003701B1" w:rsidRPr="003701B1" w:rsidRDefault="003701B1" w:rsidP="0081707B">
            <w:pPr>
              <w:jc w:val="center"/>
              <w:rPr>
                <w:sz w:val="20"/>
                <w:szCs w:val="20"/>
              </w:rPr>
            </w:pPr>
          </w:p>
        </w:tc>
        <w:tc>
          <w:tcPr>
            <w:tcW w:w="992" w:type="dxa"/>
          </w:tcPr>
          <w:p w14:paraId="408ACC9F" w14:textId="77777777" w:rsidR="003701B1" w:rsidRPr="003701B1" w:rsidRDefault="003701B1" w:rsidP="0081707B">
            <w:pPr>
              <w:jc w:val="center"/>
              <w:rPr>
                <w:sz w:val="20"/>
                <w:szCs w:val="20"/>
              </w:rPr>
            </w:pPr>
          </w:p>
        </w:tc>
        <w:tc>
          <w:tcPr>
            <w:tcW w:w="992" w:type="dxa"/>
          </w:tcPr>
          <w:p w14:paraId="27D8B4EC" w14:textId="77777777" w:rsidR="003701B1" w:rsidRPr="003701B1" w:rsidRDefault="003701B1" w:rsidP="0081707B">
            <w:pPr>
              <w:jc w:val="center"/>
              <w:rPr>
                <w:sz w:val="20"/>
                <w:szCs w:val="20"/>
              </w:rPr>
            </w:pPr>
          </w:p>
        </w:tc>
        <w:tc>
          <w:tcPr>
            <w:tcW w:w="992" w:type="dxa"/>
          </w:tcPr>
          <w:p w14:paraId="3FA18E50" w14:textId="77777777" w:rsidR="003701B1" w:rsidRPr="003701B1" w:rsidRDefault="003701B1" w:rsidP="0081707B">
            <w:pPr>
              <w:jc w:val="center"/>
              <w:rPr>
                <w:sz w:val="20"/>
                <w:szCs w:val="20"/>
              </w:rPr>
            </w:pPr>
          </w:p>
        </w:tc>
        <w:tc>
          <w:tcPr>
            <w:tcW w:w="992" w:type="dxa"/>
          </w:tcPr>
          <w:p w14:paraId="33DD5EF7" w14:textId="77777777" w:rsidR="003701B1" w:rsidRPr="003701B1" w:rsidRDefault="003701B1" w:rsidP="0081707B">
            <w:pPr>
              <w:jc w:val="center"/>
              <w:rPr>
                <w:sz w:val="20"/>
                <w:szCs w:val="20"/>
              </w:rPr>
            </w:pPr>
          </w:p>
        </w:tc>
      </w:tr>
      <w:tr w:rsidR="003701B1" w:rsidRPr="003701B1" w14:paraId="154F1712" w14:textId="77777777" w:rsidTr="0081707B">
        <w:tc>
          <w:tcPr>
            <w:tcW w:w="993" w:type="dxa"/>
          </w:tcPr>
          <w:p w14:paraId="2C45A995" w14:textId="77777777" w:rsidR="003701B1" w:rsidRPr="003701B1" w:rsidRDefault="003701B1" w:rsidP="0081707B">
            <w:pPr>
              <w:jc w:val="center"/>
              <w:rPr>
                <w:sz w:val="20"/>
                <w:szCs w:val="20"/>
              </w:rPr>
            </w:pPr>
            <w:r w:rsidRPr="003701B1">
              <w:rPr>
                <w:sz w:val="20"/>
                <w:szCs w:val="20"/>
              </w:rPr>
              <w:t>1.3</w:t>
            </w:r>
          </w:p>
        </w:tc>
        <w:tc>
          <w:tcPr>
            <w:tcW w:w="708" w:type="dxa"/>
          </w:tcPr>
          <w:p w14:paraId="07878E67" w14:textId="77777777" w:rsidR="003701B1" w:rsidRPr="003701B1" w:rsidRDefault="003701B1" w:rsidP="0081707B">
            <w:pPr>
              <w:jc w:val="center"/>
              <w:rPr>
                <w:sz w:val="20"/>
                <w:szCs w:val="20"/>
              </w:rPr>
            </w:pPr>
            <w:r w:rsidRPr="003701B1">
              <w:rPr>
                <w:sz w:val="20"/>
                <w:szCs w:val="20"/>
              </w:rPr>
              <w:t>5</w:t>
            </w:r>
          </w:p>
        </w:tc>
        <w:tc>
          <w:tcPr>
            <w:tcW w:w="992" w:type="dxa"/>
          </w:tcPr>
          <w:p w14:paraId="766EADA7" w14:textId="12EAA0E0" w:rsidR="003701B1" w:rsidRPr="003701B1" w:rsidRDefault="00967582" w:rsidP="0081707B">
            <w:pPr>
              <w:jc w:val="center"/>
              <w:rPr>
                <w:sz w:val="20"/>
                <w:szCs w:val="20"/>
              </w:rPr>
            </w:pPr>
            <w:r>
              <w:rPr>
                <w:sz w:val="20"/>
                <w:szCs w:val="20"/>
              </w:rPr>
              <w:t>4</w:t>
            </w:r>
          </w:p>
        </w:tc>
        <w:tc>
          <w:tcPr>
            <w:tcW w:w="992" w:type="dxa"/>
          </w:tcPr>
          <w:p w14:paraId="0F08CE44" w14:textId="4AC9CFF8" w:rsidR="003701B1" w:rsidRPr="003701B1" w:rsidRDefault="00197932" w:rsidP="0081707B">
            <w:pPr>
              <w:jc w:val="center"/>
              <w:rPr>
                <w:sz w:val="20"/>
                <w:szCs w:val="20"/>
              </w:rPr>
            </w:pPr>
            <w:r>
              <w:rPr>
                <w:sz w:val="20"/>
                <w:szCs w:val="20"/>
              </w:rPr>
              <w:t xml:space="preserve">80 </w:t>
            </w:r>
            <w:r w:rsidRPr="003701B1">
              <w:rPr>
                <w:sz w:val="16"/>
                <w:szCs w:val="16"/>
              </w:rPr>
              <w:t>%</w:t>
            </w:r>
          </w:p>
        </w:tc>
        <w:tc>
          <w:tcPr>
            <w:tcW w:w="993" w:type="dxa"/>
          </w:tcPr>
          <w:p w14:paraId="5FDDBE13" w14:textId="77777777" w:rsidR="003701B1" w:rsidRPr="003701B1" w:rsidRDefault="003701B1" w:rsidP="0081707B">
            <w:pPr>
              <w:jc w:val="center"/>
              <w:rPr>
                <w:sz w:val="20"/>
                <w:szCs w:val="20"/>
              </w:rPr>
            </w:pPr>
          </w:p>
        </w:tc>
        <w:tc>
          <w:tcPr>
            <w:tcW w:w="992" w:type="dxa"/>
          </w:tcPr>
          <w:p w14:paraId="58D1C1A8" w14:textId="77777777" w:rsidR="003701B1" w:rsidRPr="003701B1" w:rsidRDefault="003701B1" w:rsidP="0081707B">
            <w:pPr>
              <w:jc w:val="center"/>
              <w:rPr>
                <w:sz w:val="20"/>
                <w:szCs w:val="20"/>
              </w:rPr>
            </w:pPr>
          </w:p>
        </w:tc>
        <w:tc>
          <w:tcPr>
            <w:tcW w:w="992" w:type="dxa"/>
          </w:tcPr>
          <w:p w14:paraId="01FF334F" w14:textId="77777777" w:rsidR="003701B1" w:rsidRPr="003701B1" w:rsidRDefault="003701B1" w:rsidP="0081707B">
            <w:pPr>
              <w:jc w:val="center"/>
              <w:rPr>
                <w:sz w:val="20"/>
                <w:szCs w:val="20"/>
              </w:rPr>
            </w:pPr>
          </w:p>
        </w:tc>
        <w:tc>
          <w:tcPr>
            <w:tcW w:w="992" w:type="dxa"/>
          </w:tcPr>
          <w:p w14:paraId="3660190B" w14:textId="77777777" w:rsidR="003701B1" w:rsidRPr="003701B1" w:rsidRDefault="003701B1" w:rsidP="0081707B">
            <w:pPr>
              <w:jc w:val="center"/>
              <w:rPr>
                <w:sz w:val="20"/>
                <w:szCs w:val="20"/>
              </w:rPr>
            </w:pPr>
          </w:p>
        </w:tc>
        <w:tc>
          <w:tcPr>
            <w:tcW w:w="992" w:type="dxa"/>
          </w:tcPr>
          <w:p w14:paraId="1FAD8F72" w14:textId="77777777" w:rsidR="003701B1" w:rsidRPr="003701B1" w:rsidRDefault="003701B1" w:rsidP="0081707B">
            <w:pPr>
              <w:jc w:val="center"/>
              <w:rPr>
                <w:sz w:val="20"/>
                <w:szCs w:val="20"/>
              </w:rPr>
            </w:pPr>
          </w:p>
        </w:tc>
        <w:tc>
          <w:tcPr>
            <w:tcW w:w="992" w:type="dxa"/>
          </w:tcPr>
          <w:p w14:paraId="6064C7BA" w14:textId="77777777" w:rsidR="003701B1" w:rsidRPr="003701B1" w:rsidRDefault="003701B1" w:rsidP="0081707B">
            <w:pPr>
              <w:jc w:val="center"/>
              <w:rPr>
                <w:sz w:val="20"/>
                <w:szCs w:val="20"/>
              </w:rPr>
            </w:pPr>
          </w:p>
        </w:tc>
      </w:tr>
      <w:tr w:rsidR="003701B1" w:rsidRPr="003701B1" w14:paraId="39282AEC" w14:textId="77777777" w:rsidTr="0081707B">
        <w:tc>
          <w:tcPr>
            <w:tcW w:w="993" w:type="dxa"/>
          </w:tcPr>
          <w:p w14:paraId="1634C19E" w14:textId="77777777" w:rsidR="003701B1" w:rsidRPr="003701B1" w:rsidRDefault="003701B1" w:rsidP="0081707B">
            <w:pPr>
              <w:jc w:val="center"/>
              <w:rPr>
                <w:sz w:val="20"/>
                <w:szCs w:val="20"/>
              </w:rPr>
            </w:pPr>
            <w:r w:rsidRPr="003701B1">
              <w:rPr>
                <w:sz w:val="20"/>
                <w:szCs w:val="20"/>
              </w:rPr>
              <w:t>2.1</w:t>
            </w:r>
          </w:p>
        </w:tc>
        <w:tc>
          <w:tcPr>
            <w:tcW w:w="708" w:type="dxa"/>
          </w:tcPr>
          <w:p w14:paraId="00F48718" w14:textId="77777777" w:rsidR="003701B1" w:rsidRPr="003701B1" w:rsidRDefault="003701B1" w:rsidP="0081707B">
            <w:pPr>
              <w:jc w:val="center"/>
              <w:rPr>
                <w:sz w:val="20"/>
                <w:szCs w:val="20"/>
              </w:rPr>
            </w:pPr>
            <w:r w:rsidRPr="003701B1">
              <w:rPr>
                <w:sz w:val="20"/>
                <w:szCs w:val="20"/>
              </w:rPr>
              <w:t>6</w:t>
            </w:r>
          </w:p>
        </w:tc>
        <w:tc>
          <w:tcPr>
            <w:tcW w:w="992" w:type="dxa"/>
          </w:tcPr>
          <w:p w14:paraId="3FEF5C24" w14:textId="7040DDB6" w:rsidR="003701B1" w:rsidRPr="003701B1" w:rsidRDefault="00967582" w:rsidP="0081707B">
            <w:pPr>
              <w:jc w:val="center"/>
              <w:rPr>
                <w:sz w:val="20"/>
                <w:szCs w:val="20"/>
              </w:rPr>
            </w:pPr>
            <w:r>
              <w:rPr>
                <w:sz w:val="20"/>
                <w:szCs w:val="20"/>
              </w:rPr>
              <w:t>3,5</w:t>
            </w:r>
          </w:p>
        </w:tc>
        <w:tc>
          <w:tcPr>
            <w:tcW w:w="992" w:type="dxa"/>
          </w:tcPr>
          <w:p w14:paraId="5CAEA24D" w14:textId="0DC13B45" w:rsidR="003701B1" w:rsidRPr="003701B1" w:rsidRDefault="00197932" w:rsidP="0081707B">
            <w:pPr>
              <w:jc w:val="center"/>
              <w:rPr>
                <w:sz w:val="20"/>
                <w:szCs w:val="20"/>
              </w:rPr>
            </w:pPr>
            <w:r>
              <w:rPr>
                <w:sz w:val="20"/>
                <w:szCs w:val="20"/>
              </w:rPr>
              <w:t xml:space="preserve">58,3 </w:t>
            </w:r>
            <w:r w:rsidRPr="003701B1">
              <w:rPr>
                <w:sz w:val="16"/>
                <w:szCs w:val="16"/>
              </w:rPr>
              <w:t>%</w:t>
            </w:r>
          </w:p>
        </w:tc>
        <w:tc>
          <w:tcPr>
            <w:tcW w:w="993" w:type="dxa"/>
          </w:tcPr>
          <w:p w14:paraId="32954561" w14:textId="77777777" w:rsidR="003701B1" w:rsidRPr="003701B1" w:rsidRDefault="003701B1" w:rsidP="0081707B">
            <w:pPr>
              <w:jc w:val="center"/>
              <w:rPr>
                <w:sz w:val="20"/>
                <w:szCs w:val="20"/>
              </w:rPr>
            </w:pPr>
          </w:p>
        </w:tc>
        <w:tc>
          <w:tcPr>
            <w:tcW w:w="992" w:type="dxa"/>
          </w:tcPr>
          <w:p w14:paraId="2393792D" w14:textId="77777777" w:rsidR="003701B1" w:rsidRPr="003701B1" w:rsidRDefault="003701B1" w:rsidP="0081707B">
            <w:pPr>
              <w:jc w:val="center"/>
              <w:rPr>
                <w:sz w:val="20"/>
                <w:szCs w:val="20"/>
              </w:rPr>
            </w:pPr>
          </w:p>
        </w:tc>
        <w:tc>
          <w:tcPr>
            <w:tcW w:w="992" w:type="dxa"/>
          </w:tcPr>
          <w:p w14:paraId="6B9C6C24" w14:textId="77777777" w:rsidR="003701B1" w:rsidRPr="003701B1" w:rsidRDefault="003701B1" w:rsidP="0081707B">
            <w:pPr>
              <w:jc w:val="center"/>
              <w:rPr>
                <w:sz w:val="20"/>
                <w:szCs w:val="20"/>
              </w:rPr>
            </w:pPr>
          </w:p>
        </w:tc>
        <w:tc>
          <w:tcPr>
            <w:tcW w:w="992" w:type="dxa"/>
          </w:tcPr>
          <w:p w14:paraId="6AED9524" w14:textId="77777777" w:rsidR="003701B1" w:rsidRPr="003701B1" w:rsidRDefault="003701B1" w:rsidP="0081707B">
            <w:pPr>
              <w:jc w:val="center"/>
              <w:rPr>
                <w:sz w:val="20"/>
                <w:szCs w:val="20"/>
              </w:rPr>
            </w:pPr>
          </w:p>
        </w:tc>
        <w:tc>
          <w:tcPr>
            <w:tcW w:w="992" w:type="dxa"/>
          </w:tcPr>
          <w:p w14:paraId="377F6DDB" w14:textId="77777777" w:rsidR="003701B1" w:rsidRPr="003701B1" w:rsidRDefault="003701B1" w:rsidP="0081707B">
            <w:pPr>
              <w:jc w:val="center"/>
              <w:rPr>
                <w:sz w:val="20"/>
                <w:szCs w:val="20"/>
              </w:rPr>
            </w:pPr>
          </w:p>
        </w:tc>
        <w:tc>
          <w:tcPr>
            <w:tcW w:w="992" w:type="dxa"/>
          </w:tcPr>
          <w:p w14:paraId="2EA63411" w14:textId="77777777" w:rsidR="003701B1" w:rsidRPr="003701B1" w:rsidRDefault="003701B1" w:rsidP="0081707B">
            <w:pPr>
              <w:jc w:val="center"/>
              <w:rPr>
                <w:sz w:val="20"/>
                <w:szCs w:val="20"/>
              </w:rPr>
            </w:pPr>
          </w:p>
        </w:tc>
      </w:tr>
      <w:tr w:rsidR="003701B1" w:rsidRPr="003701B1" w14:paraId="781B1613" w14:textId="77777777" w:rsidTr="0081707B">
        <w:tc>
          <w:tcPr>
            <w:tcW w:w="993" w:type="dxa"/>
          </w:tcPr>
          <w:p w14:paraId="550362CB" w14:textId="77777777" w:rsidR="003701B1" w:rsidRPr="003701B1" w:rsidRDefault="003701B1" w:rsidP="0081707B">
            <w:pPr>
              <w:jc w:val="center"/>
              <w:rPr>
                <w:sz w:val="20"/>
                <w:szCs w:val="20"/>
              </w:rPr>
            </w:pPr>
            <w:r w:rsidRPr="003701B1">
              <w:rPr>
                <w:sz w:val="20"/>
                <w:szCs w:val="20"/>
              </w:rPr>
              <w:t>2.2</w:t>
            </w:r>
          </w:p>
        </w:tc>
        <w:tc>
          <w:tcPr>
            <w:tcW w:w="708" w:type="dxa"/>
          </w:tcPr>
          <w:p w14:paraId="7DF1F563" w14:textId="77777777" w:rsidR="003701B1" w:rsidRPr="003701B1" w:rsidRDefault="003701B1" w:rsidP="0081707B">
            <w:pPr>
              <w:jc w:val="center"/>
              <w:rPr>
                <w:sz w:val="20"/>
                <w:szCs w:val="20"/>
              </w:rPr>
            </w:pPr>
            <w:r w:rsidRPr="003701B1">
              <w:rPr>
                <w:sz w:val="20"/>
                <w:szCs w:val="20"/>
              </w:rPr>
              <w:t>6</w:t>
            </w:r>
          </w:p>
        </w:tc>
        <w:tc>
          <w:tcPr>
            <w:tcW w:w="992" w:type="dxa"/>
          </w:tcPr>
          <w:p w14:paraId="465FC988" w14:textId="03868E6D" w:rsidR="003701B1" w:rsidRPr="003701B1" w:rsidRDefault="00967582" w:rsidP="0081707B">
            <w:pPr>
              <w:jc w:val="center"/>
              <w:rPr>
                <w:sz w:val="20"/>
                <w:szCs w:val="20"/>
              </w:rPr>
            </w:pPr>
            <w:r>
              <w:rPr>
                <w:sz w:val="20"/>
                <w:szCs w:val="20"/>
              </w:rPr>
              <w:t>6</w:t>
            </w:r>
          </w:p>
        </w:tc>
        <w:tc>
          <w:tcPr>
            <w:tcW w:w="992" w:type="dxa"/>
          </w:tcPr>
          <w:p w14:paraId="63C335E7" w14:textId="67343AA2" w:rsidR="003701B1" w:rsidRPr="003701B1" w:rsidRDefault="00197932" w:rsidP="0081707B">
            <w:pPr>
              <w:jc w:val="center"/>
              <w:rPr>
                <w:sz w:val="20"/>
                <w:szCs w:val="20"/>
              </w:rPr>
            </w:pPr>
            <w:r>
              <w:rPr>
                <w:sz w:val="20"/>
                <w:szCs w:val="20"/>
              </w:rPr>
              <w:t xml:space="preserve">100 </w:t>
            </w:r>
            <w:r w:rsidRPr="003701B1">
              <w:rPr>
                <w:sz w:val="16"/>
                <w:szCs w:val="16"/>
              </w:rPr>
              <w:t>%</w:t>
            </w:r>
          </w:p>
        </w:tc>
        <w:tc>
          <w:tcPr>
            <w:tcW w:w="993" w:type="dxa"/>
          </w:tcPr>
          <w:p w14:paraId="52F7D468" w14:textId="77777777" w:rsidR="003701B1" w:rsidRPr="003701B1" w:rsidRDefault="003701B1" w:rsidP="0081707B">
            <w:pPr>
              <w:jc w:val="center"/>
              <w:rPr>
                <w:sz w:val="20"/>
                <w:szCs w:val="20"/>
              </w:rPr>
            </w:pPr>
          </w:p>
        </w:tc>
        <w:tc>
          <w:tcPr>
            <w:tcW w:w="992" w:type="dxa"/>
          </w:tcPr>
          <w:p w14:paraId="089C6C6E" w14:textId="77777777" w:rsidR="003701B1" w:rsidRPr="003701B1" w:rsidRDefault="003701B1" w:rsidP="0081707B">
            <w:pPr>
              <w:jc w:val="center"/>
              <w:rPr>
                <w:sz w:val="20"/>
                <w:szCs w:val="20"/>
              </w:rPr>
            </w:pPr>
          </w:p>
        </w:tc>
        <w:tc>
          <w:tcPr>
            <w:tcW w:w="992" w:type="dxa"/>
          </w:tcPr>
          <w:p w14:paraId="73F878D9" w14:textId="77777777" w:rsidR="003701B1" w:rsidRPr="003701B1" w:rsidRDefault="003701B1" w:rsidP="0081707B">
            <w:pPr>
              <w:jc w:val="center"/>
              <w:rPr>
                <w:sz w:val="20"/>
                <w:szCs w:val="20"/>
              </w:rPr>
            </w:pPr>
          </w:p>
        </w:tc>
        <w:tc>
          <w:tcPr>
            <w:tcW w:w="992" w:type="dxa"/>
          </w:tcPr>
          <w:p w14:paraId="1E410236" w14:textId="77777777" w:rsidR="003701B1" w:rsidRPr="003701B1" w:rsidRDefault="003701B1" w:rsidP="0081707B">
            <w:pPr>
              <w:jc w:val="center"/>
              <w:rPr>
                <w:sz w:val="20"/>
                <w:szCs w:val="20"/>
              </w:rPr>
            </w:pPr>
          </w:p>
        </w:tc>
        <w:tc>
          <w:tcPr>
            <w:tcW w:w="992" w:type="dxa"/>
          </w:tcPr>
          <w:p w14:paraId="3EFEA251" w14:textId="77777777" w:rsidR="003701B1" w:rsidRPr="003701B1" w:rsidRDefault="003701B1" w:rsidP="0081707B">
            <w:pPr>
              <w:jc w:val="center"/>
              <w:rPr>
                <w:sz w:val="20"/>
                <w:szCs w:val="20"/>
              </w:rPr>
            </w:pPr>
          </w:p>
        </w:tc>
        <w:tc>
          <w:tcPr>
            <w:tcW w:w="992" w:type="dxa"/>
          </w:tcPr>
          <w:p w14:paraId="49A5C8F4" w14:textId="77777777" w:rsidR="003701B1" w:rsidRPr="003701B1" w:rsidRDefault="003701B1" w:rsidP="0081707B">
            <w:pPr>
              <w:jc w:val="center"/>
              <w:rPr>
                <w:sz w:val="20"/>
                <w:szCs w:val="20"/>
              </w:rPr>
            </w:pPr>
          </w:p>
        </w:tc>
      </w:tr>
      <w:tr w:rsidR="003701B1" w:rsidRPr="003701B1" w14:paraId="69D2D075" w14:textId="77777777" w:rsidTr="0081707B">
        <w:tc>
          <w:tcPr>
            <w:tcW w:w="993" w:type="dxa"/>
          </w:tcPr>
          <w:p w14:paraId="422AC426" w14:textId="77777777" w:rsidR="003701B1" w:rsidRPr="003701B1" w:rsidRDefault="003701B1" w:rsidP="0081707B">
            <w:pPr>
              <w:jc w:val="center"/>
              <w:rPr>
                <w:sz w:val="20"/>
                <w:szCs w:val="20"/>
              </w:rPr>
            </w:pPr>
            <w:r w:rsidRPr="003701B1">
              <w:rPr>
                <w:sz w:val="20"/>
                <w:szCs w:val="20"/>
              </w:rPr>
              <w:t>2.3</w:t>
            </w:r>
          </w:p>
        </w:tc>
        <w:tc>
          <w:tcPr>
            <w:tcW w:w="708" w:type="dxa"/>
          </w:tcPr>
          <w:p w14:paraId="7DB3B959" w14:textId="77777777" w:rsidR="003701B1" w:rsidRPr="003701B1" w:rsidRDefault="003701B1" w:rsidP="0081707B">
            <w:pPr>
              <w:jc w:val="center"/>
              <w:rPr>
                <w:sz w:val="20"/>
                <w:szCs w:val="20"/>
              </w:rPr>
            </w:pPr>
            <w:r w:rsidRPr="003701B1">
              <w:rPr>
                <w:sz w:val="20"/>
                <w:szCs w:val="20"/>
              </w:rPr>
              <w:t>6</w:t>
            </w:r>
          </w:p>
        </w:tc>
        <w:tc>
          <w:tcPr>
            <w:tcW w:w="992" w:type="dxa"/>
          </w:tcPr>
          <w:p w14:paraId="72DA7979" w14:textId="470EBFA9" w:rsidR="003701B1" w:rsidRPr="003701B1" w:rsidRDefault="00967582" w:rsidP="0081707B">
            <w:pPr>
              <w:jc w:val="center"/>
              <w:rPr>
                <w:sz w:val="20"/>
                <w:szCs w:val="20"/>
              </w:rPr>
            </w:pPr>
            <w:r>
              <w:rPr>
                <w:sz w:val="20"/>
                <w:szCs w:val="20"/>
              </w:rPr>
              <w:t>5,5</w:t>
            </w:r>
          </w:p>
        </w:tc>
        <w:tc>
          <w:tcPr>
            <w:tcW w:w="992" w:type="dxa"/>
          </w:tcPr>
          <w:p w14:paraId="427317C2" w14:textId="57A79CEE" w:rsidR="003701B1" w:rsidRPr="003701B1" w:rsidRDefault="00197932" w:rsidP="0081707B">
            <w:pPr>
              <w:jc w:val="center"/>
              <w:rPr>
                <w:sz w:val="20"/>
                <w:szCs w:val="20"/>
              </w:rPr>
            </w:pPr>
            <w:r>
              <w:rPr>
                <w:sz w:val="20"/>
                <w:szCs w:val="20"/>
              </w:rPr>
              <w:t xml:space="preserve">91,6 </w:t>
            </w:r>
            <w:r w:rsidRPr="003701B1">
              <w:rPr>
                <w:sz w:val="16"/>
                <w:szCs w:val="16"/>
              </w:rPr>
              <w:t>%</w:t>
            </w:r>
          </w:p>
        </w:tc>
        <w:tc>
          <w:tcPr>
            <w:tcW w:w="993" w:type="dxa"/>
          </w:tcPr>
          <w:p w14:paraId="5463509B" w14:textId="77777777" w:rsidR="003701B1" w:rsidRPr="003701B1" w:rsidRDefault="003701B1" w:rsidP="0081707B">
            <w:pPr>
              <w:jc w:val="center"/>
              <w:rPr>
                <w:sz w:val="20"/>
                <w:szCs w:val="20"/>
              </w:rPr>
            </w:pPr>
          </w:p>
        </w:tc>
        <w:tc>
          <w:tcPr>
            <w:tcW w:w="992" w:type="dxa"/>
          </w:tcPr>
          <w:p w14:paraId="01183011" w14:textId="77777777" w:rsidR="003701B1" w:rsidRPr="003701B1" w:rsidRDefault="003701B1" w:rsidP="0081707B">
            <w:pPr>
              <w:jc w:val="center"/>
              <w:rPr>
                <w:sz w:val="20"/>
                <w:szCs w:val="20"/>
              </w:rPr>
            </w:pPr>
          </w:p>
        </w:tc>
        <w:tc>
          <w:tcPr>
            <w:tcW w:w="992" w:type="dxa"/>
          </w:tcPr>
          <w:p w14:paraId="17F8A2EB" w14:textId="77777777" w:rsidR="003701B1" w:rsidRPr="003701B1" w:rsidRDefault="003701B1" w:rsidP="0081707B">
            <w:pPr>
              <w:jc w:val="center"/>
              <w:rPr>
                <w:sz w:val="20"/>
                <w:szCs w:val="20"/>
              </w:rPr>
            </w:pPr>
          </w:p>
        </w:tc>
        <w:tc>
          <w:tcPr>
            <w:tcW w:w="992" w:type="dxa"/>
          </w:tcPr>
          <w:p w14:paraId="388EC154" w14:textId="77777777" w:rsidR="003701B1" w:rsidRPr="003701B1" w:rsidRDefault="003701B1" w:rsidP="0081707B">
            <w:pPr>
              <w:jc w:val="center"/>
              <w:rPr>
                <w:sz w:val="20"/>
                <w:szCs w:val="20"/>
              </w:rPr>
            </w:pPr>
          </w:p>
        </w:tc>
        <w:tc>
          <w:tcPr>
            <w:tcW w:w="992" w:type="dxa"/>
          </w:tcPr>
          <w:p w14:paraId="579B7C15" w14:textId="77777777" w:rsidR="003701B1" w:rsidRPr="003701B1" w:rsidRDefault="003701B1" w:rsidP="0081707B">
            <w:pPr>
              <w:jc w:val="center"/>
              <w:rPr>
                <w:sz w:val="20"/>
                <w:szCs w:val="20"/>
              </w:rPr>
            </w:pPr>
          </w:p>
        </w:tc>
        <w:tc>
          <w:tcPr>
            <w:tcW w:w="992" w:type="dxa"/>
          </w:tcPr>
          <w:p w14:paraId="02F41B95" w14:textId="77777777" w:rsidR="003701B1" w:rsidRPr="003701B1" w:rsidRDefault="003701B1" w:rsidP="0081707B">
            <w:pPr>
              <w:jc w:val="center"/>
              <w:rPr>
                <w:sz w:val="20"/>
                <w:szCs w:val="20"/>
              </w:rPr>
            </w:pPr>
          </w:p>
        </w:tc>
      </w:tr>
      <w:tr w:rsidR="003701B1" w:rsidRPr="003701B1" w14:paraId="00948ECE" w14:textId="77777777" w:rsidTr="0081707B">
        <w:tc>
          <w:tcPr>
            <w:tcW w:w="993" w:type="dxa"/>
          </w:tcPr>
          <w:p w14:paraId="57941496" w14:textId="77777777" w:rsidR="003701B1" w:rsidRPr="003701B1" w:rsidRDefault="003701B1" w:rsidP="0081707B">
            <w:pPr>
              <w:jc w:val="center"/>
              <w:rPr>
                <w:sz w:val="20"/>
                <w:szCs w:val="20"/>
              </w:rPr>
            </w:pPr>
            <w:r w:rsidRPr="003701B1">
              <w:rPr>
                <w:sz w:val="20"/>
                <w:szCs w:val="20"/>
              </w:rPr>
              <w:t>3.1</w:t>
            </w:r>
          </w:p>
        </w:tc>
        <w:tc>
          <w:tcPr>
            <w:tcW w:w="708" w:type="dxa"/>
          </w:tcPr>
          <w:p w14:paraId="66E6A78A" w14:textId="77777777" w:rsidR="003701B1" w:rsidRPr="003701B1" w:rsidRDefault="003701B1" w:rsidP="0081707B">
            <w:pPr>
              <w:jc w:val="center"/>
              <w:rPr>
                <w:sz w:val="20"/>
                <w:szCs w:val="20"/>
              </w:rPr>
            </w:pPr>
            <w:r w:rsidRPr="003701B1">
              <w:rPr>
                <w:sz w:val="20"/>
                <w:szCs w:val="20"/>
              </w:rPr>
              <w:t>8</w:t>
            </w:r>
          </w:p>
        </w:tc>
        <w:tc>
          <w:tcPr>
            <w:tcW w:w="992" w:type="dxa"/>
          </w:tcPr>
          <w:p w14:paraId="39B64C4C" w14:textId="1BDB866C" w:rsidR="003701B1" w:rsidRPr="003701B1" w:rsidRDefault="00967582" w:rsidP="0081707B">
            <w:pPr>
              <w:jc w:val="center"/>
              <w:rPr>
                <w:sz w:val="20"/>
                <w:szCs w:val="20"/>
              </w:rPr>
            </w:pPr>
            <w:r>
              <w:rPr>
                <w:sz w:val="20"/>
                <w:szCs w:val="20"/>
              </w:rPr>
              <w:t>2</w:t>
            </w:r>
          </w:p>
        </w:tc>
        <w:tc>
          <w:tcPr>
            <w:tcW w:w="992" w:type="dxa"/>
          </w:tcPr>
          <w:p w14:paraId="2199E06B" w14:textId="18D91039" w:rsidR="003701B1" w:rsidRPr="003701B1" w:rsidRDefault="00197932" w:rsidP="0081707B">
            <w:pPr>
              <w:jc w:val="center"/>
              <w:rPr>
                <w:sz w:val="20"/>
                <w:szCs w:val="20"/>
              </w:rPr>
            </w:pPr>
            <w:r>
              <w:rPr>
                <w:sz w:val="20"/>
                <w:szCs w:val="20"/>
              </w:rPr>
              <w:t xml:space="preserve">25 </w:t>
            </w:r>
            <w:r w:rsidRPr="003701B1">
              <w:rPr>
                <w:sz w:val="16"/>
                <w:szCs w:val="16"/>
              </w:rPr>
              <w:t>%</w:t>
            </w:r>
          </w:p>
        </w:tc>
        <w:tc>
          <w:tcPr>
            <w:tcW w:w="993" w:type="dxa"/>
          </w:tcPr>
          <w:p w14:paraId="2743366C" w14:textId="77777777" w:rsidR="003701B1" w:rsidRPr="003701B1" w:rsidRDefault="003701B1" w:rsidP="0081707B">
            <w:pPr>
              <w:jc w:val="center"/>
              <w:rPr>
                <w:sz w:val="20"/>
                <w:szCs w:val="20"/>
              </w:rPr>
            </w:pPr>
          </w:p>
        </w:tc>
        <w:tc>
          <w:tcPr>
            <w:tcW w:w="992" w:type="dxa"/>
          </w:tcPr>
          <w:p w14:paraId="588BA6FF" w14:textId="77777777" w:rsidR="003701B1" w:rsidRPr="003701B1" w:rsidRDefault="003701B1" w:rsidP="0081707B">
            <w:pPr>
              <w:jc w:val="center"/>
              <w:rPr>
                <w:sz w:val="20"/>
                <w:szCs w:val="20"/>
              </w:rPr>
            </w:pPr>
          </w:p>
        </w:tc>
        <w:tc>
          <w:tcPr>
            <w:tcW w:w="992" w:type="dxa"/>
          </w:tcPr>
          <w:p w14:paraId="009275B5" w14:textId="77777777" w:rsidR="003701B1" w:rsidRPr="003701B1" w:rsidRDefault="003701B1" w:rsidP="0081707B">
            <w:pPr>
              <w:jc w:val="center"/>
              <w:rPr>
                <w:sz w:val="20"/>
                <w:szCs w:val="20"/>
              </w:rPr>
            </w:pPr>
          </w:p>
        </w:tc>
        <w:tc>
          <w:tcPr>
            <w:tcW w:w="992" w:type="dxa"/>
          </w:tcPr>
          <w:p w14:paraId="0DBA57E8" w14:textId="77777777" w:rsidR="003701B1" w:rsidRPr="003701B1" w:rsidRDefault="003701B1" w:rsidP="0081707B">
            <w:pPr>
              <w:jc w:val="center"/>
              <w:rPr>
                <w:sz w:val="20"/>
                <w:szCs w:val="20"/>
              </w:rPr>
            </w:pPr>
          </w:p>
        </w:tc>
        <w:tc>
          <w:tcPr>
            <w:tcW w:w="992" w:type="dxa"/>
          </w:tcPr>
          <w:p w14:paraId="40CB06C5" w14:textId="77777777" w:rsidR="003701B1" w:rsidRPr="003701B1" w:rsidRDefault="003701B1" w:rsidP="0081707B">
            <w:pPr>
              <w:jc w:val="center"/>
              <w:rPr>
                <w:sz w:val="20"/>
                <w:szCs w:val="20"/>
              </w:rPr>
            </w:pPr>
          </w:p>
        </w:tc>
        <w:tc>
          <w:tcPr>
            <w:tcW w:w="992" w:type="dxa"/>
          </w:tcPr>
          <w:p w14:paraId="47CF8E58" w14:textId="77777777" w:rsidR="003701B1" w:rsidRPr="003701B1" w:rsidRDefault="003701B1" w:rsidP="0081707B">
            <w:pPr>
              <w:jc w:val="center"/>
              <w:rPr>
                <w:sz w:val="20"/>
                <w:szCs w:val="20"/>
              </w:rPr>
            </w:pPr>
          </w:p>
        </w:tc>
      </w:tr>
      <w:tr w:rsidR="003701B1" w:rsidRPr="003701B1" w14:paraId="2584A720" w14:textId="77777777" w:rsidTr="0081707B">
        <w:tc>
          <w:tcPr>
            <w:tcW w:w="993" w:type="dxa"/>
          </w:tcPr>
          <w:p w14:paraId="5E37173A" w14:textId="77777777" w:rsidR="003701B1" w:rsidRPr="003701B1" w:rsidRDefault="003701B1" w:rsidP="0081707B">
            <w:pPr>
              <w:jc w:val="center"/>
              <w:rPr>
                <w:sz w:val="20"/>
                <w:szCs w:val="20"/>
              </w:rPr>
            </w:pPr>
            <w:r w:rsidRPr="003701B1">
              <w:rPr>
                <w:sz w:val="20"/>
                <w:szCs w:val="20"/>
              </w:rPr>
              <w:t>3.2</w:t>
            </w:r>
          </w:p>
        </w:tc>
        <w:tc>
          <w:tcPr>
            <w:tcW w:w="708" w:type="dxa"/>
          </w:tcPr>
          <w:p w14:paraId="0282F43A" w14:textId="77777777" w:rsidR="003701B1" w:rsidRPr="003701B1" w:rsidRDefault="003701B1" w:rsidP="0081707B">
            <w:pPr>
              <w:jc w:val="center"/>
              <w:rPr>
                <w:sz w:val="20"/>
                <w:szCs w:val="20"/>
              </w:rPr>
            </w:pPr>
            <w:r w:rsidRPr="003701B1">
              <w:rPr>
                <w:sz w:val="20"/>
                <w:szCs w:val="20"/>
              </w:rPr>
              <w:t>7</w:t>
            </w:r>
          </w:p>
        </w:tc>
        <w:tc>
          <w:tcPr>
            <w:tcW w:w="992" w:type="dxa"/>
          </w:tcPr>
          <w:p w14:paraId="74E00014" w14:textId="4FC09069" w:rsidR="003701B1" w:rsidRPr="003701B1" w:rsidRDefault="00967582" w:rsidP="0081707B">
            <w:pPr>
              <w:jc w:val="center"/>
              <w:rPr>
                <w:sz w:val="20"/>
                <w:szCs w:val="20"/>
              </w:rPr>
            </w:pPr>
            <w:r>
              <w:rPr>
                <w:sz w:val="20"/>
                <w:szCs w:val="20"/>
              </w:rPr>
              <w:t>5</w:t>
            </w:r>
          </w:p>
        </w:tc>
        <w:tc>
          <w:tcPr>
            <w:tcW w:w="992" w:type="dxa"/>
          </w:tcPr>
          <w:p w14:paraId="506FE326" w14:textId="4CBE4CED" w:rsidR="003701B1" w:rsidRPr="003701B1" w:rsidRDefault="00197932" w:rsidP="0081707B">
            <w:pPr>
              <w:jc w:val="center"/>
              <w:rPr>
                <w:sz w:val="20"/>
                <w:szCs w:val="20"/>
              </w:rPr>
            </w:pPr>
            <w:r>
              <w:rPr>
                <w:sz w:val="20"/>
                <w:szCs w:val="20"/>
              </w:rPr>
              <w:t xml:space="preserve">71,4 </w:t>
            </w:r>
            <w:r w:rsidRPr="003701B1">
              <w:rPr>
                <w:sz w:val="16"/>
                <w:szCs w:val="16"/>
              </w:rPr>
              <w:t>%</w:t>
            </w:r>
          </w:p>
        </w:tc>
        <w:tc>
          <w:tcPr>
            <w:tcW w:w="993" w:type="dxa"/>
          </w:tcPr>
          <w:p w14:paraId="6F69F827" w14:textId="77777777" w:rsidR="003701B1" w:rsidRPr="003701B1" w:rsidRDefault="003701B1" w:rsidP="0081707B">
            <w:pPr>
              <w:jc w:val="center"/>
              <w:rPr>
                <w:sz w:val="20"/>
                <w:szCs w:val="20"/>
              </w:rPr>
            </w:pPr>
          </w:p>
        </w:tc>
        <w:tc>
          <w:tcPr>
            <w:tcW w:w="992" w:type="dxa"/>
          </w:tcPr>
          <w:p w14:paraId="4F61D7B8" w14:textId="77777777" w:rsidR="003701B1" w:rsidRPr="003701B1" w:rsidRDefault="003701B1" w:rsidP="0081707B">
            <w:pPr>
              <w:jc w:val="center"/>
              <w:rPr>
                <w:sz w:val="20"/>
                <w:szCs w:val="20"/>
              </w:rPr>
            </w:pPr>
          </w:p>
        </w:tc>
        <w:tc>
          <w:tcPr>
            <w:tcW w:w="992" w:type="dxa"/>
          </w:tcPr>
          <w:p w14:paraId="779D88E1" w14:textId="77777777" w:rsidR="003701B1" w:rsidRPr="003701B1" w:rsidRDefault="003701B1" w:rsidP="0081707B">
            <w:pPr>
              <w:jc w:val="center"/>
              <w:rPr>
                <w:sz w:val="20"/>
                <w:szCs w:val="20"/>
              </w:rPr>
            </w:pPr>
          </w:p>
        </w:tc>
        <w:tc>
          <w:tcPr>
            <w:tcW w:w="992" w:type="dxa"/>
          </w:tcPr>
          <w:p w14:paraId="7199142D" w14:textId="77777777" w:rsidR="003701B1" w:rsidRPr="003701B1" w:rsidRDefault="003701B1" w:rsidP="0081707B">
            <w:pPr>
              <w:jc w:val="center"/>
              <w:rPr>
                <w:sz w:val="20"/>
                <w:szCs w:val="20"/>
              </w:rPr>
            </w:pPr>
          </w:p>
        </w:tc>
        <w:tc>
          <w:tcPr>
            <w:tcW w:w="992" w:type="dxa"/>
          </w:tcPr>
          <w:p w14:paraId="18A7E6AE" w14:textId="77777777" w:rsidR="003701B1" w:rsidRPr="003701B1" w:rsidRDefault="003701B1" w:rsidP="0081707B">
            <w:pPr>
              <w:jc w:val="center"/>
              <w:rPr>
                <w:sz w:val="20"/>
                <w:szCs w:val="20"/>
              </w:rPr>
            </w:pPr>
          </w:p>
        </w:tc>
        <w:tc>
          <w:tcPr>
            <w:tcW w:w="992" w:type="dxa"/>
          </w:tcPr>
          <w:p w14:paraId="7C495D13" w14:textId="77777777" w:rsidR="003701B1" w:rsidRPr="003701B1" w:rsidRDefault="003701B1" w:rsidP="0081707B">
            <w:pPr>
              <w:jc w:val="center"/>
              <w:rPr>
                <w:sz w:val="20"/>
                <w:szCs w:val="20"/>
              </w:rPr>
            </w:pPr>
          </w:p>
        </w:tc>
      </w:tr>
      <w:tr w:rsidR="003701B1" w:rsidRPr="003701B1" w14:paraId="3F70181E" w14:textId="77777777" w:rsidTr="0081707B">
        <w:tc>
          <w:tcPr>
            <w:tcW w:w="993" w:type="dxa"/>
          </w:tcPr>
          <w:p w14:paraId="6D0C4EF7" w14:textId="77777777" w:rsidR="003701B1" w:rsidRPr="003701B1" w:rsidRDefault="003701B1" w:rsidP="0081707B">
            <w:pPr>
              <w:jc w:val="center"/>
              <w:rPr>
                <w:sz w:val="20"/>
                <w:szCs w:val="20"/>
              </w:rPr>
            </w:pPr>
            <w:r w:rsidRPr="003701B1">
              <w:rPr>
                <w:sz w:val="20"/>
                <w:szCs w:val="20"/>
              </w:rPr>
              <w:t>3.3</w:t>
            </w:r>
          </w:p>
        </w:tc>
        <w:tc>
          <w:tcPr>
            <w:tcW w:w="708" w:type="dxa"/>
          </w:tcPr>
          <w:p w14:paraId="0C3E397E" w14:textId="77777777" w:rsidR="003701B1" w:rsidRPr="003701B1" w:rsidRDefault="003701B1" w:rsidP="0081707B">
            <w:pPr>
              <w:jc w:val="center"/>
              <w:rPr>
                <w:sz w:val="20"/>
                <w:szCs w:val="20"/>
              </w:rPr>
            </w:pPr>
            <w:r w:rsidRPr="003701B1">
              <w:rPr>
                <w:sz w:val="20"/>
                <w:szCs w:val="20"/>
              </w:rPr>
              <w:t>7</w:t>
            </w:r>
          </w:p>
        </w:tc>
        <w:tc>
          <w:tcPr>
            <w:tcW w:w="992" w:type="dxa"/>
          </w:tcPr>
          <w:p w14:paraId="4A304FA5" w14:textId="2970E84F" w:rsidR="003701B1" w:rsidRPr="003701B1" w:rsidRDefault="00967582" w:rsidP="0081707B">
            <w:pPr>
              <w:jc w:val="center"/>
              <w:rPr>
                <w:sz w:val="20"/>
                <w:szCs w:val="20"/>
              </w:rPr>
            </w:pPr>
            <w:r>
              <w:rPr>
                <w:sz w:val="20"/>
                <w:szCs w:val="20"/>
              </w:rPr>
              <w:t>5</w:t>
            </w:r>
          </w:p>
        </w:tc>
        <w:tc>
          <w:tcPr>
            <w:tcW w:w="992" w:type="dxa"/>
          </w:tcPr>
          <w:p w14:paraId="3A6C419C" w14:textId="1DF953A5" w:rsidR="003701B1" w:rsidRPr="003701B1" w:rsidRDefault="00197932" w:rsidP="0081707B">
            <w:pPr>
              <w:jc w:val="center"/>
              <w:rPr>
                <w:sz w:val="20"/>
                <w:szCs w:val="20"/>
              </w:rPr>
            </w:pPr>
            <w:r>
              <w:rPr>
                <w:sz w:val="20"/>
                <w:szCs w:val="20"/>
              </w:rPr>
              <w:t xml:space="preserve">71,4 </w:t>
            </w:r>
            <w:r w:rsidRPr="003701B1">
              <w:rPr>
                <w:sz w:val="16"/>
                <w:szCs w:val="16"/>
              </w:rPr>
              <w:t>%</w:t>
            </w:r>
          </w:p>
        </w:tc>
        <w:tc>
          <w:tcPr>
            <w:tcW w:w="993" w:type="dxa"/>
          </w:tcPr>
          <w:p w14:paraId="661DE140" w14:textId="77777777" w:rsidR="003701B1" w:rsidRPr="003701B1" w:rsidRDefault="003701B1" w:rsidP="0081707B">
            <w:pPr>
              <w:jc w:val="center"/>
              <w:rPr>
                <w:sz w:val="20"/>
                <w:szCs w:val="20"/>
              </w:rPr>
            </w:pPr>
          </w:p>
        </w:tc>
        <w:tc>
          <w:tcPr>
            <w:tcW w:w="992" w:type="dxa"/>
          </w:tcPr>
          <w:p w14:paraId="23573D74" w14:textId="77777777" w:rsidR="003701B1" w:rsidRPr="003701B1" w:rsidRDefault="003701B1" w:rsidP="0081707B">
            <w:pPr>
              <w:jc w:val="center"/>
              <w:rPr>
                <w:sz w:val="20"/>
                <w:szCs w:val="20"/>
              </w:rPr>
            </w:pPr>
          </w:p>
        </w:tc>
        <w:tc>
          <w:tcPr>
            <w:tcW w:w="992" w:type="dxa"/>
          </w:tcPr>
          <w:p w14:paraId="64DD3F83" w14:textId="77777777" w:rsidR="003701B1" w:rsidRPr="003701B1" w:rsidRDefault="003701B1" w:rsidP="0081707B">
            <w:pPr>
              <w:jc w:val="center"/>
              <w:rPr>
                <w:sz w:val="20"/>
                <w:szCs w:val="20"/>
              </w:rPr>
            </w:pPr>
          </w:p>
        </w:tc>
        <w:tc>
          <w:tcPr>
            <w:tcW w:w="992" w:type="dxa"/>
          </w:tcPr>
          <w:p w14:paraId="16DA8385" w14:textId="77777777" w:rsidR="003701B1" w:rsidRPr="003701B1" w:rsidRDefault="003701B1" w:rsidP="0081707B">
            <w:pPr>
              <w:jc w:val="center"/>
              <w:rPr>
                <w:sz w:val="20"/>
                <w:szCs w:val="20"/>
              </w:rPr>
            </w:pPr>
          </w:p>
        </w:tc>
        <w:tc>
          <w:tcPr>
            <w:tcW w:w="992" w:type="dxa"/>
          </w:tcPr>
          <w:p w14:paraId="57F4539E" w14:textId="77777777" w:rsidR="003701B1" w:rsidRPr="003701B1" w:rsidRDefault="003701B1" w:rsidP="0081707B">
            <w:pPr>
              <w:jc w:val="center"/>
              <w:rPr>
                <w:sz w:val="20"/>
                <w:szCs w:val="20"/>
              </w:rPr>
            </w:pPr>
          </w:p>
        </w:tc>
        <w:tc>
          <w:tcPr>
            <w:tcW w:w="992" w:type="dxa"/>
          </w:tcPr>
          <w:p w14:paraId="5338A71E" w14:textId="77777777" w:rsidR="003701B1" w:rsidRPr="003701B1" w:rsidRDefault="003701B1" w:rsidP="0081707B">
            <w:pPr>
              <w:jc w:val="center"/>
              <w:rPr>
                <w:sz w:val="20"/>
                <w:szCs w:val="20"/>
              </w:rPr>
            </w:pPr>
          </w:p>
        </w:tc>
      </w:tr>
      <w:tr w:rsidR="003701B1" w:rsidRPr="003701B1" w14:paraId="0D8AFAF8" w14:textId="77777777" w:rsidTr="0081707B">
        <w:tc>
          <w:tcPr>
            <w:tcW w:w="993" w:type="dxa"/>
          </w:tcPr>
          <w:p w14:paraId="4A5A1828" w14:textId="77777777" w:rsidR="003701B1" w:rsidRPr="003701B1" w:rsidRDefault="003701B1" w:rsidP="0081707B">
            <w:pPr>
              <w:jc w:val="center"/>
              <w:rPr>
                <w:sz w:val="20"/>
                <w:szCs w:val="20"/>
              </w:rPr>
            </w:pPr>
            <w:r w:rsidRPr="003701B1">
              <w:rPr>
                <w:sz w:val="20"/>
                <w:szCs w:val="20"/>
              </w:rPr>
              <w:t>4.1</w:t>
            </w:r>
          </w:p>
        </w:tc>
        <w:tc>
          <w:tcPr>
            <w:tcW w:w="708" w:type="dxa"/>
          </w:tcPr>
          <w:p w14:paraId="7D5D8786" w14:textId="77777777" w:rsidR="003701B1" w:rsidRPr="003701B1" w:rsidRDefault="003701B1" w:rsidP="0081707B">
            <w:pPr>
              <w:jc w:val="center"/>
              <w:rPr>
                <w:sz w:val="20"/>
                <w:szCs w:val="20"/>
              </w:rPr>
            </w:pPr>
            <w:r w:rsidRPr="003701B1">
              <w:rPr>
                <w:sz w:val="20"/>
                <w:szCs w:val="20"/>
              </w:rPr>
              <w:t>13</w:t>
            </w:r>
          </w:p>
        </w:tc>
        <w:tc>
          <w:tcPr>
            <w:tcW w:w="992" w:type="dxa"/>
          </w:tcPr>
          <w:p w14:paraId="08252D73" w14:textId="16CEFE59" w:rsidR="003701B1" w:rsidRPr="003701B1" w:rsidRDefault="00967582" w:rsidP="0081707B">
            <w:pPr>
              <w:jc w:val="center"/>
              <w:rPr>
                <w:sz w:val="20"/>
                <w:szCs w:val="20"/>
              </w:rPr>
            </w:pPr>
            <w:r>
              <w:rPr>
                <w:sz w:val="20"/>
                <w:szCs w:val="20"/>
              </w:rPr>
              <w:t>11</w:t>
            </w:r>
          </w:p>
        </w:tc>
        <w:tc>
          <w:tcPr>
            <w:tcW w:w="992" w:type="dxa"/>
          </w:tcPr>
          <w:p w14:paraId="154D3B5E" w14:textId="10CF5D4F" w:rsidR="003701B1" w:rsidRPr="003701B1" w:rsidRDefault="00197932" w:rsidP="0081707B">
            <w:pPr>
              <w:jc w:val="center"/>
              <w:rPr>
                <w:sz w:val="20"/>
                <w:szCs w:val="20"/>
              </w:rPr>
            </w:pPr>
            <w:r>
              <w:rPr>
                <w:sz w:val="20"/>
                <w:szCs w:val="20"/>
              </w:rPr>
              <w:t xml:space="preserve">84,6 </w:t>
            </w:r>
            <w:r w:rsidRPr="003701B1">
              <w:rPr>
                <w:sz w:val="16"/>
                <w:szCs w:val="16"/>
              </w:rPr>
              <w:t>%</w:t>
            </w:r>
          </w:p>
        </w:tc>
        <w:tc>
          <w:tcPr>
            <w:tcW w:w="993" w:type="dxa"/>
          </w:tcPr>
          <w:p w14:paraId="4EEB4D87" w14:textId="77777777" w:rsidR="003701B1" w:rsidRPr="003701B1" w:rsidRDefault="003701B1" w:rsidP="0081707B">
            <w:pPr>
              <w:jc w:val="center"/>
              <w:rPr>
                <w:sz w:val="20"/>
                <w:szCs w:val="20"/>
              </w:rPr>
            </w:pPr>
          </w:p>
        </w:tc>
        <w:tc>
          <w:tcPr>
            <w:tcW w:w="992" w:type="dxa"/>
          </w:tcPr>
          <w:p w14:paraId="340A1FB7" w14:textId="77777777" w:rsidR="003701B1" w:rsidRPr="003701B1" w:rsidRDefault="003701B1" w:rsidP="0081707B">
            <w:pPr>
              <w:jc w:val="center"/>
              <w:rPr>
                <w:sz w:val="20"/>
                <w:szCs w:val="20"/>
              </w:rPr>
            </w:pPr>
          </w:p>
        </w:tc>
        <w:tc>
          <w:tcPr>
            <w:tcW w:w="992" w:type="dxa"/>
          </w:tcPr>
          <w:p w14:paraId="036F89FF" w14:textId="77777777" w:rsidR="003701B1" w:rsidRPr="003701B1" w:rsidRDefault="003701B1" w:rsidP="0081707B">
            <w:pPr>
              <w:jc w:val="center"/>
              <w:rPr>
                <w:sz w:val="20"/>
                <w:szCs w:val="20"/>
              </w:rPr>
            </w:pPr>
          </w:p>
        </w:tc>
        <w:tc>
          <w:tcPr>
            <w:tcW w:w="992" w:type="dxa"/>
          </w:tcPr>
          <w:p w14:paraId="690DBF4B" w14:textId="77777777" w:rsidR="003701B1" w:rsidRPr="003701B1" w:rsidRDefault="003701B1" w:rsidP="0081707B">
            <w:pPr>
              <w:jc w:val="center"/>
              <w:rPr>
                <w:sz w:val="20"/>
                <w:szCs w:val="20"/>
              </w:rPr>
            </w:pPr>
          </w:p>
        </w:tc>
        <w:tc>
          <w:tcPr>
            <w:tcW w:w="992" w:type="dxa"/>
          </w:tcPr>
          <w:p w14:paraId="4F70A146" w14:textId="77777777" w:rsidR="003701B1" w:rsidRPr="003701B1" w:rsidRDefault="003701B1" w:rsidP="0081707B">
            <w:pPr>
              <w:jc w:val="center"/>
              <w:rPr>
                <w:sz w:val="20"/>
                <w:szCs w:val="20"/>
              </w:rPr>
            </w:pPr>
          </w:p>
        </w:tc>
        <w:tc>
          <w:tcPr>
            <w:tcW w:w="992" w:type="dxa"/>
          </w:tcPr>
          <w:p w14:paraId="2EE7CC07" w14:textId="77777777" w:rsidR="003701B1" w:rsidRPr="003701B1" w:rsidRDefault="003701B1" w:rsidP="0081707B">
            <w:pPr>
              <w:jc w:val="center"/>
              <w:rPr>
                <w:sz w:val="20"/>
                <w:szCs w:val="20"/>
              </w:rPr>
            </w:pPr>
          </w:p>
        </w:tc>
      </w:tr>
      <w:tr w:rsidR="003701B1" w:rsidRPr="003701B1" w14:paraId="6D4FE4D6" w14:textId="77777777" w:rsidTr="0081707B">
        <w:tc>
          <w:tcPr>
            <w:tcW w:w="993" w:type="dxa"/>
          </w:tcPr>
          <w:p w14:paraId="27CAA814" w14:textId="77777777" w:rsidR="003701B1" w:rsidRPr="003701B1" w:rsidRDefault="003701B1" w:rsidP="0081707B">
            <w:pPr>
              <w:jc w:val="center"/>
              <w:rPr>
                <w:sz w:val="20"/>
                <w:szCs w:val="20"/>
              </w:rPr>
            </w:pPr>
            <w:r w:rsidRPr="003701B1">
              <w:rPr>
                <w:sz w:val="20"/>
                <w:szCs w:val="20"/>
              </w:rPr>
              <w:t>4.2</w:t>
            </w:r>
          </w:p>
        </w:tc>
        <w:tc>
          <w:tcPr>
            <w:tcW w:w="708" w:type="dxa"/>
          </w:tcPr>
          <w:p w14:paraId="249ED2A5" w14:textId="77777777" w:rsidR="003701B1" w:rsidRPr="003701B1" w:rsidRDefault="003701B1" w:rsidP="0081707B">
            <w:pPr>
              <w:jc w:val="center"/>
              <w:rPr>
                <w:sz w:val="20"/>
                <w:szCs w:val="20"/>
              </w:rPr>
            </w:pPr>
            <w:r w:rsidRPr="003701B1">
              <w:rPr>
                <w:sz w:val="20"/>
                <w:szCs w:val="20"/>
              </w:rPr>
              <w:t>14</w:t>
            </w:r>
          </w:p>
        </w:tc>
        <w:tc>
          <w:tcPr>
            <w:tcW w:w="992" w:type="dxa"/>
          </w:tcPr>
          <w:p w14:paraId="7C03D370" w14:textId="1E004FCF" w:rsidR="003701B1" w:rsidRPr="003701B1" w:rsidRDefault="00967582" w:rsidP="0081707B">
            <w:pPr>
              <w:jc w:val="center"/>
              <w:rPr>
                <w:sz w:val="20"/>
                <w:szCs w:val="20"/>
              </w:rPr>
            </w:pPr>
            <w:r>
              <w:rPr>
                <w:sz w:val="20"/>
                <w:szCs w:val="20"/>
              </w:rPr>
              <w:t>6</w:t>
            </w:r>
          </w:p>
        </w:tc>
        <w:tc>
          <w:tcPr>
            <w:tcW w:w="992" w:type="dxa"/>
          </w:tcPr>
          <w:p w14:paraId="39D3652D" w14:textId="4723494D" w:rsidR="003701B1" w:rsidRPr="003701B1" w:rsidRDefault="00197932" w:rsidP="0081707B">
            <w:pPr>
              <w:jc w:val="center"/>
              <w:rPr>
                <w:sz w:val="20"/>
                <w:szCs w:val="20"/>
              </w:rPr>
            </w:pPr>
            <w:r>
              <w:rPr>
                <w:sz w:val="20"/>
                <w:szCs w:val="20"/>
              </w:rPr>
              <w:t xml:space="preserve">42,8 </w:t>
            </w:r>
            <w:r w:rsidRPr="003701B1">
              <w:rPr>
                <w:sz w:val="16"/>
                <w:szCs w:val="16"/>
              </w:rPr>
              <w:t>%</w:t>
            </w:r>
          </w:p>
        </w:tc>
        <w:tc>
          <w:tcPr>
            <w:tcW w:w="993" w:type="dxa"/>
          </w:tcPr>
          <w:p w14:paraId="7DDD41FD" w14:textId="77777777" w:rsidR="003701B1" w:rsidRPr="003701B1" w:rsidRDefault="003701B1" w:rsidP="0081707B">
            <w:pPr>
              <w:jc w:val="center"/>
              <w:rPr>
                <w:sz w:val="20"/>
                <w:szCs w:val="20"/>
              </w:rPr>
            </w:pPr>
          </w:p>
        </w:tc>
        <w:tc>
          <w:tcPr>
            <w:tcW w:w="992" w:type="dxa"/>
          </w:tcPr>
          <w:p w14:paraId="2C399487" w14:textId="77777777" w:rsidR="003701B1" w:rsidRPr="003701B1" w:rsidRDefault="003701B1" w:rsidP="0081707B">
            <w:pPr>
              <w:jc w:val="center"/>
              <w:rPr>
                <w:sz w:val="20"/>
                <w:szCs w:val="20"/>
              </w:rPr>
            </w:pPr>
          </w:p>
        </w:tc>
        <w:tc>
          <w:tcPr>
            <w:tcW w:w="992" w:type="dxa"/>
          </w:tcPr>
          <w:p w14:paraId="3803BE35" w14:textId="77777777" w:rsidR="003701B1" w:rsidRPr="003701B1" w:rsidRDefault="003701B1" w:rsidP="0081707B">
            <w:pPr>
              <w:jc w:val="center"/>
              <w:rPr>
                <w:sz w:val="20"/>
                <w:szCs w:val="20"/>
              </w:rPr>
            </w:pPr>
          </w:p>
        </w:tc>
        <w:tc>
          <w:tcPr>
            <w:tcW w:w="992" w:type="dxa"/>
          </w:tcPr>
          <w:p w14:paraId="02A4D5D1" w14:textId="77777777" w:rsidR="003701B1" w:rsidRPr="003701B1" w:rsidRDefault="003701B1" w:rsidP="0081707B">
            <w:pPr>
              <w:jc w:val="center"/>
              <w:rPr>
                <w:sz w:val="20"/>
                <w:szCs w:val="20"/>
              </w:rPr>
            </w:pPr>
          </w:p>
        </w:tc>
        <w:tc>
          <w:tcPr>
            <w:tcW w:w="992" w:type="dxa"/>
          </w:tcPr>
          <w:p w14:paraId="08AB6F3F" w14:textId="77777777" w:rsidR="003701B1" w:rsidRPr="003701B1" w:rsidRDefault="003701B1" w:rsidP="0081707B">
            <w:pPr>
              <w:jc w:val="center"/>
              <w:rPr>
                <w:sz w:val="20"/>
                <w:szCs w:val="20"/>
              </w:rPr>
            </w:pPr>
          </w:p>
        </w:tc>
        <w:tc>
          <w:tcPr>
            <w:tcW w:w="992" w:type="dxa"/>
          </w:tcPr>
          <w:p w14:paraId="33D77FD5" w14:textId="77777777" w:rsidR="003701B1" w:rsidRPr="003701B1" w:rsidRDefault="003701B1" w:rsidP="0081707B">
            <w:pPr>
              <w:jc w:val="center"/>
              <w:rPr>
                <w:sz w:val="20"/>
                <w:szCs w:val="20"/>
              </w:rPr>
            </w:pPr>
          </w:p>
        </w:tc>
      </w:tr>
      <w:tr w:rsidR="003701B1" w:rsidRPr="003701B1" w14:paraId="0AF61F5F" w14:textId="77777777" w:rsidTr="0081707B">
        <w:trPr>
          <w:trHeight w:val="56"/>
        </w:trPr>
        <w:tc>
          <w:tcPr>
            <w:tcW w:w="993" w:type="dxa"/>
          </w:tcPr>
          <w:p w14:paraId="2D0AC7DD" w14:textId="77777777" w:rsidR="003701B1" w:rsidRPr="003701B1" w:rsidRDefault="003701B1" w:rsidP="0081707B">
            <w:pPr>
              <w:jc w:val="center"/>
              <w:rPr>
                <w:sz w:val="20"/>
                <w:szCs w:val="20"/>
              </w:rPr>
            </w:pPr>
            <w:r w:rsidRPr="003701B1">
              <w:rPr>
                <w:sz w:val="20"/>
                <w:szCs w:val="20"/>
              </w:rPr>
              <w:t>4.3</w:t>
            </w:r>
          </w:p>
        </w:tc>
        <w:tc>
          <w:tcPr>
            <w:tcW w:w="708" w:type="dxa"/>
          </w:tcPr>
          <w:p w14:paraId="11A22A8D" w14:textId="77777777" w:rsidR="003701B1" w:rsidRPr="003701B1" w:rsidRDefault="003701B1" w:rsidP="0081707B">
            <w:pPr>
              <w:jc w:val="center"/>
              <w:rPr>
                <w:sz w:val="20"/>
                <w:szCs w:val="20"/>
              </w:rPr>
            </w:pPr>
            <w:r w:rsidRPr="003701B1">
              <w:rPr>
                <w:sz w:val="20"/>
                <w:szCs w:val="20"/>
              </w:rPr>
              <w:t>7</w:t>
            </w:r>
          </w:p>
        </w:tc>
        <w:tc>
          <w:tcPr>
            <w:tcW w:w="992" w:type="dxa"/>
          </w:tcPr>
          <w:p w14:paraId="15471EB8" w14:textId="0D0289E0" w:rsidR="003701B1" w:rsidRPr="003701B1" w:rsidRDefault="00967582" w:rsidP="0081707B">
            <w:pPr>
              <w:jc w:val="center"/>
              <w:rPr>
                <w:sz w:val="20"/>
                <w:szCs w:val="20"/>
              </w:rPr>
            </w:pPr>
            <w:r>
              <w:rPr>
                <w:sz w:val="20"/>
                <w:szCs w:val="20"/>
              </w:rPr>
              <w:t>7</w:t>
            </w:r>
          </w:p>
        </w:tc>
        <w:tc>
          <w:tcPr>
            <w:tcW w:w="992" w:type="dxa"/>
          </w:tcPr>
          <w:p w14:paraId="647234DC" w14:textId="72C5E90A" w:rsidR="003701B1" w:rsidRPr="003701B1" w:rsidRDefault="00197932" w:rsidP="0081707B">
            <w:pPr>
              <w:jc w:val="center"/>
              <w:rPr>
                <w:sz w:val="20"/>
                <w:szCs w:val="20"/>
              </w:rPr>
            </w:pPr>
            <w:r>
              <w:rPr>
                <w:sz w:val="20"/>
                <w:szCs w:val="20"/>
              </w:rPr>
              <w:t xml:space="preserve">100 </w:t>
            </w:r>
            <w:r w:rsidRPr="003701B1">
              <w:rPr>
                <w:sz w:val="16"/>
                <w:szCs w:val="16"/>
              </w:rPr>
              <w:t>%</w:t>
            </w:r>
          </w:p>
        </w:tc>
        <w:tc>
          <w:tcPr>
            <w:tcW w:w="993" w:type="dxa"/>
          </w:tcPr>
          <w:p w14:paraId="0C62C8B9" w14:textId="77777777" w:rsidR="003701B1" w:rsidRPr="003701B1" w:rsidRDefault="003701B1" w:rsidP="0081707B">
            <w:pPr>
              <w:jc w:val="center"/>
              <w:rPr>
                <w:sz w:val="20"/>
                <w:szCs w:val="20"/>
              </w:rPr>
            </w:pPr>
          </w:p>
        </w:tc>
        <w:tc>
          <w:tcPr>
            <w:tcW w:w="992" w:type="dxa"/>
          </w:tcPr>
          <w:p w14:paraId="44BB0ACB" w14:textId="77777777" w:rsidR="003701B1" w:rsidRPr="003701B1" w:rsidRDefault="003701B1" w:rsidP="0081707B">
            <w:pPr>
              <w:jc w:val="center"/>
              <w:rPr>
                <w:sz w:val="20"/>
                <w:szCs w:val="20"/>
              </w:rPr>
            </w:pPr>
          </w:p>
        </w:tc>
        <w:tc>
          <w:tcPr>
            <w:tcW w:w="992" w:type="dxa"/>
          </w:tcPr>
          <w:p w14:paraId="5699E051" w14:textId="77777777" w:rsidR="003701B1" w:rsidRPr="003701B1" w:rsidRDefault="003701B1" w:rsidP="0081707B">
            <w:pPr>
              <w:jc w:val="center"/>
              <w:rPr>
                <w:sz w:val="20"/>
                <w:szCs w:val="20"/>
              </w:rPr>
            </w:pPr>
          </w:p>
        </w:tc>
        <w:tc>
          <w:tcPr>
            <w:tcW w:w="992" w:type="dxa"/>
          </w:tcPr>
          <w:p w14:paraId="683F63B5" w14:textId="77777777" w:rsidR="003701B1" w:rsidRPr="003701B1" w:rsidRDefault="003701B1" w:rsidP="0081707B">
            <w:pPr>
              <w:jc w:val="center"/>
              <w:rPr>
                <w:sz w:val="20"/>
                <w:szCs w:val="20"/>
              </w:rPr>
            </w:pPr>
          </w:p>
        </w:tc>
        <w:tc>
          <w:tcPr>
            <w:tcW w:w="992" w:type="dxa"/>
          </w:tcPr>
          <w:p w14:paraId="62E10040" w14:textId="77777777" w:rsidR="003701B1" w:rsidRPr="003701B1" w:rsidRDefault="003701B1" w:rsidP="0081707B">
            <w:pPr>
              <w:jc w:val="center"/>
              <w:rPr>
                <w:sz w:val="20"/>
                <w:szCs w:val="20"/>
              </w:rPr>
            </w:pPr>
          </w:p>
        </w:tc>
        <w:tc>
          <w:tcPr>
            <w:tcW w:w="992" w:type="dxa"/>
          </w:tcPr>
          <w:p w14:paraId="6CD38DDC" w14:textId="77777777" w:rsidR="003701B1" w:rsidRPr="003701B1" w:rsidRDefault="003701B1" w:rsidP="0081707B">
            <w:pPr>
              <w:jc w:val="center"/>
              <w:rPr>
                <w:sz w:val="20"/>
                <w:szCs w:val="20"/>
              </w:rPr>
            </w:pPr>
          </w:p>
        </w:tc>
      </w:tr>
      <w:tr w:rsidR="003701B1" w:rsidRPr="003701B1" w14:paraId="352A76CC" w14:textId="77777777" w:rsidTr="0081707B">
        <w:tc>
          <w:tcPr>
            <w:tcW w:w="993" w:type="dxa"/>
          </w:tcPr>
          <w:p w14:paraId="1F1E2919" w14:textId="77777777" w:rsidR="003701B1" w:rsidRPr="003701B1" w:rsidRDefault="003701B1" w:rsidP="0081707B">
            <w:pPr>
              <w:jc w:val="center"/>
              <w:rPr>
                <w:sz w:val="20"/>
                <w:szCs w:val="20"/>
              </w:rPr>
            </w:pPr>
            <w:r w:rsidRPr="003701B1">
              <w:rPr>
                <w:sz w:val="20"/>
                <w:szCs w:val="20"/>
              </w:rPr>
              <w:t>5.1</w:t>
            </w:r>
          </w:p>
        </w:tc>
        <w:tc>
          <w:tcPr>
            <w:tcW w:w="708" w:type="dxa"/>
          </w:tcPr>
          <w:p w14:paraId="631B76A7" w14:textId="77777777" w:rsidR="003701B1" w:rsidRPr="003701B1" w:rsidRDefault="003701B1" w:rsidP="0081707B">
            <w:pPr>
              <w:jc w:val="center"/>
              <w:rPr>
                <w:sz w:val="20"/>
                <w:szCs w:val="20"/>
              </w:rPr>
            </w:pPr>
            <w:r w:rsidRPr="003701B1">
              <w:rPr>
                <w:sz w:val="20"/>
                <w:szCs w:val="20"/>
              </w:rPr>
              <w:t>6</w:t>
            </w:r>
          </w:p>
        </w:tc>
        <w:tc>
          <w:tcPr>
            <w:tcW w:w="992" w:type="dxa"/>
          </w:tcPr>
          <w:p w14:paraId="2FA3C4F4" w14:textId="35700967" w:rsidR="003701B1" w:rsidRPr="003701B1" w:rsidRDefault="00967582" w:rsidP="0081707B">
            <w:pPr>
              <w:jc w:val="center"/>
              <w:rPr>
                <w:sz w:val="20"/>
                <w:szCs w:val="20"/>
              </w:rPr>
            </w:pPr>
            <w:r>
              <w:rPr>
                <w:sz w:val="20"/>
                <w:szCs w:val="20"/>
              </w:rPr>
              <w:t>4</w:t>
            </w:r>
          </w:p>
        </w:tc>
        <w:tc>
          <w:tcPr>
            <w:tcW w:w="992" w:type="dxa"/>
          </w:tcPr>
          <w:p w14:paraId="38C787C7" w14:textId="253B93F1" w:rsidR="003701B1" w:rsidRPr="003701B1" w:rsidRDefault="00197932" w:rsidP="0081707B">
            <w:pPr>
              <w:jc w:val="center"/>
              <w:rPr>
                <w:sz w:val="20"/>
                <w:szCs w:val="20"/>
              </w:rPr>
            </w:pPr>
            <w:r>
              <w:rPr>
                <w:sz w:val="20"/>
                <w:szCs w:val="20"/>
              </w:rPr>
              <w:t xml:space="preserve">66,6 </w:t>
            </w:r>
            <w:r w:rsidRPr="003701B1">
              <w:rPr>
                <w:sz w:val="16"/>
                <w:szCs w:val="16"/>
              </w:rPr>
              <w:t>%</w:t>
            </w:r>
          </w:p>
        </w:tc>
        <w:tc>
          <w:tcPr>
            <w:tcW w:w="993" w:type="dxa"/>
          </w:tcPr>
          <w:p w14:paraId="59B0AD8A" w14:textId="77777777" w:rsidR="003701B1" w:rsidRPr="003701B1" w:rsidRDefault="003701B1" w:rsidP="0081707B">
            <w:pPr>
              <w:jc w:val="center"/>
              <w:rPr>
                <w:sz w:val="20"/>
                <w:szCs w:val="20"/>
              </w:rPr>
            </w:pPr>
          </w:p>
        </w:tc>
        <w:tc>
          <w:tcPr>
            <w:tcW w:w="992" w:type="dxa"/>
          </w:tcPr>
          <w:p w14:paraId="69FE7593" w14:textId="77777777" w:rsidR="003701B1" w:rsidRPr="003701B1" w:rsidRDefault="003701B1" w:rsidP="0081707B">
            <w:pPr>
              <w:jc w:val="center"/>
              <w:rPr>
                <w:sz w:val="20"/>
                <w:szCs w:val="20"/>
              </w:rPr>
            </w:pPr>
          </w:p>
        </w:tc>
        <w:tc>
          <w:tcPr>
            <w:tcW w:w="992" w:type="dxa"/>
          </w:tcPr>
          <w:p w14:paraId="61F17E90" w14:textId="77777777" w:rsidR="003701B1" w:rsidRPr="003701B1" w:rsidRDefault="003701B1" w:rsidP="0081707B">
            <w:pPr>
              <w:jc w:val="center"/>
              <w:rPr>
                <w:sz w:val="20"/>
                <w:szCs w:val="20"/>
              </w:rPr>
            </w:pPr>
          </w:p>
        </w:tc>
        <w:tc>
          <w:tcPr>
            <w:tcW w:w="992" w:type="dxa"/>
          </w:tcPr>
          <w:p w14:paraId="08914550" w14:textId="77777777" w:rsidR="003701B1" w:rsidRPr="003701B1" w:rsidRDefault="003701B1" w:rsidP="0081707B">
            <w:pPr>
              <w:jc w:val="center"/>
              <w:rPr>
                <w:sz w:val="20"/>
                <w:szCs w:val="20"/>
              </w:rPr>
            </w:pPr>
          </w:p>
        </w:tc>
        <w:tc>
          <w:tcPr>
            <w:tcW w:w="992" w:type="dxa"/>
          </w:tcPr>
          <w:p w14:paraId="481CD039" w14:textId="77777777" w:rsidR="003701B1" w:rsidRPr="003701B1" w:rsidRDefault="003701B1" w:rsidP="0081707B">
            <w:pPr>
              <w:jc w:val="center"/>
              <w:rPr>
                <w:sz w:val="20"/>
                <w:szCs w:val="20"/>
              </w:rPr>
            </w:pPr>
          </w:p>
        </w:tc>
        <w:tc>
          <w:tcPr>
            <w:tcW w:w="992" w:type="dxa"/>
          </w:tcPr>
          <w:p w14:paraId="146D0376" w14:textId="77777777" w:rsidR="003701B1" w:rsidRPr="003701B1" w:rsidRDefault="003701B1" w:rsidP="0081707B">
            <w:pPr>
              <w:jc w:val="center"/>
              <w:rPr>
                <w:sz w:val="20"/>
                <w:szCs w:val="20"/>
              </w:rPr>
            </w:pPr>
          </w:p>
        </w:tc>
      </w:tr>
      <w:tr w:rsidR="003701B1" w:rsidRPr="003701B1" w14:paraId="4E6DEFA7" w14:textId="77777777" w:rsidTr="0081707B">
        <w:tc>
          <w:tcPr>
            <w:tcW w:w="993" w:type="dxa"/>
          </w:tcPr>
          <w:p w14:paraId="391C3B0A" w14:textId="77777777" w:rsidR="003701B1" w:rsidRPr="003701B1" w:rsidRDefault="003701B1" w:rsidP="0081707B">
            <w:pPr>
              <w:jc w:val="center"/>
              <w:rPr>
                <w:sz w:val="20"/>
                <w:szCs w:val="20"/>
              </w:rPr>
            </w:pPr>
            <w:r w:rsidRPr="003701B1">
              <w:rPr>
                <w:sz w:val="20"/>
                <w:szCs w:val="20"/>
              </w:rPr>
              <w:t>Total</w:t>
            </w:r>
          </w:p>
        </w:tc>
        <w:tc>
          <w:tcPr>
            <w:tcW w:w="708" w:type="dxa"/>
          </w:tcPr>
          <w:p w14:paraId="0B11BAB0" w14:textId="50B70A86" w:rsidR="003701B1" w:rsidRPr="003701B1" w:rsidRDefault="00197932" w:rsidP="0081707B">
            <w:pPr>
              <w:jc w:val="center"/>
              <w:rPr>
                <w:sz w:val="20"/>
                <w:szCs w:val="20"/>
              </w:rPr>
            </w:pPr>
            <w:r>
              <w:rPr>
                <w:sz w:val="20"/>
                <w:szCs w:val="20"/>
              </w:rPr>
              <w:t>100</w:t>
            </w:r>
          </w:p>
        </w:tc>
        <w:tc>
          <w:tcPr>
            <w:tcW w:w="992" w:type="dxa"/>
          </w:tcPr>
          <w:p w14:paraId="4233B36D" w14:textId="0811BFB3" w:rsidR="003701B1" w:rsidRPr="003701B1" w:rsidRDefault="00967582" w:rsidP="0081707B">
            <w:pPr>
              <w:jc w:val="center"/>
              <w:rPr>
                <w:sz w:val="20"/>
                <w:szCs w:val="20"/>
              </w:rPr>
            </w:pPr>
            <w:r>
              <w:rPr>
                <w:sz w:val="20"/>
                <w:szCs w:val="20"/>
              </w:rPr>
              <w:t>73</w:t>
            </w:r>
          </w:p>
        </w:tc>
        <w:tc>
          <w:tcPr>
            <w:tcW w:w="992" w:type="dxa"/>
          </w:tcPr>
          <w:p w14:paraId="54772CFF" w14:textId="23BAA110" w:rsidR="003701B1" w:rsidRPr="003701B1" w:rsidRDefault="00197932" w:rsidP="0081707B">
            <w:pPr>
              <w:jc w:val="center"/>
              <w:rPr>
                <w:sz w:val="20"/>
                <w:szCs w:val="20"/>
              </w:rPr>
            </w:pPr>
            <w:r>
              <w:rPr>
                <w:sz w:val="20"/>
                <w:szCs w:val="20"/>
              </w:rPr>
              <w:t xml:space="preserve">73 </w:t>
            </w:r>
            <w:r w:rsidRPr="003701B1">
              <w:rPr>
                <w:sz w:val="16"/>
                <w:szCs w:val="16"/>
              </w:rPr>
              <w:t>%</w:t>
            </w:r>
          </w:p>
        </w:tc>
        <w:tc>
          <w:tcPr>
            <w:tcW w:w="993" w:type="dxa"/>
          </w:tcPr>
          <w:p w14:paraId="7B0608A7" w14:textId="77777777" w:rsidR="003701B1" w:rsidRPr="003701B1" w:rsidRDefault="003701B1" w:rsidP="0081707B">
            <w:pPr>
              <w:jc w:val="center"/>
              <w:rPr>
                <w:sz w:val="20"/>
                <w:szCs w:val="20"/>
              </w:rPr>
            </w:pPr>
          </w:p>
        </w:tc>
        <w:tc>
          <w:tcPr>
            <w:tcW w:w="992" w:type="dxa"/>
          </w:tcPr>
          <w:p w14:paraId="3186DC97" w14:textId="77777777" w:rsidR="003701B1" w:rsidRPr="003701B1" w:rsidRDefault="003701B1" w:rsidP="0081707B">
            <w:pPr>
              <w:jc w:val="center"/>
              <w:rPr>
                <w:sz w:val="20"/>
                <w:szCs w:val="20"/>
              </w:rPr>
            </w:pPr>
          </w:p>
        </w:tc>
        <w:tc>
          <w:tcPr>
            <w:tcW w:w="992" w:type="dxa"/>
          </w:tcPr>
          <w:p w14:paraId="1DC95251" w14:textId="77777777" w:rsidR="003701B1" w:rsidRPr="003701B1" w:rsidRDefault="003701B1" w:rsidP="0081707B">
            <w:pPr>
              <w:jc w:val="center"/>
              <w:rPr>
                <w:sz w:val="20"/>
                <w:szCs w:val="20"/>
              </w:rPr>
            </w:pPr>
          </w:p>
        </w:tc>
        <w:tc>
          <w:tcPr>
            <w:tcW w:w="992" w:type="dxa"/>
          </w:tcPr>
          <w:p w14:paraId="4F67AF83" w14:textId="77777777" w:rsidR="003701B1" w:rsidRPr="003701B1" w:rsidRDefault="003701B1" w:rsidP="0081707B">
            <w:pPr>
              <w:jc w:val="center"/>
              <w:rPr>
                <w:sz w:val="20"/>
                <w:szCs w:val="20"/>
              </w:rPr>
            </w:pPr>
          </w:p>
        </w:tc>
        <w:tc>
          <w:tcPr>
            <w:tcW w:w="992" w:type="dxa"/>
          </w:tcPr>
          <w:p w14:paraId="57C5165F" w14:textId="77777777" w:rsidR="003701B1" w:rsidRPr="003701B1" w:rsidRDefault="003701B1" w:rsidP="0081707B">
            <w:pPr>
              <w:jc w:val="center"/>
              <w:rPr>
                <w:sz w:val="20"/>
                <w:szCs w:val="20"/>
              </w:rPr>
            </w:pPr>
          </w:p>
        </w:tc>
        <w:tc>
          <w:tcPr>
            <w:tcW w:w="992" w:type="dxa"/>
          </w:tcPr>
          <w:p w14:paraId="3EF815ED" w14:textId="77777777" w:rsidR="003701B1" w:rsidRPr="003701B1" w:rsidRDefault="003701B1" w:rsidP="0081707B">
            <w:pPr>
              <w:jc w:val="center"/>
              <w:rPr>
                <w:sz w:val="20"/>
                <w:szCs w:val="20"/>
              </w:rPr>
            </w:pPr>
          </w:p>
        </w:tc>
      </w:tr>
    </w:tbl>
    <w:p w14:paraId="07D3566E" w14:textId="77777777" w:rsidR="00823D89" w:rsidRDefault="00823D89" w:rsidP="00AD33E9"/>
    <w:p w14:paraId="03B66EB0" w14:textId="3B38A9B5" w:rsidR="00823D89" w:rsidRPr="00823D89" w:rsidRDefault="00823D89" w:rsidP="00AD33E9">
      <w:pPr>
        <w:rPr>
          <w:i/>
          <w:iCs/>
          <w:szCs w:val="24"/>
        </w:rPr>
      </w:pPr>
      <w:r>
        <w:t xml:space="preserve">Calificativul </w:t>
      </w:r>
      <w:r w:rsidRPr="00823D89">
        <w:rPr>
          <w:i/>
          <w:iCs/>
          <w:szCs w:val="24"/>
        </w:rPr>
        <w:t>„Bine”</w:t>
      </w:r>
    </w:p>
    <w:p w14:paraId="68340C95" w14:textId="77777777" w:rsidR="00823D89" w:rsidRDefault="00823D89" w:rsidP="003701B1">
      <w:pPr>
        <w:rPr>
          <w:szCs w:val="24"/>
        </w:rPr>
      </w:pPr>
    </w:p>
    <w:p w14:paraId="2D77AEAE" w14:textId="509466AE" w:rsidR="003701B1" w:rsidRPr="003701B1" w:rsidRDefault="003701B1" w:rsidP="003701B1">
      <w:pPr>
        <w:rPr>
          <w:szCs w:val="24"/>
        </w:rPr>
      </w:pPr>
      <w:r w:rsidRPr="003701B1">
        <w:rPr>
          <w:szCs w:val="24"/>
        </w:rPr>
        <w:t xml:space="preserve">Rezultatele evaluării anuale a cadrelor de conducere: </w:t>
      </w:r>
    </w:p>
    <w:p w14:paraId="6375114A" w14:textId="77777777" w:rsidR="003701B1" w:rsidRPr="003701B1" w:rsidRDefault="003701B1" w:rsidP="003701B1">
      <w:pPr>
        <w:rPr>
          <w:szCs w:val="24"/>
        </w:rPr>
      </w:pPr>
    </w:p>
    <w:tbl>
      <w:tblPr>
        <w:tblStyle w:val="ab"/>
        <w:tblW w:w="9639" w:type="dxa"/>
        <w:tblInd w:w="108" w:type="dxa"/>
        <w:tblLook w:val="04A0" w:firstRow="1" w:lastRow="0" w:firstColumn="1" w:lastColumn="0" w:noHBand="0" w:noVBand="1"/>
      </w:tblPr>
      <w:tblGrid>
        <w:gridCol w:w="1560"/>
        <w:gridCol w:w="1701"/>
        <w:gridCol w:w="3402"/>
        <w:gridCol w:w="2976"/>
      </w:tblGrid>
      <w:tr w:rsidR="003701B1" w:rsidRPr="003701B1" w14:paraId="7148C4DB" w14:textId="77777777" w:rsidTr="0081707B">
        <w:trPr>
          <w:trHeight w:val="253"/>
        </w:trPr>
        <w:tc>
          <w:tcPr>
            <w:tcW w:w="1560" w:type="dxa"/>
            <w:vMerge w:val="restart"/>
          </w:tcPr>
          <w:p w14:paraId="1D253A0C" w14:textId="77777777" w:rsidR="003701B1" w:rsidRPr="003701B1" w:rsidRDefault="003701B1" w:rsidP="0081707B">
            <w:pPr>
              <w:jc w:val="center"/>
              <w:rPr>
                <w:sz w:val="20"/>
                <w:szCs w:val="20"/>
              </w:rPr>
            </w:pPr>
            <w:r w:rsidRPr="003701B1">
              <w:rPr>
                <w:sz w:val="20"/>
                <w:szCs w:val="20"/>
              </w:rPr>
              <w:t>Anul de studiu</w:t>
            </w:r>
          </w:p>
        </w:tc>
        <w:tc>
          <w:tcPr>
            <w:tcW w:w="1701" w:type="dxa"/>
            <w:vMerge w:val="restart"/>
          </w:tcPr>
          <w:p w14:paraId="3830A2FF" w14:textId="77777777" w:rsidR="003701B1" w:rsidRPr="003701B1" w:rsidRDefault="003701B1" w:rsidP="0081707B">
            <w:pPr>
              <w:jc w:val="center"/>
              <w:rPr>
                <w:sz w:val="20"/>
                <w:szCs w:val="20"/>
              </w:rPr>
            </w:pPr>
            <w:r w:rsidRPr="003701B1">
              <w:rPr>
                <w:sz w:val="20"/>
                <w:szCs w:val="20"/>
              </w:rPr>
              <w:t>Nr. total cadre de conducere</w:t>
            </w:r>
          </w:p>
        </w:tc>
        <w:tc>
          <w:tcPr>
            <w:tcW w:w="6378" w:type="dxa"/>
            <w:gridSpan w:val="2"/>
          </w:tcPr>
          <w:p w14:paraId="3CE9D2CD" w14:textId="77777777" w:rsidR="003701B1" w:rsidRPr="003701B1" w:rsidRDefault="003701B1" w:rsidP="0081707B">
            <w:pPr>
              <w:jc w:val="center"/>
              <w:rPr>
                <w:sz w:val="20"/>
                <w:szCs w:val="20"/>
              </w:rPr>
            </w:pPr>
            <w:r w:rsidRPr="003701B1">
              <w:rPr>
                <w:sz w:val="20"/>
                <w:szCs w:val="20"/>
              </w:rPr>
              <w:t>Rezultatele prezentării Raportului anual de activitate</w:t>
            </w:r>
          </w:p>
        </w:tc>
      </w:tr>
      <w:tr w:rsidR="003701B1" w:rsidRPr="003701B1" w14:paraId="4C3F2D8E" w14:textId="77777777" w:rsidTr="0081707B">
        <w:trPr>
          <w:trHeight w:val="179"/>
        </w:trPr>
        <w:tc>
          <w:tcPr>
            <w:tcW w:w="1560" w:type="dxa"/>
            <w:vMerge/>
          </w:tcPr>
          <w:p w14:paraId="0FB50337" w14:textId="77777777" w:rsidR="003701B1" w:rsidRPr="003701B1" w:rsidRDefault="003701B1" w:rsidP="0081707B">
            <w:pPr>
              <w:jc w:val="center"/>
              <w:rPr>
                <w:sz w:val="20"/>
                <w:szCs w:val="20"/>
              </w:rPr>
            </w:pPr>
          </w:p>
        </w:tc>
        <w:tc>
          <w:tcPr>
            <w:tcW w:w="1701" w:type="dxa"/>
            <w:vMerge/>
          </w:tcPr>
          <w:p w14:paraId="2E491FFC" w14:textId="77777777" w:rsidR="003701B1" w:rsidRPr="003701B1" w:rsidRDefault="003701B1" w:rsidP="0081707B">
            <w:pPr>
              <w:jc w:val="center"/>
              <w:rPr>
                <w:sz w:val="20"/>
                <w:szCs w:val="20"/>
              </w:rPr>
            </w:pPr>
          </w:p>
        </w:tc>
        <w:tc>
          <w:tcPr>
            <w:tcW w:w="3402" w:type="dxa"/>
          </w:tcPr>
          <w:p w14:paraId="465CD991" w14:textId="1FF9AE31" w:rsidR="003701B1" w:rsidRPr="003701B1" w:rsidRDefault="003701B1" w:rsidP="0081707B">
            <w:pPr>
              <w:jc w:val="center"/>
              <w:rPr>
                <w:sz w:val="20"/>
                <w:szCs w:val="20"/>
              </w:rPr>
            </w:pPr>
            <w:r w:rsidRPr="003701B1">
              <w:rPr>
                <w:sz w:val="20"/>
                <w:szCs w:val="20"/>
              </w:rPr>
              <w:t>se aprobă</w:t>
            </w:r>
            <w:r w:rsidR="009568B7">
              <w:rPr>
                <w:sz w:val="20"/>
                <w:szCs w:val="20"/>
              </w:rPr>
              <w:t>/</w:t>
            </w:r>
            <w:r w:rsidR="009568B7" w:rsidRPr="003701B1">
              <w:rPr>
                <w:sz w:val="20"/>
                <w:szCs w:val="20"/>
              </w:rPr>
              <w:t xml:space="preserve"> nu se aprobă</w:t>
            </w:r>
          </w:p>
        </w:tc>
        <w:tc>
          <w:tcPr>
            <w:tcW w:w="2976" w:type="dxa"/>
          </w:tcPr>
          <w:p w14:paraId="73137367" w14:textId="288022AD" w:rsidR="003701B1" w:rsidRPr="003701B1" w:rsidRDefault="009568B7" w:rsidP="0081707B">
            <w:pPr>
              <w:jc w:val="center"/>
              <w:rPr>
                <w:sz w:val="20"/>
                <w:szCs w:val="20"/>
              </w:rPr>
            </w:pPr>
            <w:r>
              <w:rPr>
                <w:sz w:val="20"/>
                <w:szCs w:val="20"/>
              </w:rPr>
              <w:t>calificativ</w:t>
            </w:r>
          </w:p>
        </w:tc>
      </w:tr>
      <w:tr w:rsidR="003701B1" w:rsidRPr="003701B1" w14:paraId="33FC5943" w14:textId="77777777" w:rsidTr="0081707B">
        <w:trPr>
          <w:trHeight w:val="253"/>
        </w:trPr>
        <w:tc>
          <w:tcPr>
            <w:tcW w:w="1560" w:type="dxa"/>
          </w:tcPr>
          <w:p w14:paraId="2EC3733C" w14:textId="06447BBC" w:rsidR="003701B1" w:rsidRPr="003701B1" w:rsidRDefault="003701B1" w:rsidP="0081707B">
            <w:pPr>
              <w:jc w:val="center"/>
              <w:rPr>
                <w:sz w:val="20"/>
                <w:szCs w:val="20"/>
              </w:rPr>
            </w:pPr>
            <w:r>
              <w:rPr>
                <w:sz w:val="20"/>
                <w:szCs w:val="20"/>
              </w:rPr>
              <w:t>2022-2023</w:t>
            </w:r>
          </w:p>
        </w:tc>
        <w:tc>
          <w:tcPr>
            <w:tcW w:w="1701" w:type="dxa"/>
          </w:tcPr>
          <w:p w14:paraId="1B2885B0" w14:textId="0C4B864F" w:rsidR="003701B1" w:rsidRPr="003701B1" w:rsidRDefault="003701B1" w:rsidP="0081707B">
            <w:pPr>
              <w:jc w:val="center"/>
              <w:rPr>
                <w:sz w:val="20"/>
                <w:szCs w:val="20"/>
              </w:rPr>
            </w:pPr>
            <w:r>
              <w:rPr>
                <w:sz w:val="20"/>
                <w:szCs w:val="20"/>
              </w:rPr>
              <w:t>1</w:t>
            </w:r>
          </w:p>
        </w:tc>
        <w:tc>
          <w:tcPr>
            <w:tcW w:w="3402" w:type="dxa"/>
          </w:tcPr>
          <w:p w14:paraId="7C9D6FF3" w14:textId="781D2DBE" w:rsidR="003701B1" w:rsidRPr="003701B1" w:rsidRDefault="009568B7" w:rsidP="0081707B">
            <w:pPr>
              <w:jc w:val="center"/>
              <w:rPr>
                <w:sz w:val="20"/>
                <w:szCs w:val="20"/>
              </w:rPr>
            </w:pPr>
            <w:r>
              <w:rPr>
                <w:sz w:val="20"/>
                <w:szCs w:val="20"/>
              </w:rPr>
              <w:t xml:space="preserve">se aprobă </w:t>
            </w:r>
          </w:p>
        </w:tc>
        <w:tc>
          <w:tcPr>
            <w:tcW w:w="2976" w:type="dxa"/>
          </w:tcPr>
          <w:p w14:paraId="3EDCB444" w14:textId="2276990E" w:rsidR="003701B1" w:rsidRPr="009568B7" w:rsidRDefault="009568B7" w:rsidP="0081707B">
            <w:pPr>
              <w:jc w:val="center"/>
              <w:rPr>
                <w:sz w:val="20"/>
                <w:szCs w:val="20"/>
              </w:rPr>
            </w:pPr>
            <w:r w:rsidRPr="009568B7">
              <w:rPr>
                <w:sz w:val="20"/>
                <w:szCs w:val="20"/>
              </w:rPr>
              <w:t>„</w:t>
            </w:r>
            <w:r>
              <w:rPr>
                <w:sz w:val="20"/>
                <w:szCs w:val="20"/>
              </w:rPr>
              <w:t>Foarte bine</w:t>
            </w:r>
            <w:r w:rsidRPr="009568B7">
              <w:rPr>
                <w:sz w:val="20"/>
                <w:szCs w:val="20"/>
              </w:rPr>
              <w:t>”</w:t>
            </w:r>
          </w:p>
        </w:tc>
      </w:tr>
      <w:tr w:rsidR="003701B1" w:rsidRPr="003701B1" w14:paraId="698A9026" w14:textId="77777777" w:rsidTr="0081707B">
        <w:trPr>
          <w:trHeight w:val="253"/>
        </w:trPr>
        <w:tc>
          <w:tcPr>
            <w:tcW w:w="1560" w:type="dxa"/>
          </w:tcPr>
          <w:p w14:paraId="72F940E5" w14:textId="77777777" w:rsidR="003701B1" w:rsidRPr="003701B1" w:rsidRDefault="003701B1" w:rsidP="0081707B">
            <w:pPr>
              <w:jc w:val="center"/>
              <w:rPr>
                <w:sz w:val="20"/>
                <w:szCs w:val="20"/>
              </w:rPr>
            </w:pPr>
          </w:p>
        </w:tc>
        <w:tc>
          <w:tcPr>
            <w:tcW w:w="1701" w:type="dxa"/>
          </w:tcPr>
          <w:p w14:paraId="5F3B7E10" w14:textId="77777777" w:rsidR="003701B1" w:rsidRPr="003701B1" w:rsidRDefault="003701B1" w:rsidP="0081707B">
            <w:pPr>
              <w:jc w:val="center"/>
              <w:rPr>
                <w:sz w:val="20"/>
                <w:szCs w:val="20"/>
              </w:rPr>
            </w:pPr>
          </w:p>
        </w:tc>
        <w:tc>
          <w:tcPr>
            <w:tcW w:w="3402" w:type="dxa"/>
          </w:tcPr>
          <w:p w14:paraId="086002CF" w14:textId="77777777" w:rsidR="003701B1" w:rsidRPr="003701B1" w:rsidRDefault="003701B1" w:rsidP="0081707B">
            <w:pPr>
              <w:jc w:val="center"/>
              <w:rPr>
                <w:sz w:val="20"/>
                <w:szCs w:val="20"/>
              </w:rPr>
            </w:pPr>
          </w:p>
        </w:tc>
        <w:tc>
          <w:tcPr>
            <w:tcW w:w="2976" w:type="dxa"/>
          </w:tcPr>
          <w:p w14:paraId="66586E41" w14:textId="77777777" w:rsidR="003701B1" w:rsidRPr="003701B1" w:rsidRDefault="003701B1" w:rsidP="0081707B">
            <w:pPr>
              <w:jc w:val="center"/>
              <w:rPr>
                <w:sz w:val="20"/>
                <w:szCs w:val="20"/>
              </w:rPr>
            </w:pPr>
          </w:p>
        </w:tc>
      </w:tr>
      <w:tr w:rsidR="003701B1" w:rsidRPr="003701B1" w14:paraId="19BB8208" w14:textId="77777777" w:rsidTr="0081707B">
        <w:trPr>
          <w:trHeight w:val="253"/>
        </w:trPr>
        <w:tc>
          <w:tcPr>
            <w:tcW w:w="1560" w:type="dxa"/>
          </w:tcPr>
          <w:p w14:paraId="03C8E829" w14:textId="77777777" w:rsidR="003701B1" w:rsidRPr="003701B1" w:rsidRDefault="003701B1" w:rsidP="0081707B">
            <w:pPr>
              <w:jc w:val="center"/>
              <w:rPr>
                <w:sz w:val="20"/>
                <w:szCs w:val="20"/>
              </w:rPr>
            </w:pPr>
          </w:p>
        </w:tc>
        <w:tc>
          <w:tcPr>
            <w:tcW w:w="1701" w:type="dxa"/>
          </w:tcPr>
          <w:p w14:paraId="4D7F2504" w14:textId="77777777" w:rsidR="003701B1" w:rsidRPr="003701B1" w:rsidRDefault="003701B1" w:rsidP="0081707B">
            <w:pPr>
              <w:jc w:val="center"/>
              <w:rPr>
                <w:sz w:val="20"/>
                <w:szCs w:val="20"/>
              </w:rPr>
            </w:pPr>
          </w:p>
        </w:tc>
        <w:tc>
          <w:tcPr>
            <w:tcW w:w="3402" w:type="dxa"/>
          </w:tcPr>
          <w:p w14:paraId="21BBE62B" w14:textId="77777777" w:rsidR="003701B1" w:rsidRPr="003701B1" w:rsidRDefault="003701B1" w:rsidP="0081707B">
            <w:pPr>
              <w:jc w:val="center"/>
              <w:rPr>
                <w:sz w:val="20"/>
                <w:szCs w:val="20"/>
              </w:rPr>
            </w:pPr>
          </w:p>
        </w:tc>
        <w:tc>
          <w:tcPr>
            <w:tcW w:w="2976" w:type="dxa"/>
          </w:tcPr>
          <w:p w14:paraId="4079BFAF" w14:textId="77777777" w:rsidR="003701B1" w:rsidRPr="003701B1" w:rsidRDefault="003701B1" w:rsidP="0081707B">
            <w:pPr>
              <w:jc w:val="center"/>
              <w:rPr>
                <w:sz w:val="20"/>
                <w:szCs w:val="20"/>
              </w:rPr>
            </w:pPr>
          </w:p>
        </w:tc>
      </w:tr>
      <w:tr w:rsidR="003701B1" w:rsidRPr="003701B1" w14:paraId="16D4EFA3" w14:textId="77777777" w:rsidTr="0081707B">
        <w:trPr>
          <w:trHeight w:val="253"/>
        </w:trPr>
        <w:tc>
          <w:tcPr>
            <w:tcW w:w="1560" w:type="dxa"/>
          </w:tcPr>
          <w:p w14:paraId="49781E22" w14:textId="77777777" w:rsidR="003701B1" w:rsidRPr="003701B1" w:rsidRDefault="003701B1" w:rsidP="0081707B">
            <w:pPr>
              <w:jc w:val="center"/>
              <w:rPr>
                <w:sz w:val="20"/>
                <w:szCs w:val="20"/>
              </w:rPr>
            </w:pPr>
          </w:p>
        </w:tc>
        <w:tc>
          <w:tcPr>
            <w:tcW w:w="1701" w:type="dxa"/>
          </w:tcPr>
          <w:p w14:paraId="2028E528" w14:textId="77777777" w:rsidR="003701B1" w:rsidRPr="003701B1" w:rsidRDefault="003701B1" w:rsidP="0081707B">
            <w:pPr>
              <w:jc w:val="center"/>
              <w:rPr>
                <w:sz w:val="20"/>
                <w:szCs w:val="20"/>
              </w:rPr>
            </w:pPr>
          </w:p>
        </w:tc>
        <w:tc>
          <w:tcPr>
            <w:tcW w:w="3402" w:type="dxa"/>
          </w:tcPr>
          <w:p w14:paraId="5BEBEB19" w14:textId="77777777" w:rsidR="003701B1" w:rsidRPr="003701B1" w:rsidRDefault="003701B1" w:rsidP="0081707B">
            <w:pPr>
              <w:jc w:val="center"/>
              <w:rPr>
                <w:sz w:val="20"/>
                <w:szCs w:val="20"/>
              </w:rPr>
            </w:pPr>
          </w:p>
        </w:tc>
        <w:tc>
          <w:tcPr>
            <w:tcW w:w="2976" w:type="dxa"/>
          </w:tcPr>
          <w:p w14:paraId="04A7076F" w14:textId="77777777" w:rsidR="003701B1" w:rsidRPr="003701B1" w:rsidRDefault="003701B1" w:rsidP="0081707B">
            <w:pPr>
              <w:jc w:val="center"/>
              <w:rPr>
                <w:sz w:val="20"/>
                <w:szCs w:val="20"/>
              </w:rPr>
            </w:pPr>
          </w:p>
        </w:tc>
      </w:tr>
    </w:tbl>
    <w:p w14:paraId="01FA108B" w14:textId="77777777" w:rsidR="003701B1" w:rsidRPr="003701B1" w:rsidRDefault="003701B1" w:rsidP="003701B1"/>
    <w:p w14:paraId="7C09F824" w14:textId="77777777" w:rsidR="000C7D26" w:rsidRDefault="000C7D26" w:rsidP="00AD33E9"/>
    <w:p w14:paraId="5CC0D8B5" w14:textId="57739396" w:rsidR="00D86EEC" w:rsidRDefault="00FC55F8" w:rsidP="00AD33E9">
      <w:r>
        <w:t xml:space="preserve">Directoare </w:t>
      </w:r>
      <w:r w:rsidR="00655C09">
        <w:t>CEE „Lăstărel</w:t>
      </w:r>
      <w:r w:rsidR="008D5E88">
        <w:t>”</w:t>
      </w:r>
    </w:p>
    <w:p w14:paraId="166ED511" w14:textId="77777777" w:rsidR="00655C09" w:rsidRDefault="00655C09" w:rsidP="004A19FF">
      <w:pPr>
        <w:tabs>
          <w:tab w:val="left" w:pos="6237"/>
        </w:tabs>
      </w:pPr>
    </w:p>
    <w:p w14:paraId="670A6B66" w14:textId="421D0CFE" w:rsidR="004A19FF" w:rsidRDefault="00937AB7" w:rsidP="00655C09">
      <w:pPr>
        <w:tabs>
          <w:tab w:val="left" w:pos="6237"/>
        </w:tabs>
        <w:jc w:val="left"/>
        <w:sectPr w:rsidR="004A19FF" w:rsidSect="00DF435F">
          <w:footerReference w:type="default" r:id="rId24"/>
          <w:pgSz w:w="11906" w:h="16838" w:code="9"/>
          <w:pgMar w:top="851" w:right="851" w:bottom="851" w:left="1418" w:header="709" w:footer="709" w:gutter="0"/>
          <w:cols w:space="708"/>
          <w:titlePg/>
          <w:docGrid w:linePitch="360"/>
        </w:sectPr>
      </w:pPr>
      <w:r>
        <w:t>Florea Viorica</w:t>
      </w:r>
      <w:r w:rsidR="00655C09">
        <w:t xml:space="preserve"> </w:t>
      </w:r>
      <w:r>
        <w:t xml:space="preserve"> _____________</w:t>
      </w:r>
    </w:p>
    <w:p w14:paraId="15C70618" w14:textId="77777777" w:rsidR="004A19FF" w:rsidRPr="00D77523" w:rsidRDefault="004A19FF" w:rsidP="004A19FF">
      <w:pPr>
        <w:tabs>
          <w:tab w:val="left" w:pos="6237"/>
        </w:tabs>
      </w:pPr>
    </w:p>
    <w:sectPr w:rsidR="004A19FF" w:rsidRPr="00D77523" w:rsidSect="004A19FF">
      <w:type w:val="continuous"/>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1AF45" w14:textId="77777777" w:rsidR="00A407CA" w:rsidRDefault="00A407CA" w:rsidP="00E35F79">
      <w:r>
        <w:separator/>
      </w:r>
    </w:p>
  </w:endnote>
  <w:endnote w:type="continuationSeparator" w:id="0">
    <w:p w14:paraId="29FA84B2" w14:textId="77777777" w:rsidR="00A407CA" w:rsidRDefault="00A407CA" w:rsidP="00E35F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font>
  <w:font w:name="TimesNewRomanPS-BoldMT">
    <w:altName w:val="MS Gothic"/>
    <w:panose1 w:val="00000000000000000000"/>
    <w:charset w:val="80"/>
    <w:family w:val="auto"/>
    <w:notTrueType/>
    <w:pitch w:val="default"/>
    <w:sig w:usb0="00000201" w:usb1="08070000" w:usb2="00000010" w:usb3="00000000" w:csb0="00020005"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4138487"/>
      <w:docPartObj>
        <w:docPartGallery w:val="Page Numbers (Bottom of Page)"/>
        <w:docPartUnique/>
      </w:docPartObj>
    </w:sdtPr>
    <w:sdtEndPr>
      <w:rPr>
        <w:rFonts w:cs="Arial"/>
      </w:rPr>
    </w:sdtEndPr>
    <w:sdtContent>
      <w:p w14:paraId="3D5C5E02" w14:textId="0A3B38E8" w:rsidR="004C14B8" w:rsidRPr="00734888" w:rsidRDefault="004C14B8">
        <w:pPr>
          <w:pStyle w:val="af1"/>
          <w:jc w:val="right"/>
          <w:rPr>
            <w:rFonts w:cs="Arial"/>
          </w:rPr>
        </w:pPr>
        <w:r w:rsidRPr="00734888">
          <w:rPr>
            <w:rFonts w:cs="Arial"/>
          </w:rPr>
          <w:fldChar w:fldCharType="begin"/>
        </w:r>
        <w:r w:rsidRPr="00734888">
          <w:rPr>
            <w:rFonts w:cs="Arial"/>
          </w:rPr>
          <w:instrText>PAGE   \* MERGEFORMAT</w:instrText>
        </w:r>
        <w:r w:rsidRPr="00734888">
          <w:rPr>
            <w:rFonts w:cs="Arial"/>
          </w:rPr>
          <w:fldChar w:fldCharType="separate"/>
        </w:r>
        <w:r w:rsidR="005515E0">
          <w:rPr>
            <w:rFonts w:cs="Arial"/>
            <w:noProof/>
          </w:rPr>
          <w:t>33</w:t>
        </w:r>
        <w:r w:rsidRPr="00734888">
          <w:rPr>
            <w:rFonts w:cs="Arial"/>
          </w:rPr>
          <w:fldChar w:fldCharType="end"/>
        </w:r>
      </w:p>
    </w:sdtContent>
  </w:sdt>
  <w:p w14:paraId="1B8F3950" w14:textId="77777777" w:rsidR="004C14B8" w:rsidRDefault="004C14B8">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715EE" w14:textId="77777777" w:rsidR="00A407CA" w:rsidRDefault="00A407CA" w:rsidP="00E35F79">
      <w:r>
        <w:separator/>
      </w:r>
    </w:p>
  </w:footnote>
  <w:footnote w:type="continuationSeparator" w:id="0">
    <w:p w14:paraId="4687DA44" w14:textId="77777777" w:rsidR="00A407CA" w:rsidRDefault="00A407CA" w:rsidP="00E35F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02AB0"/>
    <w:multiLevelType w:val="hybridMultilevel"/>
    <w:tmpl w:val="D94CC080"/>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D2458DD"/>
    <w:multiLevelType w:val="hybridMultilevel"/>
    <w:tmpl w:val="DDB2904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F142817"/>
    <w:multiLevelType w:val="hybridMultilevel"/>
    <w:tmpl w:val="DAFA241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17BC4EA9"/>
    <w:multiLevelType w:val="hybridMultilevel"/>
    <w:tmpl w:val="F5EAC26C"/>
    <w:lvl w:ilvl="0" w:tplc="A1FE409E">
      <w:start w:val="7"/>
      <w:numFmt w:val="bullet"/>
      <w:lvlText w:val="-"/>
      <w:lvlJc w:val="left"/>
      <w:pPr>
        <w:ind w:left="1080" w:hanging="360"/>
      </w:pPr>
      <w:rPr>
        <w:rFonts w:ascii="Arial" w:eastAsia="Times New Roman" w:hAnsi="Arial" w:cs="Arial"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 w15:restartNumberingAfterBreak="0">
    <w:nsid w:val="27300586"/>
    <w:multiLevelType w:val="hybridMultilevel"/>
    <w:tmpl w:val="B1D02452"/>
    <w:lvl w:ilvl="0" w:tplc="0409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AB92DBB"/>
    <w:multiLevelType w:val="hybridMultilevel"/>
    <w:tmpl w:val="A5DEBDEA"/>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15:restartNumberingAfterBreak="0">
    <w:nsid w:val="2CEE5802"/>
    <w:multiLevelType w:val="hybridMultilevel"/>
    <w:tmpl w:val="B2921DEE"/>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15:restartNumberingAfterBreak="0">
    <w:nsid w:val="2F173A35"/>
    <w:multiLevelType w:val="hybridMultilevel"/>
    <w:tmpl w:val="091EFD5E"/>
    <w:lvl w:ilvl="0" w:tplc="0418000F">
      <w:start w:val="1"/>
      <w:numFmt w:val="decimal"/>
      <w:lvlText w:val="%1."/>
      <w:lvlJc w:val="left"/>
      <w:pPr>
        <w:ind w:left="360" w:hanging="360"/>
      </w:pPr>
      <w:rPr>
        <w:rFonts w:hint="default"/>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341E2024"/>
    <w:multiLevelType w:val="hybridMultilevel"/>
    <w:tmpl w:val="5CAC945A"/>
    <w:lvl w:ilvl="0" w:tplc="422C21F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39437AD7"/>
    <w:multiLevelType w:val="hybridMultilevel"/>
    <w:tmpl w:val="56742D88"/>
    <w:lvl w:ilvl="0" w:tplc="A1FE409E">
      <w:start w:val="7"/>
      <w:numFmt w:val="bullet"/>
      <w:lvlText w:val="-"/>
      <w:lvlJc w:val="left"/>
      <w:pPr>
        <w:ind w:left="778" w:hanging="360"/>
      </w:pPr>
      <w:rPr>
        <w:rFonts w:ascii="Arial" w:eastAsia="Times New Roman" w:hAnsi="Arial" w:cs="Arial" w:hint="default"/>
      </w:rPr>
    </w:lvl>
    <w:lvl w:ilvl="1" w:tplc="04190003" w:tentative="1">
      <w:start w:val="1"/>
      <w:numFmt w:val="bullet"/>
      <w:lvlText w:val="o"/>
      <w:lvlJc w:val="left"/>
      <w:pPr>
        <w:ind w:left="1498" w:hanging="360"/>
      </w:pPr>
      <w:rPr>
        <w:rFonts w:ascii="Courier New" w:hAnsi="Courier New" w:cs="Courier New" w:hint="default"/>
      </w:rPr>
    </w:lvl>
    <w:lvl w:ilvl="2" w:tplc="04190005" w:tentative="1">
      <w:start w:val="1"/>
      <w:numFmt w:val="bullet"/>
      <w:lvlText w:val=""/>
      <w:lvlJc w:val="left"/>
      <w:pPr>
        <w:ind w:left="2218" w:hanging="360"/>
      </w:pPr>
      <w:rPr>
        <w:rFonts w:ascii="Wingdings" w:hAnsi="Wingdings" w:hint="default"/>
      </w:rPr>
    </w:lvl>
    <w:lvl w:ilvl="3" w:tplc="04190001" w:tentative="1">
      <w:start w:val="1"/>
      <w:numFmt w:val="bullet"/>
      <w:lvlText w:val=""/>
      <w:lvlJc w:val="left"/>
      <w:pPr>
        <w:ind w:left="2938" w:hanging="360"/>
      </w:pPr>
      <w:rPr>
        <w:rFonts w:ascii="Symbol" w:hAnsi="Symbol" w:hint="default"/>
      </w:rPr>
    </w:lvl>
    <w:lvl w:ilvl="4" w:tplc="04190003" w:tentative="1">
      <w:start w:val="1"/>
      <w:numFmt w:val="bullet"/>
      <w:lvlText w:val="o"/>
      <w:lvlJc w:val="left"/>
      <w:pPr>
        <w:ind w:left="3658" w:hanging="360"/>
      </w:pPr>
      <w:rPr>
        <w:rFonts w:ascii="Courier New" w:hAnsi="Courier New" w:cs="Courier New" w:hint="default"/>
      </w:rPr>
    </w:lvl>
    <w:lvl w:ilvl="5" w:tplc="04190005" w:tentative="1">
      <w:start w:val="1"/>
      <w:numFmt w:val="bullet"/>
      <w:lvlText w:val=""/>
      <w:lvlJc w:val="left"/>
      <w:pPr>
        <w:ind w:left="4378" w:hanging="360"/>
      </w:pPr>
      <w:rPr>
        <w:rFonts w:ascii="Wingdings" w:hAnsi="Wingdings" w:hint="default"/>
      </w:rPr>
    </w:lvl>
    <w:lvl w:ilvl="6" w:tplc="04190001" w:tentative="1">
      <w:start w:val="1"/>
      <w:numFmt w:val="bullet"/>
      <w:lvlText w:val=""/>
      <w:lvlJc w:val="left"/>
      <w:pPr>
        <w:ind w:left="5098" w:hanging="360"/>
      </w:pPr>
      <w:rPr>
        <w:rFonts w:ascii="Symbol" w:hAnsi="Symbol" w:hint="default"/>
      </w:rPr>
    </w:lvl>
    <w:lvl w:ilvl="7" w:tplc="04190003" w:tentative="1">
      <w:start w:val="1"/>
      <w:numFmt w:val="bullet"/>
      <w:lvlText w:val="o"/>
      <w:lvlJc w:val="left"/>
      <w:pPr>
        <w:ind w:left="5818" w:hanging="360"/>
      </w:pPr>
      <w:rPr>
        <w:rFonts w:ascii="Courier New" w:hAnsi="Courier New" w:cs="Courier New" w:hint="default"/>
      </w:rPr>
    </w:lvl>
    <w:lvl w:ilvl="8" w:tplc="04190005" w:tentative="1">
      <w:start w:val="1"/>
      <w:numFmt w:val="bullet"/>
      <w:lvlText w:val=""/>
      <w:lvlJc w:val="left"/>
      <w:pPr>
        <w:ind w:left="6538" w:hanging="360"/>
      </w:pPr>
      <w:rPr>
        <w:rFonts w:ascii="Wingdings" w:hAnsi="Wingdings" w:hint="default"/>
      </w:rPr>
    </w:lvl>
  </w:abstractNum>
  <w:abstractNum w:abstractNumId="10" w15:restartNumberingAfterBreak="0">
    <w:nsid w:val="395D5A0C"/>
    <w:multiLevelType w:val="hybridMultilevel"/>
    <w:tmpl w:val="81762E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0844FF6"/>
    <w:multiLevelType w:val="hybridMultilevel"/>
    <w:tmpl w:val="B37C3D7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2" w15:restartNumberingAfterBreak="0">
    <w:nsid w:val="4F14010F"/>
    <w:multiLevelType w:val="hybridMultilevel"/>
    <w:tmpl w:val="BE1CA782"/>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59125D9D"/>
    <w:multiLevelType w:val="hybridMultilevel"/>
    <w:tmpl w:val="A0568504"/>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4" w15:restartNumberingAfterBreak="0">
    <w:nsid w:val="5D4C6E49"/>
    <w:multiLevelType w:val="hybridMultilevel"/>
    <w:tmpl w:val="00E23932"/>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5" w15:restartNumberingAfterBreak="0">
    <w:nsid w:val="65054368"/>
    <w:multiLevelType w:val="hybridMultilevel"/>
    <w:tmpl w:val="49B4D7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663A0FB8"/>
    <w:multiLevelType w:val="hybridMultilevel"/>
    <w:tmpl w:val="60EA6C9A"/>
    <w:lvl w:ilvl="0" w:tplc="DF3A44AC">
      <w:start w:val="1"/>
      <w:numFmt w:val="bullet"/>
      <w:lvlText w:val="-"/>
      <w:lvlJc w:val="left"/>
      <w:pPr>
        <w:ind w:left="785" w:hanging="360"/>
      </w:pPr>
      <w:rPr>
        <w:rFonts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7" w15:restartNumberingAfterBreak="0">
    <w:nsid w:val="68C35AC3"/>
    <w:multiLevelType w:val="hybridMultilevel"/>
    <w:tmpl w:val="1480CD0C"/>
    <w:lvl w:ilvl="0" w:tplc="0418000F">
      <w:start w:val="1"/>
      <w:numFmt w:val="decimal"/>
      <w:lvlText w:val="%1."/>
      <w:lvlJc w:val="left"/>
      <w:pPr>
        <w:ind w:left="360" w:hanging="36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8" w15:restartNumberingAfterBreak="0">
    <w:nsid w:val="7858195D"/>
    <w:multiLevelType w:val="hybridMultilevel"/>
    <w:tmpl w:val="5504DD84"/>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7F5E13E8"/>
    <w:multiLevelType w:val="hybridMultilevel"/>
    <w:tmpl w:val="6F7A108C"/>
    <w:lvl w:ilvl="0" w:tplc="623031E0">
      <w:start w:val="1"/>
      <w:numFmt w:val="bullet"/>
      <w:lvlText w:val="-"/>
      <w:lvlJc w:val="left"/>
      <w:pPr>
        <w:ind w:left="360" w:hanging="360"/>
      </w:pPr>
      <w:rPr>
        <w:rFonts w:ascii="Times New Roman" w:eastAsiaTheme="minorHAnsi" w:hAnsi="Times New Roman" w:cs="Times New Roman" w:hint="default"/>
        <w:b/>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7F6170DB"/>
    <w:multiLevelType w:val="hybridMultilevel"/>
    <w:tmpl w:val="F094E1D8"/>
    <w:lvl w:ilvl="0" w:tplc="04180001">
      <w:start w:val="1"/>
      <w:numFmt w:val="bullet"/>
      <w:lvlText w:val=""/>
      <w:lvlJc w:val="left"/>
      <w:pPr>
        <w:ind w:left="36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20"/>
  </w:num>
  <w:num w:numId="2">
    <w:abstractNumId w:val="4"/>
  </w:num>
  <w:num w:numId="3">
    <w:abstractNumId w:val="14"/>
  </w:num>
  <w:num w:numId="4">
    <w:abstractNumId w:val="8"/>
  </w:num>
  <w:num w:numId="5">
    <w:abstractNumId w:val="9"/>
  </w:num>
  <w:num w:numId="6">
    <w:abstractNumId w:val="18"/>
  </w:num>
  <w:num w:numId="7">
    <w:abstractNumId w:val="0"/>
  </w:num>
  <w:num w:numId="8">
    <w:abstractNumId w:val="3"/>
  </w:num>
  <w:num w:numId="9">
    <w:abstractNumId w:val="5"/>
  </w:num>
  <w:num w:numId="10">
    <w:abstractNumId w:val="17"/>
  </w:num>
  <w:num w:numId="11">
    <w:abstractNumId w:val="16"/>
  </w:num>
  <w:num w:numId="12">
    <w:abstractNumId w:val="6"/>
  </w:num>
  <w:num w:numId="13">
    <w:abstractNumId w:val="19"/>
  </w:num>
  <w:num w:numId="14">
    <w:abstractNumId w:val="13"/>
  </w:num>
  <w:num w:numId="15">
    <w:abstractNumId w:val="2"/>
  </w:num>
  <w:num w:numId="16">
    <w:abstractNumId w:val="15"/>
  </w:num>
  <w:num w:numId="17">
    <w:abstractNumId w:val="7"/>
  </w:num>
  <w:num w:numId="18">
    <w:abstractNumId w:val="11"/>
  </w:num>
  <w:num w:numId="19">
    <w:abstractNumId w:val="10"/>
  </w:num>
  <w:num w:numId="20">
    <w:abstractNumId w:val="1"/>
  </w:num>
  <w:num w:numId="21">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B40"/>
    <w:rsid w:val="00003DBD"/>
    <w:rsid w:val="000044E5"/>
    <w:rsid w:val="00006D67"/>
    <w:rsid w:val="000072C9"/>
    <w:rsid w:val="000075B3"/>
    <w:rsid w:val="0001232D"/>
    <w:rsid w:val="00012612"/>
    <w:rsid w:val="000129BD"/>
    <w:rsid w:val="00013637"/>
    <w:rsid w:val="00014006"/>
    <w:rsid w:val="0001782F"/>
    <w:rsid w:val="00021898"/>
    <w:rsid w:val="00022E15"/>
    <w:rsid w:val="00023958"/>
    <w:rsid w:val="00025B30"/>
    <w:rsid w:val="00026D79"/>
    <w:rsid w:val="00030926"/>
    <w:rsid w:val="00031CF7"/>
    <w:rsid w:val="00035559"/>
    <w:rsid w:val="000363E9"/>
    <w:rsid w:val="00036B54"/>
    <w:rsid w:val="00037124"/>
    <w:rsid w:val="00037C36"/>
    <w:rsid w:val="00040416"/>
    <w:rsid w:val="00040C55"/>
    <w:rsid w:val="00042934"/>
    <w:rsid w:val="000431CC"/>
    <w:rsid w:val="00044EF8"/>
    <w:rsid w:val="00044FED"/>
    <w:rsid w:val="000452DB"/>
    <w:rsid w:val="0004635B"/>
    <w:rsid w:val="000507DE"/>
    <w:rsid w:val="00051464"/>
    <w:rsid w:val="00051681"/>
    <w:rsid w:val="00052455"/>
    <w:rsid w:val="00053097"/>
    <w:rsid w:val="00054957"/>
    <w:rsid w:val="0005793E"/>
    <w:rsid w:val="00057AE0"/>
    <w:rsid w:val="000602DE"/>
    <w:rsid w:val="00061A04"/>
    <w:rsid w:val="00061FD1"/>
    <w:rsid w:val="00062B2A"/>
    <w:rsid w:val="00065366"/>
    <w:rsid w:val="00066FD9"/>
    <w:rsid w:val="0006758F"/>
    <w:rsid w:val="00070625"/>
    <w:rsid w:val="00070640"/>
    <w:rsid w:val="00070BD6"/>
    <w:rsid w:val="000714D9"/>
    <w:rsid w:val="0007151F"/>
    <w:rsid w:val="000725E8"/>
    <w:rsid w:val="00072C45"/>
    <w:rsid w:val="00072C77"/>
    <w:rsid w:val="00073308"/>
    <w:rsid w:val="0007585F"/>
    <w:rsid w:val="000762DE"/>
    <w:rsid w:val="00076498"/>
    <w:rsid w:val="00077346"/>
    <w:rsid w:val="0008144C"/>
    <w:rsid w:val="00082324"/>
    <w:rsid w:val="00082954"/>
    <w:rsid w:val="00082CD3"/>
    <w:rsid w:val="000831B7"/>
    <w:rsid w:val="00084388"/>
    <w:rsid w:val="00086C0F"/>
    <w:rsid w:val="00090913"/>
    <w:rsid w:val="00090AC7"/>
    <w:rsid w:val="00090AE2"/>
    <w:rsid w:val="000914CA"/>
    <w:rsid w:val="0009280B"/>
    <w:rsid w:val="00092CDB"/>
    <w:rsid w:val="0009328E"/>
    <w:rsid w:val="0009405F"/>
    <w:rsid w:val="0009522B"/>
    <w:rsid w:val="00095D4F"/>
    <w:rsid w:val="00095DC4"/>
    <w:rsid w:val="00096DF5"/>
    <w:rsid w:val="00097C80"/>
    <w:rsid w:val="000A1063"/>
    <w:rsid w:val="000A1BA7"/>
    <w:rsid w:val="000A2672"/>
    <w:rsid w:val="000A2DB6"/>
    <w:rsid w:val="000A3224"/>
    <w:rsid w:val="000A37B1"/>
    <w:rsid w:val="000A392D"/>
    <w:rsid w:val="000A3F67"/>
    <w:rsid w:val="000A4B26"/>
    <w:rsid w:val="000A5949"/>
    <w:rsid w:val="000A5B37"/>
    <w:rsid w:val="000A68C5"/>
    <w:rsid w:val="000A6AE7"/>
    <w:rsid w:val="000A733A"/>
    <w:rsid w:val="000B0B0C"/>
    <w:rsid w:val="000B251A"/>
    <w:rsid w:val="000B3561"/>
    <w:rsid w:val="000B434C"/>
    <w:rsid w:val="000B63F1"/>
    <w:rsid w:val="000B7D85"/>
    <w:rsid w:val="000C1DD8"/>
    <w:rsid w:val="000C2392"/>
    <w:rsid w:val="000C4979"/>
    <w:rsid w:val="000C4A50"/>
    <w:rsid w:val="000C62B2"/>
    <w:rsid w:val="000C7C9B"/>
    <w:rsid w:val="000C7D26"/>
    <w:rsid w:val="000D0294"/>
    <w:rsid w:val="000D150D"/>
    <w:rsid w:val="000D506A"/>
    <w:rsid w:val="000D55CF"/>
    <w:rsid w:val="000D57FC"/>
    <w:rsid w:val="000D724D"/>
    <w:rsid w:val="000D74AF"/>
    <w:rsid w:val="000E1B2E"/>
    <w:rsid w:val="000E2780"/>
    <w:rsid w:val="000E3CD9"/>
    <w:rsid w:val="000E3DE8"/>
    <w:rsid w:val="000E41F0"/>
    <w:rsid w:val="000E467E"/>
    <w:rsid w:val="000E6013"/>
    <w:rsid w:val="000E7A2B"/>
    <w:rsid w:val="000E7A5F"/>
    <w:rsid w:val="000F0DBC"/>
    <w:rsid w:val="000F181A"/>
    <w:rsid w:val="000F4358"/>
    <w:rsid w:val="000F4E78"/>
    <w:rsid w:val="000F5DE6"/>
    <w:rsid w:val="000F6F5D"/>
    <w:rsid w:val="000F705C"/>
    <w:rsid w:val="000F719E"/>
    <w:rsid w:val="00101567"/>
    <w:rsid w:val="001025D9"/>
    <w:rsid w:val="00102F61"/>
    <w:rsid w:val="001034AF"/>
    <w:rsid w:val="0010486F"/>
    <w:rsid w:val="00106AFD"/>
    <w:rsid w:val="00107B61"/>
    <w:rsid w:val="0011004C"/>
    <w:rsid w:val="001112A0"/>
    <w:rsid w:val="00114899"/>
    <w:rsid w:val="00114900"/>
    <w:rsid w:val="001167A4"/>
    <w:rsid w:val="00120009"/>
    <w:rsid w:val="00120544"/>
    <w:rsid w:val="0012208A"/>
    <w:rsid w:val="0012245E"/>
    <w:rsid w:val="00123978"/>
    <w:rsid w:val="00126A9E"/>
    <w:rsid w:val="00127C39"/>
    <w:rsid w:val="00127F70"/>
    <w:rsid w:val="00131155"/>
    <w:rsid w:val="00131528"/>
    <w:rsid w:val="00131713"/>
    <w:rsid w:val="001330E6"/>
    <w:rsid w:val="00133CFB"/>
    <w:rsid w:val="00133E15"/>
    <w:rsid w:val="00133E60"/>
    <w:rsid w:val="001340CC"/>
    <w:rsid w:val="00136CE7"/>
    <w:rsid w:val="00141716"/>
    <w:rsid w:val="00141AFB"/>
    <w:rsid w:val="00142C97"/>
    <w:rsid w:val="00142DD6"/>
    <w:rsid w:val="00144BA8"/>
    <w:rsid w:val="00144ECE"/>
    <w:rsid w:val="001463BD"/>
    <w:rsid w:val="00146544"/>
    <w:rsid w:val="001517EF"/>
    <w:rsid w:val="0015212D"/>
    <w:rsid w:val="001527A9"/>
    <w:rsid w:val="00152CB6"/>
    <w:rsid w:val="00154D79"/>
    <w:rsid w:val="00154EB8"/>
    <w:rsid w:val="001551DD"/>
    <w:rsid w:val="001562A0"/>
    <w:rsid w:val="00156ADB"/>
    <w:rsid w:val="00160FED"/>
    <w:rsid w:val="00161070"/>
    <w:rsid w:val="00165232"/>
    <w:rsid w:val="00165D98"/>
    <w:rsid w:val="00165F89"/>
    <w:rsid w:val="00166138"/>
    <w:rsid w:val="00166265"/>
    <w:rsid w:val="0016771D"/>
    <w:rsid w:val="001709C5"/>
    <w:rsid w:val="001734BF"/>
    <w:rsid w:val="00173527"/>
    <w:rsid w:val="0017441B"/>
    <w:rsid w:val="00176178"/>
    <w:rsid w:val="001779E8"/>
    <w:rsid w:val="0018046F"/>
    <w:rsid w:val="001805B1"/>
    <w:rsid w:val="00181C89"/>
    <w:rsid w:val="00181FAC"/>
    <w:rsid w:val="00182E7E"/>
    <w:rsid w:val="00184028"/>
    <w:rsid w:val="00185629"/>
    <w:rsid w:val="00185B8E"/>
    <w:rsid w:val="001860B0"/>
    <w:rsid w:val="0018678F"/>
    <w:rsid w:val="00187005"/>
    <w:rsid w:val="00190C0B"/>
    <w:rsid w:val="00190C8F"/>
    <w:rsid w:val="00192B1E"/>
    <w:rsid w:val="00193D15"/>
    <w:rsid w:val="001940F2"/>
    <w:rsid w:val="00194C25"/>
    <w:rsid w:val="0019520D"/>
    <w:rsid w:val="0019523A"/>
    <w:rsid w:val="00195DDB"/>
    <w:rsid w:val="00195F33"/>
    <w:rsid w:val="00196CFE"/>
    <w:rsid w:val="00197932"/>
    <w:rsid w:val="00197CB4"/>
    <w:rsid w:val="001A0589"/>
    <w:rsid w:val="001A250D"/>
    <w:rsid w:val="001A3FBF"/>
    <w:rsid w:val="001A45D7"/>
    <w:rsid w:val="001A5ACE"/>
    <w:rsid w:val="001B0F9F"/>
    <w:rsid w:val="001B16B2"/>
    <w:rsid w:val="001B1743"/>
    <w:rsid w:val="001B175D"/>
    <w:rsid w:val="001B3775"/>
    <w:rsid w:val="001B7532"/>
    <w:rsid w:val="001B79BB"/>
    <w:rsid w:val="001B7AEF"/>
    <w:rsid w:val="001B7E4E"/>
    <w:rsid w:val="001C0AEC"/>
    <w:rsid w:val="001C28A0"/>
    <w:rsid w:val="001C306C"/>
    <w:rsid w:val="001C3B6E"/>
    <w:rsid w:val="001C4FE4"/>
    <w:rsid w:val="001C5165"/>
    <w:rsid w:val="001C5F02"/>
    <w:rsid w:val="001C6E7D"/>
    <w:rsid w:val="001D18F6"/>
    <w:rsid w:val="001D2A51"/>
    <w:rsid w:val="001D45EE"/>
    <w:rsid w:val="001D461D"/>
    <w:rsid w:val="001D556E"/>
    <w:rsid w:val="001D5A0F"/>
    <w:rsid w:val="001D5DCD"/>
    <w:rsid w:val="001D6885"/>
    <w:rsid w:val="001D7E8B"/>
    <w:rsid w:val="001E007F"/>
    <w:rsid w:val="001E1A49"/>
    <w:rsid w:val="001E302C"/>
    <w:rsid w:val="001E5A50"/>
    <w:rsid w:val="001E60B8"/>
    <w:rsid w:val="001E6CA7"/>
    <w:rsid w:val="001E742F"/>
    <w:rsid w:val="001E7B50"/>
    <w:rsid w:val="001F04EF"/>
    <w:rsid w:val="001F14C1"/>
    <w:rsid w:val="001F1FBC"/>
    <w:rsid w:val="001F2446"/>
    <w:rsid w:val="001F431B"/>
    <w:rsid w:val="001F4E17"/>
    <w:rsid w:val="001F5EA5"/>
    <w:rsid w:val="001F675C"/>
    <w:rsid w:val="001F7521"/>
    <w:rsid w:val="001F7A19"/>
    <w:rsid w:val="00200460"/>
    <w:rsid w:val="00200F78"/>
    <w:rsid w:val="002025E6"/>
    <w:rsid w:val="0020294D"/>
    <w:rsid w:val="00202E47"/>
    <w:rsid w:val="002045F7"/>
    <w:rsid w:val="002046EF"/>
    <w:rsid w:val="00205ED7"/>
    <w:rsid w:val="00206AE1"/>
    <w:rsid w:val="00207082"/>
    <w:rsid w:val="002112AF"/>
    <w:rsid w:val="00211C04"/>
    <w:rsid w:val="00212415"/>
    <w:rsid w:val="002133E4"/>
    <w:rsid w:val="002141DE"/>
    <w:rsid w:val="00214785"/>
    <w:rsid w:val="002158FA"/>
    <w:rsid w:val="00215A80"/>
    <w:rsid w:val="002163FA"/>
    <w:rsid w:val="002173DB"/>
    <w:rsid w:val="00217863"/>
    <w:rsid w:val="0022117C"/>
    <w:rsid w:val="002219AA"/>
    <w:rsid w:val="00222CF1"/>
    <w:rsid w:val="0022319D"/>
    <w:rsid w:val="00225986"/>
    <w:rsid w:val="00225FD6"/>
    <w:rsid w:val="0022602F"/>
    <w:rsid w:val="00227990"/>
    <w:rsid w:val="00230664"/>
    <w:rsid w:val="002307FC"/>
    <w:rsid w:val="002313F2"/>
    <w:rsid w:val="00231904"/>
    <w:rsid w:val="002321D2"/>
    <w:rsid w:val="00232CEA"/>
    <w:rsid w:val="00232E08"/>
    <w:rsid w:val="00234FB8"/>
    <w:rsid w:val="00235074"/>
    <w:rsid w:val="00236C32"/>
    <w:rsid w:val="00236DD0"/>
    <w:rsid w:val="0023786F"/>
    <w:rsid w:val="0024165A"/>
    <w:rsid w:val="00241863"/>
    <w:rsid w:val="002422D9"/>
    <w:rsid w:val="00243030"/>
    <w:rsid w:val="002431A5"/>
    <w:rsid w:val="00243F37"/>
    <w:rsid w:val="00244533"/>
    <w:rsid w:val="00246C0D"/>
    <w:rsid w:val="00247119"/>
    <w:rsid w:val="00247261"/>
    <w:rsid w:val="00247D06"/>
    <w:rsid w:val="00251A64"/>
    <w:rsid w:val="002529B1"/>
    <w:rsid w:val="00253551"/>
    <w:rsid w:val="0025536F"/>
    <w:rsid w:val="002603FE"/>
    <w:rsid w:val="00260C47"/>
    <w:rsid w:val="00260DE6"/>
    <w:rsid w:val="002625A8"/>
    <w:rsid w:val="0026284A"/>
    <w:rsid w:val="00264B19"/>
    <w:rsid w:val="0026511D"/>
    <w:rsid w:val="00266E27"/>
    <w:rsid w:val="00270F51"/>
    <w:rsid w:val="00272192"/>
    <w:rsid w:val="00274F01"/>
    <w:rsid w:val="002763D0"/>
    <w:rsid w:val="002765E6"/>
    <w:rsid w:val="002768BB"/>
    <w:rsid w:val="002774E4"/>
    <w:rsid w:val="002814D8"/>
    <w:rsid w:val="00281940"/>
    <w:rsid w:val="00283EB5"/>
    <w:rsid w:val="002900FD"/>
    <w:rsid w:val="00290305"/>
    <w:rsid w:val="0029257B"/>
    <w:rsid w:val="00292EB2"/>
    <w:rsid w:val="00293167"/>
    <w:rsid w:val="0029394A"/>
    <w:rsid w:val="0029534A"/>
    <w:rsid w:val="00296E7E"/>
    <w:rsid w:val="002A0B75"/>
    <w:rsid w:val="002A2655"/>
    <w:rsid w:val="002A2DB6"/>
    <w:rsid w:val="002A3C20"/>
    <w:rsid w:val="002A4490"/>
    <w:rsid w:val="002A6621"/>
    <w:rsid w:val="002A7543"/>
    <w:rsid w:val="002A77C0"/>
    <w:rsid w:val="002B0012"/>
    <w:rsid w:val="002B1A62"/>
    <w:rsid w:val="002B5BD9"/>
    <w:rsid w:val="002B604C"/>
    <w:rsid w:val="002B6CCE"/>
    <w:rsid w:val="002B7D17"/>
    <w:rsid w:val="002C1844"/>
    <w:rsid w:val="002C2372"/>
    <w:rsid w:val="002C291A"/>
    <w:rsid w:val="002C2C52"/>
    <w:rsid w:val="002C386B"/>
    <w:rsid w:val="002C3F9D"/>
    <w:rsid w:val="002C4C82"/>
    <w:rsid w:val="002C51E3"/>
    <w:rsid w:val="002C681E"/>
    <w:rsid w:val="002C696F"/>
    <w:rsid w:val="002D114C"/>
    <w:rsid w:val="002D29D7"/>
    <w:rsid w:val="002D49E1"/>
    <w:rsid w:val="002D6532"/>
    <w:rsid w:val="002E2C63"/>
    <w:rsid w:val="002E4D6F"/>
    <w:rsid w:val="002E573C"/>
    <w:rsid w:val="002E5C8E"/>
    <w:rsid w:val="002E5CAD"/>
    <w:rsid w:val="002E6283"/>
    <w:rsid w:val="002E65FC"/>
    <w:rsid w:val="002E7414"/>
    <w:rsid w:val="002F0F1F"/>
    <w:rsid w:val="002F4AF0"/>
    <w:rsid w:val="002F6C96"/>
    <w:rsid w:val="002F7AB2"/>
    <w:rsid w:val="0030027C"/>
    <w:rsid w:val="00301541"/>
    <w:rsid w:val="003040BB"/>
    <w:rsid w:val="0030561F"/>
    <w:rsid w:val="00306113"/>
    <w:rsid w:val="00306D87"/>
    <w:rsid w:val="003103EC"/>
    <w:rsid w:val="003104C8"/>
    <w:rsid w:val="00311E42"/>
    <w:rsid w:val="00311F9B"/>
    <w:rsid w:val="0031243D"/>
    <w:rsid w:val="003136C9"/>
    <w:rsid w:val="00314E2D"/>
    <w:rsid w:val="003202E6"/>
    <w:rsid w:val="00320962"/>
    <w:rsid w:val="00321B6F"/>
    <w:rsid w:val="003227B1"/>
    <w:rsid w:val="00323A78"/>
    <w:rsid w:val="00323C58"/>
    <w:rsid w:val="00325CC9"/>
    <w:rsid w:val="003265C5"/>
    <w:rsid w:val="00330A8A"/>
    <w:rsid w:val="00331360"/>
    <w:rsid w:val="003317AA"/>
    <w:rsid w:val="00332B5D"/>
    <w:rsid w:val="003354D8"/>
    <w:rsid w:val="00337ADA"/>
    <w:rsid w:val="00337BC3"/>
    <w:rsid w:val="003408DF"/>
    <w:rsid w:val="00341B82"/>
    <w:rsid w:val="0034466F"/>
    <w:rsid w:val="00346CC8"/>
    <w:rsid w:val="00347DEC"/>
    <w:rsid w:val="003536BA"/>
    <w:rsid w:val="003539AB"/>
    <w:rsid w:val="00355661"/>
    <w:rsid w:val="003557EC"/>
    <w:rsid w:val="0035598A"/>
    <w:rsid w:val="00355E84"/>
    <w:rsid w:val="0035781D"/>
    <w:rsid w:val="00357C41"/>
    <w:rsid w:val="00357E44"/>
    <w:rsid w:val="00360BD5"/>
    <w:rsid w:val="003635A7"/>
    <w:rsid w:val="0036385B"/>
    <w:rsid w:val="00363CB8"/>
    <w:rsid w:val="003640A9"/>
    <w:rsid w:val="0036627E"/>
    <w:rsid w:val="003672A7"/>
    <w:rsid w:val="003701B1"/>
    <w:rsid w:val="003710BC"/>
    <w:rsid w:val="00374702"/>
    <w:rsid w:val="0037472E"/>
    <w:rsid w:val="00375F13"/>
    <w:rsid w:val="00377725"/>
    <w:rsid w:val="003816E4"/>
    <w:rsid w:val="003839D4"/>
    <w:rsid w:val="00386D48"/>
    <w:rsid w:val="003914BF"/>
    <w:rsid w:val="00391DE1"/>
    <w:rsid w:val="0039358D"/>
    <w:rsid w:val="003938C1"/>
    <w:rsid w:val="00393B20"/>
    <w:rsid w:val="00393D99"/>
    <w:rsid w:val="0039595F"/>
    <w:rsid w:val="00396D17"/>
    <w:rsid w:val="00396F1B"/>
    <w:rsid w:val="00397095"/>
    <w:rsid w:val="00397664"/>
    <w:rsid w:val="003A1D54"/>
    <w:rsid w:val="003A215A"/>
    <w:rsid w:val="003A2825"/>
    <w:rsid w:val="003A3B09"/>
    <w:rsid w:val="003A5172"/>
    <w:rsid w:val="003A5822"/>
    <w:rsid w:val="003A5AFF"/>
    <w:rsid w:val="003A6218"/>
    <w:rsid w:val="003A7E2C"/>
    <w:rsid w:val="003B08B9"/>
    <w:rsid w:val="003B1354"/>
    <w:rsid w:val="003B17D2"/>
    <w:rsid w:val="003B1E42"/>
    <w:rsid w:val="003B1E6E"/>
    <w:rsid w:val="003B2527"/>
    <w:rsid w:val="003B30E3"/>
    <w:rsid w:val="003B53CF"/>
    <w:rsid w:val="003B5432"/>
    <w:rsid w:val="003B7154"/>
    <w:rsid w:val="003C0400"/>
    <w:rsid w:val="003C0B5C"/>
    <w:rsid w:val="003C1235"/>
    <w:rsid w:val="003C1B1D"/>
    <w:rsid w:val="003C1B53"/>
    <w:rsid w:val="003C28F4"/>
    <w:rsid w:val="003C43F1"/>
    <w:rsid w:val="003C62C3"/>
    <w:rsid w:val="003D0120"/>
    <w:rsid w:val="003D13A5"/>
    <w:rsid w:val="003D4A39"/>
    <w:rsid w:val="003D6893"/>
    <w:rsid w:val="003E11F7"/>
    <w:rsid w:val="003E3184"/>
    <w:rsid w:val="003E4FFC"/>
    <w:rsid w:val="003E6A86"/>
    <w:rsid w:val="003F1826"/>
    <w:rsid w:val="003F1A58"/>
    <w:rsid w:val="003F2CAA"/>
    <w:rsid w:val="003F2F86"/>
    <w:rsid w:val="003F3092"/>
    <w:rsid w:val="003F3475"/>
    <w:rsid w:val="003F3566"/>
    <w:rsid w:val="003F363F"/>
    <w:rsid w:val="003F484E"/>
    <w:rsid w:val="003F485E"/>
    <w:rsid w:val="00401228"/>
    <w:rsid w:val="004012B2"/>
    <w:rsid w:val="00401834"/>
    <w:rsid w:val="00401B29"/>
    <w:rsid w:val="00401F48"/>
    <w:rsid w:val="0040381F"/>
    <w:rsid w:val="004038DF"/>
    <w:rsid w:val="00403C36"/>
    <w:rsid w:val="00404DCF"/>
    <w:rsid w:val="00405DB0"/>
    <w:rsid w:val="00406073"/>
    <w:rsid w:val="00406503"/>
    <w:rsid w:val="004100FA"/>
    <w:rsid w:val="00411793"/>
    <w:rsid w:val="00412840"/>
    <w:rsid w:val="00412C4C"/>
    <w:rsid w:val="0041317E"/>
    <w:rsid w:val="00415C07"/>
    <w:rsid w:val="00415CB2"/>
    <w:rsid w:val="00417DE5"/>
    <w:rsid w:val="00417E99"/>
    <w:rsid w:val="004202CE"/>
    <w:rsid w:val="0042099E"/>
    <w:rsid w:val="004219C8"/>
    <w:rsid w:val="00423C34"/>
    <w:rsid w:val="00423E68"/>
    <w:rsid w:val="00425314"/>
    <w:rsid w:val="004258B6"/>
    <w:rsid w:val="004263FA"/>
    <w:rsid w:val="0043088F"/>
    <w:rsid w:val="00434788"/>
    <w:rsid w:val="00434A18"/>
    <w:rsid w:val="00434B4C"/>
    <w:rsid w:val="00434F4B"/>
    <w:rsid w:val="004351D3"/>
    <w:rsid w:val="00436393"/>
    <w:rsid w:val="00436ABE"/>
    <w:rsid w:val="00436F39"/>
    <w:rsid w:val="00437E7A"/>
    <w:rsid w:val="00440044"/>
    <w:rsid w:val="004425EC"/>
    <w:rsid w:val="0044337B"/>
    <w:rsid w:val="004449A0"/>
    <w:rsid w:val="004449EF"/>
    <w:rsid w:val="0044641E"/>
    <w:rsid w:val="004468ED"/>
    <w:rsid w:val="00447BB3"/>
    <w:rsid w:val="00447E8A"/>
    <w:rsid w:val="00450934"/>
    <w:rsid w:val="004512CD"/>
    <w:rsid w:val="0045188B"/>
    <w:rsid w:val="00453A8D"/>
    <w:rsid w:val="004560E9"/>
    <w:rsid w:val="004568F5"/>
    <w:rsid w:val="004569E3"/>
    <w:rsid w:val="00457447"/>
    <w:rsid w:val="00460073"/>
    <w:rsid w:val="004601C1"/>
    <w:rsid w:val="00460974"/>
    <w:rsid w:val="00461336"/>
    <w:rsid w:val="00461DB1"/>
    <w:rsid w:val="00463E9A"/>
    <w:rsid w:val="00465279"/>
    <w:rsid w:val="0046610F"/>
    <w:rsid w:val="00467317"/>
    <w:rsid w:val="00471BA7"/>
    <w:rsid w:val="00472B3A"/>
    <w:rsid w:val="00472E5F"/>
    <w:rsid w:val="0047512D"/>
    <w:rsid w:val="00475B25"/>
    <w:rsid w:val="004818EE"/>
    <w:rsid w:val="00481F7F"/>
    <w:rsid w:val="004827A6"/>
    <w:rsid w:val="00482C5E"/>
    <w:rsid w:val="00486260"/>
    <w:rsid w:val="00491626"/>
    <w:rsid w:val="004923C8"/>
    <w:rsid w:val="00492501"/>
    <w:rsid w:val="00492BD9"/>
    <w:rsid w:val="00495790"/>
    <w:rsid w:val="00495CC6"/>
    <w:rsid w:val="00496C6F"/>
    <w:rsid w:val="004976C6"/>
    <w:rsid w:val="004A0FC8"/>
    <w:rsid w:val="004A19FF"/>
    <w:rsid w:val="004A1DDB"/>
    <w:rsid w:val="004A3400"/>
    <w:rsid w:val="004A5670"/>
    <w:rsid w:val="004A7116"/>
    <w:rsid w:val="004A7581"/>
    <w:rsid w:val="004A7B14"/>
    <w:rsid w:val="004B297C"/>
    <w:rsid w:val="004B3C04"/>
    <w:rsid w:val="004B5AD4"/>
    <w:rsid w:val="004B5DF5"/>
    <w:rsid w:val="004B5E2A"/>
    <w:rsid w:val="004B7011"/>
    <w:rsid w:val="004B7133"/>
    <w:rsid w:val="004C0911"/>
    <w:rsid w:val="004C14B8"/>
    <w:rsid w:val="004C3345"/>
    <w:rsid w:val="004C4202"/>
    <w:rsid w:val="004C5AA8"/>
    <w:rsid w:val="004C75AD"/>
    <w:rsid w:val="004D0806"/>
    <w:rsid w:val="004D0ACB"/>
    <w:rsid w:val="004D1579"/>
    <w:rsid w:val="004D1986"/>
    <w:rsid w:val="004D5577"/>
    <w:rsid w:val="004E01BA"/>
    <w:rsid w:val="004E0673"/>
    <w:rsid w:val="004E07C8"/>
    <w:rsid w:val="004E10D1"/>
    <w:rsid w:val="004E41D2"/>
    <w:rsid w:val="004E45B8"/>
    <w:rsid w:val="004E5BDA"/>
    <w:rsid w:val="004E6289"/>
    <w:rsid w:val="004E693F"/>
    <w:rsid w:val="004E7E1F"/>
    <w:rsid w:val="004F04C4"/>
    <w:rsid w:val="004F1658"/>
    <w:rsid w:val="004F2B4A"/>
    <w:rsid w:val="004F2CC2"/>
    <w:rsid w:val="004F3B5F"/>
    <w:rsid w:val="004F5074"/>
    <w:rsid w:val="004F54F4"/>
    <w:rsid w:val="004F5C1D"/>
    <w:rsid w:val="004F6A13"/>
    <w:rsid w:val="004F6B87"/>
    <w:rsid w:val="004F7B19"/>
    <w:rsid w:val="004F7E63"/>
    <w:rsid w:val="0050121F"/>
    <w:rsid w:val="00501533"/>
    <w:rsid w:val="00502A80"/>
    <w:rsid w:val="00503EA5"/>
    <w:rsid w:val="00505BCA"/>
    <w:rsid w:val="00505D21"/>
    <w:rsid w:val="00506B98"/>
    <w:rsid w:val="00510429"/>
    <w:rsid w:val="005106A8"/>
    <w:rsid w:val="005108BD"/>
    <w:rsid w:val="00511887"/>
    <w:rsid w:val="005127A6"/>
    <w:rsid w:val="0051335B"/>
    <w:rsid w:val="0051390C"/>
    <w:rsid w:val="00513C53"/>
    <w:rsid w:val="00513D80"/>
    <w:rsid w:val="0051619C"/>
    <w:rsid w:val="005161A1"/>
    <w:rsid w:val="00516622"/>
    <w:rsid w:val="005205CC"/>
    <w:rsid w:val="00523C40"/>
    <w:rsid w:val="00526D68"/>
    <w:rsid w:val="005320C0"/>
    <w:rsid w:val="00532DD7"/>
    <w:rsid w:val="005330F2"/>
    <w:rsid w:val="005339ED"/>
    <w:rsid w:val="005355B9"/>
    <w:rsid w:val="00535D18"/>
    <w:rsid w:val="00536444"/>
    <w:rsid w:val="00537E92"/>
    <w:rsid w:val="00541242"/>
    <w:rsid w:val="0054395B"/>
    <w:rsid w:val="00544E25"/>
    <w:rsid w:val="005451F1"/>
    <w:rsid w:val="00546BD0"/>
    <w:rsid w:val="005473D0"/>
    <w:rsid w:val="00550154"/>
    <w:rsid w:val="005515E0"/>
    <w:rsid w:val="005526CE"/>
    <w:rsid w:val="00553069"/>
    <w:rsid w:val="00553AEC"/>
    <w:rsid w:val="00553C2C"/>
    <w:rsid w:val="00554101"/>
    <w:rsid w:val="00554CD1"/>
    <w:rsid w:val="00556465"/>
    <w:rsid w:val="005567A4"/>
    <w:rsid w:val="00556B2A"/>
    <w:rsid w:val="00557747"/>
    <w:rsid w:val="00557D25"/>
    <w:rsid w:val="005607CE"/>
    <w:rsid w:val="005619A8"/>
    <w:rsid w:val="00561BC6"/>
    <w:rsid w:val="00563539"/>
    <w:rsid w:val="00563CDE"/>
    <w:rsid w:val="0056525A"/>
    <w:rsid w:val="005657CF"/>
    <w:rsid w:val="005670A6"/>
    <w:rsid w:val="0057068A"/>
    <w:rsid w:val="00572F22"/>
    <w:rsid w:val="00573664"/>
    <w:rsid w:val="00573FE3"/>
    <w:rsid w:val="0057446D"/>
    <w:rsid w:val="00575566"/>
    <w:rsid w:val="00577F57"/>
    <w:rsid w:val="005810DE"/>
    <w:rsid w:val="005828DB"/>
    <w:rsid w:val="00583A53"/>
    <w:rsid w:val="005843D9"/>
    <w:rsid w:val="005855AE"/>
    <w:rsid w:val="0058765F"/>
    <w:rsid w:val="0059054C"/>
    <w:rsid w:val="00590642"/>
    <w:rsid w:val="005909A8"/>
    <w:rsid w:val="005911F8"/>
    <w:rsid w:val="00592710"/>
    <w:rsid w:val="00594B13"/>
    <w:rsid w:val="00595A69"/>
    <w:rsid w:val="00596F91"/>
    <w:rsid w:val="00597623"/>
    <w:rsid w:val="005976CD"/>
    <w:rsid w:val="00597823"/>
    <w:rsid w:val="005A052B"/>
    <w:rsid w:val="005A33F9"/>
    <w:rsid w:val="005B0505"/>
    <w:rsid w:val="005B192B"/>
    <w:rsid w:val="005B312E"/>
    <w:rsid w:val="005B3207"/>
    <w:rsid w:val="005B370B"/>
    <w:rsid w:val="005B3EC1"/>
    <w:rsid w:val="005B3FB7"/>
    <w:rsid w:val="005B49D6"/>
    <w:rsid w:val="005B5294"/>
    <w:rsid w:val="005C1769"/>
    <w:rsid w:val="005C26ED"/>
    <w:rsid w:val="005C3A54"/>
    <w:rsid w:val="005C7C44"/>
    <w:rsid w:val="005D0DBA"/>
    <w:rsid w:val="005D1315"/>
    <w:rsid w:val="005D19F9"/>
    <w:rsid w:val="005D3A96"/>
    <w:rsid w:val="005D58E1"/>
    <w:rsid w:val="005D66C4"/>
    <w:rsid w:val="005D6D07"/>
    <w:rsid w:val="005D6F08"/>
    <w:rsid w:val="005E1F63"/>
    <w:rsid w:val="005E2F70"/>
    <w:rsid w:val="005E44C4"/>
    <w:rsid w:val="005E48A1"/>
    <w:rsid w:val="005E74AD"/>
    <w:rsid w:val="005F20D4"/>
    <w:rsid w:val="005F4753"/>
    <w:rsid w:val="005F47EA"/>
    <w:rsid w:val="005F5A0E"/>
    <w:rsid w:val="005F7E59"/>
    <w:rsid w:val="00601E61"/>
    <w:rsid w:val="00602538"/>
    <w:rsid w:val="006059B6"/>
    <w:rsid w:val="00605D10"/>
    <w:rsid w:val="00611B3E"/>
    <w:rsid w:val="00612FF4"/>
    <w:rsid w:val="00613863"/>
    <w:rsid w:val="00614287"/>
    <w:rsid w:val="00614D0E"/>
    <w:rsid w:val="00615372"/>
    <w:rsid w:val="0061539A"/>
    <w:rsid w:val="00615E5D"/>
    <w:rsid w:val="00617418"/>
    <w:rsid w:val="00620B9F"/>
    <w:rsid w:val="006211E0"/>
    <w:rsid w:val="00621EFC"/>
    <w:rsid w:val="00622614"/>
    <w:rsid w:val="006238A6"/>
    <w:rsid w:val="006248E1"/>
    <w:rsid w:val="00625C25"/>
    <w:rsid w:val="0062650C"/>
    <w:rsid w:val="0063058C"/>
    <w:rsid w:val="00630751"/>
    <w:rsid w:val="006313E8"/>
    <w:rsid w:val="0063228B"/>
    <w:rsid w:val="0063291A"/>
    <w:rsid w:val="00633207"/>
    <w:rsid w:val="00634577"/>
    <w:rsid w:val="0063634B"/>
    <w:rsid w:val="00637422"/>
    <w:rsid w:val="00641C65"/>
    <w:rsid w:val="006427B2"/>
    <w:rsid w:val="00643A27"/>
    <w:rsid w:val="00647322"/>
    <w:rsid w:val="006473E3"/>
    <w:rsid w:val="0065020B"/>
    <w:rsid w:val="00650B81"/>
    <w:rsid w:val="006529F7"/>
    <w:rsid w:val="00652C90"/>
    <w:rsid w:val="00653663"/>
    <w:rsid w:val="006556CB"/>
    <w:rsid w:val="00655C09"/>
    <w:rsid w:val="00656F9B"/>
    <w:rsid w:val="00657E55"/>
    <w:rsid w:val="006616D5"/>
    <w:rsid w:val="00661779"/>
    <w:rsid w:val="00662F57"/>
    <w:rsid w:val="00663985"/>
    <w:rsid w:val="006646DE"/>
    <w:rsid w:val="00665BB4"/>
    <w:rsid w:val="00667F97"/>
    <w:rsid w:val="00670AE3"/>
    <w:rsid w:val="00671AC3"/>
    <w:rsid w:val="0067203C"/>
    <w:rsid w:val="00672893"/>
    <w:rsid w:val="006734C9"/>
    <w:rsid w:val="00673A02"/>
    <w:rsid w:val="00673CA1"/>
    <w:rsid w:val="00674825"/>
    <w:rsid w:val="00674E3C"/>
    <w:rsid w:val="0067593C"/>
    <w:rsid w:val="00675DEE"/>
    <w:rsid w:val="0067604E"/>
    <w:rsid w:val="00677F01"/>
    <w:rsid w:val="00680703"/>
    <w:rsid w:val="00680FD7"/>
    <w:rsid w:val="00681405"/>
    <w:rsid w:val="00682984"/>
    <w:rsid w:val="00683DED"/>
    <w:rsid w:val="00684E30"/>
    <w:rsid w:val="00685BAD"/>
    <w:rsid w:val="006871EE"/>
    <w:rsid w:val="00691B40"/>
    <w:rsid w:val="00692E09"/>
    <w:rsid w:val="00693895"/>
    <w:rsid w:val="006941EC"/>
    <w:rsid w:val="00695268"/>
    <w:rsid w:val="00696CC3"/>
    <w:rsid w:val="00696E27"/>
    <w:rsid w:val="0069778A"/>
    <w:rsid w:val="006978AC"/>
    <w:rsid w:val="006A0CA2"/>
    <w:rsid w:val="006A0E49"/>
    <w:rsid w:val="006A1797"/>
    <w:rsid w:val="006A17B0"/>
    <w:rsid w:val="006A33D2"/>
    <w:rsid w:val="006A3864"/>
    <w:rsid w:val="006A539B"/>
    <w:rsid w:val="006A56E7"/>
    <w:rsid w:val="006A774C"/>
    <w:rsid w:val="006B09C7"/>
    <w:rsid w:val="006B0E40"/>
    <w:rsid w:val="006B143D"/>
    <w:rsid w:val="006B1E01"/>
    <w:rsid w:val="006B1EB4"/>
    <w:rsid w:val="006B4810"/>
    <w:rsid w:val="006B750A"/>
    <w:rsid w:val="006B76DB"/>
    <w:rsid w:val="006C05DE"/>
    <w:rsid w:val="006C1AFB"/>
    <w:rsid w:val="006C2E9C"/>
    <w:rsid w:val="006C59A3"/>
    <w:rsid w:val="006C59C2"/>
    <w:rsid w:val="006C5B21"/>
    <w:rsid w:val="006C7839"/>
    <w:rsid w:val="006D0CDB"/>
    <w:rsid w:val="006D116E"/>
    <w:rsid w:val="006D17D1"/>
    <w:rsid w:val="006D2771"/>
    <w:rsid w:val="006D476C"/>
    <w:rsid w:val="006D51DA"/>
    <w:rsid w:val="006D5CAF"/>
    <w:rsid w:val="006D7AFB"/>
    <w:rsid w:val="006E08B0"/>
    <w:rsid w:val="006E2B38"/>
    <w:rsid w:val="006E4B3C"/>
    <w:rsid w:val="006E6241"/>
    <w:rsid w:val="006E7FC3"/>
    <w:rsid w:val="006F0DFA"/>
    <w:rsid w:val="006F1C5B"/>
    <w:rsid w:val="006F3F60"/>
    <w:rsid w:val="006F4AD8"/>
    <w:rsid w:val="006F5B44"/>
    <w:rsid w:val="006F68D5"/>
    <w:rsid w:val="006F7ADA"/>
    <w:rsid w:val="006F7DE1"/>
    <w:rsid w:val="0070165A"/>
    <w:rsid w:val="00701955"/>
    <w:rsid w:val="00701A40"/>
    <w:rsid w:val="00702AA3"/>
    <w:rsid w:val="00702E4D"/>
    <w:rsid w:val="00703584"/>
    <w:rsid w:val="00703BC5"/>
    <w:rsid w:val="00703EDC"/>
    <w:rsid w:val="0070721F"/>
    <w:rsid w:val="00712755"/>
    <w:rsid w:val="007128E3"/>
    <w:rsid w:val="007136F8"/>
    <w:rsid w:val="00715CBE"/>
    <w:rsid w:val="00717A4A"/>
    <w:rsid w:val="00717B6D"/>
    <w:rsid w:val="007215B9"/>
    <w:rsid w:val="007218D4"/>
    <w:rsid w:val="0072374D"/>
    <w:rsid w:val="00724C9D"/>
    <w:rsid w:val="0073058A"/>
    <w:rsid w:val="00732660"/>
    <w:rsid w:val="0073269D"/>
    <w:rsid w:val="00733C07"/>
    <w:rsid w:val="00734888"/>
    <w:rsid w:val="007349B3"/>
    <w:rsid w:val="007359D1"/>
    <w:rsid w:val="0073612C"/>
    <w:rsid w:val="00736DE3"/>
    <w:rsid w:val="007407CD"/>
    <w:rsid w:val="00741B26"/>
    <w:rsid w:val="00742310"/>
    <w:rsid w:val="00742572"/>
    <w:rsid w:val="00743EC0"/>
    <w:rsid w:val="00744304"/>
    <w:rsid w:val="007446E2"/>
    <w:rsid w:val="00746E09"/>
    <w:rsid w:val="00747E20"/>
    <w:rsid w:val="00751D62"/>
    <w:rsid w:val="007522CE"/>
    <w:rsid w:val="007528B1"/>
    <w:rsid w:val="007536D8"/>
    <w:rsid w:val="00753F99"/>
    <w:rsid w:val="00754463"/>
    <w:rsid w:val="00754842"/>
    <w:rsid w:val="007551DE"/>
    <w:rsid w:val="00755C35"/>
    <w:rsid w:val="00755F29"/>
    <w:rsid w:val="0075751A"/>
    <w:rsid w:val="0076140C"/>
    <w:rsid w:val="00761476"/>
    <w:rsid w:val="00761E00"/>
    <w:rsid w:val="007622E1"/>
    <w:rsid w:val="00762491"/>
    <w:rsid w:val="00763622"/>
    <w:rsid w:val="00766959"/>
    <w:rsid w:val="00767B41"/>
    <w:rsid w:val="00771474"/>
    <w:rsid w:val="007726FE"/>
    <w:rsid w:val="00772D25"/>
    <w:rsid w:val="00773361"/>
    <w:rsid w:val="00773E00"/>
    <w:rsid w:val="0077428C"/>
    <w:rsid w:val="007746BA"/>
    <w:rsid w:val="00774DD6"/>
    <w:rsid w:val="00775BEF"/>
    <w:rsid w:val="00776388"/>
    <w:rsid w:val="007803E8"/>
    <w:rsid w:val="00780B53"/>
    <w:rsid w:val="00781563"/>
    <w:rsid w:val="007862BA"/>
    <w:rsid w:val="007911A4"/>
    <w:rsid w:val="00792FC0"/>
    <w:rsid w:val="00793BC7"/>
    <w:rsid w:val="007959C2"/>
    <w:rsid w:val="007966F8"/>
    <w:rsid w:val="00796EB8"/>
    <w:rsid w:val="007975E8"/>
    <w:rsid w:val="007A0468"/>
    <w:rsid w:val="007A162E"/>
    <w:rsid w:val="007A2599"/>
    <w:rsid w:val="007A276B"/>
    <w:rsid w:val="007A2D27"/>
    <w:rsid w:val="007A3E5C"/>
    <w:rsid w:val="007A4193"/>
    <w:rsid w:val="007A4CB0"/>
    <w:rsid w:val="007A541E"/>
    <w:rsid w:val="007A5A80"/>
    <w:rsid w:val="007A6490"/>
    <w:rsid w:val="007A78FD"/>
    <w:rsid w:val="007B0230"/>
    <w:rsid w:val="007B12A2"/>
    <w:rsid w:val="007B1AD4"/>
    <w:rsid w:val="007B1B74"/>
    <w:rsid w:val="007B1F39"/>
    <w:rsid w:val="007B2718"/>
    <w:rsid w:val="007B2B05"/>
    <w:rsid w:val="007B3492"/>
    <w:rsid w:val="007B4AB9"/>
    <w:rsid w:val="007B6A37"/>
    <w:rsid w:val="007B73AF"/>
    <w:rsid w:val="007B7605"/>
    <w:rsid w:val="007B79F7"/>
    <w:rsid w:val="007C0253"/>
    <w:rsid w:val="007C3ED7"/>
    <w:rsid w:val="007C3FF3"/>
    <w:rsid w:val="007D09BB"/>
    <w:rsid w:val="007D1592"/>
    <w:rsid w:val="007D1DAF"/>
    <w:rsid w:val="007D27AF"/>
    <w:rsid w:val="007D2E36"/>
    <w:rsid w:val="007D42E5"/>
    <w:rsid w:val="007D4BDC"/>
    <w:rsid w:val="007D5053"/>
    <w:rsid w:val="007D5EBF"/>
    <w:rsid w:val="007D7274"/>
    <w:rsid w:val="007D729B"/>
    <w:rsid w:val="007D795E"/>
    <w:rsid w:val="007E47A6"/>
    <w:rsid w:val="007E4E65"/>
    <w:rsid w:val="007E7579"/>
    <w:rsid w:val="007E7640"/>
    <w:rsid w:val="007E77E8"/>
    <w:rsid w:val="007E77EE"/>
    <w:rsid w:val="007F02C6"/>
    <w:rsid w:val="007F0A53"/>
    <w:rsid w:val="007F0BAD"/>
    <w:rsid w:val="007F3214"/>
    <w:rsid w:val="007F3C54"/>
    <w:rsid w:val="007F444A"/>
    <w:rsid w:val="007F49BF"/>
    <w:rsid w:val="007F5A41"/>
    <w:rsid w:val="007F627D"/>
    <w:rsid w:val="007F716E"/>
    <w:rsid w:val="007F75F5"/>
    <w:rsid w:val="00800C19"/>
    <w:rsid w:val="00802C3F"/>
    <w:rsid w:val="008030A4"/>
    <w:rsid w:val="00804151"/>
    <w:rsid w:val="00807242"/>
    <w:rsid w:val="008078FF"/>
    <w:rsid w:val="00807F52"/>
    <w:rsid w:val="00810C3B"/>
    <w:rsid w:val="00811A42"/>
    <w:rsid w:val="0081260F"/>
    <w:rsid w:val="00812C7A"/>
    <w:rsid w:val="00813873"/>
    <w:rsid w:val="00815B54"/>
    <w:rsid w:val="008179F6"/>
    <w:rsid w:val="008203FB"/>
    <w:rsid w:val="008207DC"/>
    <w:rsid w:val="00820AE1"/>
    <w:rsid w:val="00822466"/>
    <w:rsid w:val="00822AEB"/>
    <w:rsid w:val="008233ED"/>
    <w:rsid w:val="00823941"/>
    <w:rsid w:val="00823D89"/>
    <w:rsid w:val="008254FE"/>
    <w:rsid w:val="00825976"/>
    <w:rsid w:val="008300E4"/>
    <w:rsid w:val="0083113D"/>
    <w:rsid w:val="008315CB"/>
    <w:rsid w:val="00832924"/>
    <w:rsid w:val="00834BB8"/>
    <w:rsid w:val="00835D10"/>
    <w:rsid w:val="008366F2"/>
    <w:rsid w:val="00837246"/>
    <w:rsid w:val="00837596"/>
    <w:rsid w:val="00840DA3"/>
    <w:rsid w:val="008433FD"/>
    <w:rsid w:val="008456F9"/>
    <w:rsid w:val="00850A96"/>
    <w:rsid w:val="00850F17"/>
    <w:rsid w:val="00852B81"/>
    <w:rsid w:val="0085386F"/>
    <w:rsid w:val="00854E85"/>
    <w:rsid w:val="0085546B"/>
    <w:rsid w:val="00856357"/>
    <w:rsid w:val="00857C89"/>
    <w:rsid w:val="00860795"/>
    <w:rsid w:val="00860B19"/>
    <w:rsid w:val="008610FB"/>
    <w:rsid w:val="00863C6C"/>
    <w:rsid w:val="00865D5A"/>
    <w:rsid w:val="008666C0"/>
    <w:rsid w:val="0087014E"/>
    <w:rsid w:val="008703A3"/>
    <w:rsid w:val="00871249"/>
    <w:rsid w:val="008728C4"/>
    <w:rsid w:val="00873824"/>
    <w:rsid w:val="0087669F"/>
    <w:rsid w:val="008771E7"/>
    <w:rsid w:val="008817BE"/>
    <w:rsid w:val="00881994"/>
    <w:rsid w:val="008820C2"/>
    <w:rsid w:val="00882531"/>
    <w:rsid w:val="0088387F"/>
    <w:rsid w:val="00884BB9"/>
    <w:rsid w:val="00886EAA"/>
    <w:rsid w:val="00890C7B"/>
    <w:rsid w:val="00890CF1"/>
    <w:rsid w:val="00892900"/>
    <w:rsid w:val="00892B55"/>
    <w:rsid w:val="00892ED1"/>
    <w:rsid w:val="008931DC"/>
    <w:rsid w:val="00893CF6"/>
    <w:rsid w:val="00895E02"/>
    <w:rsid w:val="0089644E"/>
    <w:rsid w:val="008968F9"/>
    <w:rsid w:val="008977D7"/>
    <w:rsid w:val="00897D2C"/>
    <w:rsid w:val="008A0AB5"/>
    <w:rsid w:val="008A0E94"/>
    <w:rsid w:val="008A107B"/>
    <w:rsid w:val="008A1F01"/>
    <w:rsid w:val="008A208C"/>
    <w:rsid w:val="008A28BC"/>
    <w:rsid w:val="008A2F1D"/>
    <w:rsid w:val="008A3120"/>
    <w:rsid w:val="008A4959"/>
    <w:rsid w:val="008A53E8"/>
    <w:rsid w:val="008A5F49"/>
    <w:rsid w:val="008A6227"/>
    <w:rsid w:val="008A65FF"/>
    <w:rsid w:val="008B06E6"/>
    <w:rsid w:val="008B0F72"/>
    <w:rsid w:val="008B207D"/>
    <w:rsid w:val="008B325E"/>
    <w:rsid w:val="008B45CC"/>
    <w:rsid w:val="008B4D9C"/>
    <w:rsid w:val="008B5C31"/>
    <w:rsid w:val="008B5EC0"/>
    <w:rsid w:val="008B6B6E"/>
    <w:rsid w:val="008B7CA8"/>
    <w:rsid w:val="008C1910"/>
    <w:rsid w:val="008C1E32"/>
    <w:rsid w:val="008C3588"/>
    <w:rsid w:val="008C3B5A"/>
    <w:rsid w:val="008C3EFF"/>
    <w:rsid w:val="008C4290"/>
    <w:rsid w:val="008C4E18"/>
    <w:rsid w:val="008C5787"/>
    <w:rsid w:val="008C596A"/>
    <w:rsid w:val="008C6E80"/>
    <w:rsid w:val="008C6FF7"/>
    <w:rsid w:val="008C7BE8"/>
    <w:rsid w:val="008D2415"/>
    <w:rsid w:val="008D28FE"/>
    <w:rsid w:val="008D37A9"/>
    <w:rsid w:val="008D462A"/>
    <w:rsid w:val="008D4776"/>
    <w:rsid w:val="008D56F9"/>
    <w:rsid w:val="008D5E88"/>
    <w:rsid w:val="008E1789"/>
    <w:rsid w:val="008E3026"/>
    <w:rsid w:val="008E5A4D"/>
    <w:rsid w:val="008E63FF"/>
    <w:rsid w:val="008E6E33"/>
    <w:rsid w:val="008F027E"/>
    <w:rsid w:val="008F0C68"/>
    <w:rsid w:val="008F1E35"/>
    <w:rsid w:val="008F227B"/>
    <w:rsid w:val="008F2E27"/>
    <w:rsid w:val="008F32BD"/>
    <w:rsid w:val="008F51BC"/>
    <w:rsid w:val="008F777B"/>
    <w:rsid w:val="009021AF"/>
    <w:rsid w:val="00903776"/>
    <w:rsid w:val="00905734"/>
    <w:rsid w:val="00907537"/>
    <w:rsid w:val="0091041E"/>
    <w:rsid w:val="00911233"/>
    <w:rsid w:val="00912370"/>
    <w:rsid w:val="00913563"/>
    <w:rsid w:val="00913573"/>
    <w:rsid w:val="009137DA"/>
    <w:rsid w:val="0091674C"/>
    <w:rsid w:val="0091740B"/>
    <w:rsid w:val="0091783C"/>
    <w:rsid w:val="00921452"/>
    <w:rsid w:val="009235D6"/>
    <w:rsid w:val="009238DE"/>
    <w:rsid w:val="00923CE0"/>
    <w:rsid w:val="009264F3"/>
    <w:rsid w:val="00930DB9"/>
    <w:rsid w:val="0093659C"/>
    <w:rsid w:val="00937937"/>
    <w:rsid w:val="009379A9"/>
    <w:rsid w:val="00937AB7"/>
    <w:rsid w:val="009403A2"/>
    <w:rsid w:val="009434D2"/>
    <w:rsid w:val="00943799"/>
    <w:rsid w:val="00945670"/>
    <w:rsid w:val="00945BFC"/>
    <w:rsid w:val="00950F92"/>
    <w:rsid w:val="00951016"/>
    <w:rsid w:val="00951C6A"/>
    <w:rsid w:val="009568B7"/>
    <w:rsid w:val="009578C5"/>
    <w:rsid w:val="00957E54"/>
    <w:rsid w:val="009608AB"/>
    <w:rsid w:val="009608D1"/>
    <w:rsid w:val="00960C18"/>
    <w:rsid w:val="009623AD"/>
    <w:rsid w:val="0096627C"/>
    <w:rsid w:val="009666AF"/>
    <w:rsid w:val="009667B8"/>
    <w:rsid w:val="009674C4"/>
    <w:rsid w:val="00967582"/>
    <w:rsid w:val="00967937"/>
    <w:rsid w:val="00970037"/>
    <w:rsid w:val="00970B0C"/>
    <w:rsid w:val="00970BC1"/>
    <w:rsid w:val="00971338"/>
    <w:rsid w:val="00972B92"/>
    <w:rsid w:val="00972C89"/>
    <w:rsid w:val="00972FC4"/>
    <w:rsid w:val="00973164"/>
    <w:rsid w:val="00974997"/>
    <w:rsid w:val="00975E8C"/>
    <w:rsid w:val="009807AE"/>
    <w:rsid w:val="00980A70"/>
    <w:rsid w:val="00982D84"/>
    <w:rsid w:val="0098331F"/>
    <w:rsid w:val="00983F8C"/>
    <w:rsid w:val="00984AE2"/>
    <w:rsid w:val="00986EDB"/>
    <w:rsid w:val="0098756C"/>
    <w:rsid w:val="009901D4"/>
    <w:rsid w:val="009916EF"/>
    <w:rsid w:val="0099211C"/>
    <w:rsid w:val="009925C6"/>
    <w:rsid w:val="00993160"/>
    <w:rsid w:val="00993A3D"/>
    <w:rsid w:val="00993EEE"/>
    <w:rsid w:val="0099411A"/>
    <w:rsid w:val="009945A1"/>
    <w:rsid w:val="00995074"/>
    <w:rsid w:val="009967A5"/>
    <w:rsid w:val="00997328"/>
    <w:rsid w:val="00997B4A"/>
    <w:rsid w:val="009A0AE7"/>
    <w:rsid w:val="009A0DAF"/>
    <w:rsid w:val="009A15B5"/>
    <w:rsid w:val="009A215E"/>
    <w:rsid w:val="009A2C34"/>
    <w:rsid w:val="009A2CA7"/>
    <w:rsid w:val="009A302C"/>
    <w:rsid w:val="009A7CEC"/>
    <w:rsid w:val="009B06CF"/>
    <w:rsid w:val="009B4661"/>
    <w:rsid w:val="009C01D1"/>
    <w:rsid w:val="009C0448"/>
    <w:rsid w:val="009C1630"/>
    <w:rsid w:val="009C2128"/>
    <w:rsid w:val="009C341E"/>
    <w:rsid w:val="009C580B"/>
    <w:rsid w:val="009D0FF3"/>
    <w:rsid w:val="009D2C22"/>
    <w:rsid w:val="009D339E"/>
    <w:rsid w:val="009D3601"/>
    <w:rsid w:val="009D3ED7"/>
    <w:rsid w:val="009D6B30"/>
    <w:rsid w:val="009D7700"/>
    <w:rsid w:val="009E1AC0"/>
    <w:rsid w:val="009E2FF3"/>
    <w:rsid w:val="009E41F0"/>
    <w:rsid w:val="009F3C87"/>
    <w:rsid w:val="009F3D84"/>
    <w:rsid w:val="009F3E57"/>
    <w:rsid w:val="009F4A99"/>
    <w:rsid w:val="009F4FD1"/>
    <w:rsid w:val="009F5553"/>
    <w:rsid w:val="009F56A3"/>
    <w:rsid w:val="009F57CC"/>
    <w:rsid w:val="009F7827"/>
    <w:rsid w:val="00A013E1"/>
    <w:rsid w:val="00A028BD"/>
    <w:rsid w:val="00A04478"/>
    <w:rsid w:val="00A046BB"/>
    <w:rsid w:val="00A061BD"/>
    <w:rsid w:val="00A075B1"/>
    <w:rsid w:val="00A0768A"/>
    <w:rsid w:val="00A07758"/>
    <w:rsid w:val="00A117B1"/>
    <w:rsid w:val="00A13EDD"/>
    <w:rsid w:val="00A15435"/>
    <w:rsid w:val="00A15508"/>
    <w:rsid w:val="00A15B33"/>
    <w:rsid w:val="00A15EA1"/>
    <w:rsid w:val="00A177AF"/>
    <w:rsid w:val="00A227F3"/>
    <w:rsid w:val="00A2446D"/>
    <w:rsid w:val="00A26E50"/>
    <w:rsid w:val="00A272CC"/>
    <w:rsid w:val="00A27FF5"/>
    <w:rsid w:val="00A32BE1"/>
    <w:rsid w:val="00A32CDA"/>
    <w:rsid w:val="00A35724"/>
    <w:rsid w:val="00A35ECE"/>
    <w:rsid w:val="00A407C9"/>
    <w:rsid w:val="00A407CA"/>
    <w:rsid w:val="00A41EFF"/>
    <w:rsid w:val="00A41FCA"/>
    <w:rsid w:val="00A43112"/>
    <w:rsid w:val="00A448CC"/>
    <w:rsid w:val="00A4794C"/>
    <w:rsid w:val="00A50EED"/>
    <w:rsid w:val="00A52503"/>
    <w:rsid w:val="00A528C7"/>
    <w:rsid w:val="00A52D18"/>
    <w:rsid w:val="00A53142"/>
    <w:rsid w:val="00A560EE"/>
    <w:rsid w:val="00A6113F"/>
    <w:rsid w:val="00A61469"/>
    <w:rsid w:val="00A617F9"/>
    <w:rsid w:val="00A62E20"/>
    <w:rsid w:val="00A63326"/>
    <w:rsid w:val="00A661DF"/>
    <w:rsid w:val="00A72B2F"/>
    <w:rsid w:val="00A72E77"/>
    <w:rsid w:val="00A73C4A"/>
    <w:rsid w:val="00A740D2"/>
    <w:rsid w:val="00A77123"/>
    <w:rsid w:val="00A77AFD"/>
    <w:rsid w:val="00A77B83"/>
    <w:rsid w:val="00A8044C"/>
    <w:rsid w:val="00A80D1D"/>
    <w:rsid w:val="00A81134"/>
    <w:rsid w:val="00A827C4"/>
    <w:rsid w:val="00A837FC"/>
    <w:rsid w:val="00A84784"/>
    <w:rsid w:val="00A905C5"/>
    <w:rsid w:val="00A90C25"/>
    <w:rsid w:val="00A9120B"/>
    <w:rsid w:val="00A91B6C"/>
    <w:rsid w:val="00A93F96"/>
    <w:rsid w:val="00A946E7"/>
    <w:rsid w:val="00A94761"/>
    <w:rsid w:val="00A95343"/>
    <w:rsid w:val="00A9682D"/>
    <w:rsid w:val="00A96EF2"/>
    <w:rsid w:val="00A97111"/>
    <w:rsid w:val="00AA25A7"/>
    <w:rsid w:val="00AA2DA9"/>
    <w:rsid w:val="00AA2EF5"/>
    <w:rsid w:val="00AA3F47"/>
    <w:rsid w:val="00AA57A1"/>
    <w:rsid w:val="00AA7337"/>
    <w:rsid w:val="00AA7D94"/>
    <w:rsid w:val="00AB0BAE"/>
    <w:rsid w:val="00AB2418"/>
    <w:rsid w:val="00AB33EF"/>
    <w:rsid w:val="00AB46AB"/>
    <w:rsid w:val="00AB492F"/>
    <w:rsid w:val="00AB4CBF"/>
    <w:rsid w:val="00AB58A4"/>
    <w:rsid w:val="00AB5F46"/>
    <w:rsid w:val="00AB6F09"/>
    <w:rsid w:val="00AB7676"/>
    <w:rsid w:val="00AC035B"/>
    <w:rsid w:val="00AC1B26"/>
    <w:rsid w:val="00AC1E35"/>
    <w:rsid w:val="00AC2807"/>
    <w:rsid w:val="00AC29A6"/>
    <w:rsid w:val="00AC69D1"/>
    <w:rsid w:val="00AD05FD"/>
    <w:rsid w:val="00AD0F0F"/>
    <w:rsid w:val="00AD1144"/>
    <w:rsid w:val="00AD1608"/>
    <w:rsid w:val="00AD1B6B"/>
    <w:rsid w:val="00AD2BA7"/>
    <w:rsid w:val="00AD33E9"/>
    <w:rsid w:val="00AD4AD9"/>
    <w:rsid w:val="00AD4E32"/>
    <w:rsid w:val="00AD4F1D"/>
    <w:rsid w:val="00AD6092"/>
    <w:rsid w:val="00AD63EB"/>
    <w:rsid w:val="00AD7B1F"/>
    <w:rsid w:val="00AE0776"/>
    <w:rsid w:val="00AE0F9A"/>
    <w:rsid w:val="00AE0FF9"/>
    <w:rsid w:val="00AE19B7"/>
    <w:rsid w:val="00AE1D96"/>
    <w:rsid w:val="00AE4190"/>
    <w:rsid w:val="00AE449C"/>
    <w:rsid w:val="00AE5042"/>
    <w:rsid w:val="00AE65B0"/>
    <w:rsid w:val="00AE7027"/>
    <w:rsid w:val="00AF0AC3"/>
    <w:rsid w:val="00AF0F45"/>
    <w:rsid w:val="00AF1535"/>
    <w:rsid w:val="00AF1F9C"/>
    <w:rsid w:val="00AF3B89"/>
    <w:rsid w:val="00AF5835"/>
    <w:rsid w:val="00AF6CB9"/>
    <w:rsid w:val="00AF7179"/>
    <w:rsid w:val="00B0081B"/>
    <w:rsid w:val="00B01F74"/>
    <w:rsid w:val="00B022DE"/>
    <w:rsid w:val="00B027F3"/>
    <w:rsid w:val="00B02E8F"/>
    <w:rsid w:val="00B03720"/>
    <w:rsid w:val="00B04339"/>
    <w:rsid w:val="00B04374"/>
    <w:rsid w:val="00B05F93"/>
    <w:rsid w:val="00B067CE"/>
    <w:rsid w:val="00B103D7"/>
    <w:rsid w:val="00B10C49"/>
    <w:rsid w:val="00B12BD8"/>
    <w:rsid w:val="00B14BDF"/>
    <w:rsid w:val="00B153D2"/>
    <w:rsid w:val="00B16BC7"/>
    <w:rsid w:val="00B16F1D"/>
    <w:rsid w:val="00B16F6B"/>
    <w:rsid w:val="00B17B58"/>
    <w:rsid w:val="00B2226F"/>
    <w:rsid w:val="00B23B91"/>
    <w:rsid w:val="00B2481C"/>
    <w:rsid w:val="00B26BA8"/>
    <w:rsid w:val="00B27161"/>
    <w:rsid w:val="00B27798"/>
    <w:rsid w:val="00B314FF"/>
    <w:rsid w:val="00B319B7"/>
    <w:rsid w:val="00B32116"/>
    <w:rsid w:val="00B3347F"/>
    <w:rsid w:val="00B34773"/>
    <w:rsid w:val="00B34AE9"/>
    <w:rsid w:val="00B35426"/>
    <w:rsid w:val="00B35D9A"/>
    <w:rsid w:val="00B35FAE"/>
    <w:rsid w:val="00B40490"/>
    <w:rsid w:val="00B42099"/>
    <w:rsid w:val="00B42754"/>
    <w:rsid w:val="00B4308F"/>
    <w:rsid w:val="00B44525"/>
    <w:rsid w:val="00B44526"/>
    <w:rsid w:val="00B446C5"/>
    <w:rsid w:val="00B44CD9"/>
    <w:rsid w:val="00B4550D"/>
    <w:rsid w:val="00B45DC7"/>
    <w:rsid w:val="00B51382"/>
    <w:rsid w:val="00B51770"/>
    <w:rsid w:val="00B51BDF"/>
    <w:rsid w:val="00B51F87"/>
    <w:rsid w:val="00B521EA"/>
    <w:rsid w:val="00B5372C"/>
    <w:rsid w:val="00B53E1B"/>
    <w:rsid w:val="00B5473D"/>
    <w:rsid w:val="00B54919"/>
    <w:rsid w:val="00B5552A"/>
    <w:rsid w:val="00B5730A"/>
    <w:rsid w:val="00B57B5E"/>
    <w:rsid w:val="00B57DC5"/>
    <w:rsid w:val="00B60BF6"/>
    <w:rsid w:val="00B61E32"/>
    <w:rsid w:val="00B61FE5"/>
    <w:rsid w:val="00B625E2"/>
    <w:rsid w:val="00B654DF"/>
    <w:rsid w:val="00B65608"/>
    <w:rsid w:val="00B657C5"/>
    <w:rsid w:val="00B7050E"/>
    <w:rsid w:val="00B719CD"/>
    <w:rsid w:val="00B721C3"/>
    <w:rsid w:val="00B72A84"/>
    <w:rsid w:val="00B74DD3"/>
    <w:rsid w:val="00B75328"/>
    <w:rsid w:val="00B81444"/>
    <w:rsid w:val="00B82A34"/>
    <w:rsid w:val="00B82F8E"/>
    <w:rsid w:val="00B8327D"/>
    <w:rsid w:val="00B8336A"/>
    <w:rsid w:val="00B86C97"/>
    <w:rsid w:val="00B875F2"/>
    <w:rsid w:val="00B90ED2"/>
    <w:rsid w:val="00B91056"/>
    <w:rsid w:val="00B9110C"/>
    <w:rsid w:val="00B919F0"/>
    <w:rsid w:val="00B940BC"/>
    <w:rsid w:val="00B94E83"/>
    <w:rsid w:val="00B94F9F"/>
    <w:rsid w:val="00B95C1E"/>
    <w:rsid w:val="00B96188"/>
    <w:rsid w:val="00B96C26"/>
    <w:rsid w:val="00B97621"/>
    <w:rsid w:val="00BA1C9B"/>
    <w:rsid w:val="00BA3539"/>
    <w:rsid w:val="00BA6670"/>
    <w:rsid w:val="00BA6DDA"/>
    <w:rsid w:val="00BA7123"/>
    <w:rsid w:val="00BA7531"/>
    <w:rsid w:val="00BA7603"/>
    <w:rsid w:val="00BA7FAC"/>
    <w:rsid w:val="00BB156A"/>
    <w:rsid w:val="00BB1E62"/>
    <w:rsid w:val="00BB348B"/>
    <w:rsid w:val="00BB51E3"/>
    <w:rsid w:val="00BB76FB"/>
    <w:rsid w:val="00BC0108"/>
    <w:rsid w:val="00BC0BC1"/>
    <w:rsid w:val="00BC0C7E"/>
    <w:rsid w:val="00BC47ED"/>
    <w:rsid w:val="00BC60FE"/>
    <w:rsid w:val="00BC7AA1"/>
    <w:rsid w:val="00BD03CF"/>
    <w:rsid w:val="00BD0705"/>
    <w:rsid w:val="00BD1DFA"/>
    <w:rsid w:val="00BD33D4"/>
    <w:rsid w:val="00BD39DC"/>
    <w:rsid w:val="00BD6FD0"/>
    <w:rsid w:val="00BD742A"/>
    <w:rsid w:val="00BE0549"/>
    <w:rsid w:val="00BE0635"/>
    <w:rsid w:val="00BE0CEB"/>
    <w:rsid w:val="00BE1B3D"/>
    <w:rsid w:val="00BE25C9"/>
    <w:rsid w:val="00BE2F4D"/>
    <w:rsid w:val="00BE31BB"/>
    <w:rsid w:val="00BE32BF"/>
    <w:rsid w:val="00BE3D85"/>
    <w:rsid w:val="00BE4660"/>
    <w:rsid w:val="00BE4BCA"/>
    <w:rsid w:val="00BE5C31"/>
    <w:rsid w:val="00BE70E5"/>
    <w:rsid w:val="00BE74BB"/>
    <w:rsid w:val="00BF14BC"/>
    <w:rsid w:val="00BF3D59"/>
    <w:rsid w:val="00BF48BD"/>
    <w:rsid w:val="00BF5DFB"/>
    <w:rsid w:val="00BF635D"/>
    <w:rsid w:val="00BF7206"/>
    <w:rsid w:val="00BF74FF"/>
    <w:rsid w:val="00C000CA"/>
    <w:rsid w:val="00C00159"/>
    <w:rsid w:val="00C00212"/>
    <w:rsid w:val="00C00712"/>
    <w:rsid w:val="00C0086A"/>
    <w:rsid w:val="00C0540A"/>
    <w:rsid w:val="00C05738"/>
    <w:rsid w:val="00C05762"/>
    <w:rsid w:val="00C06107"/>
    <w:rsid w:val="00C062C7"/>
    <w:rsid w:val="00C06996"/>
    <w:rsid w:val="00C07C6B"/>
    <w:rsid w:val="00C1235B"/>
    <w:rsid w:val="00C14E5F"/>
    <w:rsid w:val="00C16054"/>
    <w:rsid w:val="00C16BD3"/>
    <w:rsid w:val="00C17802"/>
    <w:rsid w:val="00C21304"/>
    <w:rsid w:val="00C21907"/>
    <w:rsid w:val="00C21C2C"/>
    <w:rsid w:val="00C21C33"/>
    <w:rsid w:val="00C22037"/>
    <w:rsid w:val="00C229BF"/>
    <w:rsid w:val="00C23375"/>
    <w:rsid w:val="00C23BD2"/>
    <w:rsid w:val="00C258C0"/>
    <w:rsid w:val="00C264A8"/>
    <w:rsid w:val="00C26C1F"/>
    <w:rsid w:val="00C274D5"/>
    <w:rsid w:val="00C309CB"/>
    <w:rsid w:val="00C31434"/>
    <w:rsid w:val="00C3395C"/>
    <w:rsid w:val="00C34FC7"/>
    <w:rsid w:val="00C35C98"/>
    <w:rsid w:val="00C42174"/>
    <w:rsid w:val="00C42DB8"/>
    <w:rsid w:val="00C5238E"/>
    <w:rsid w:val="00C54F21"/>
    <w:rsid w:val="00C552C4"/>
    <w:rsid w:val="00C57A05"/>
    <w:rsid w:val="00C57F3E"/>
    <w:rsid w:val="00C6234C"/>
    <w:rsid w:val="00C63912"/>
    <w:rsid w:val="00C63A19"/>
    <w:rsid w:val="00C63DCF"/>
    <w:rsid w:val="00C64E94"/>
    <w:rsid w:val="00C65AFB"/>
    <w:rsid w:val="00C6643F"/>
    <w:rsid w:val="00C727E0"/>
    <w:rsid w:val="00C73B83"/>
    <w:rsid w:val="00C7434C"/>
    <w:rsid w:val="00C7527D"/>
    <w:rsid w:val="00C772C8"/>
    <w:rsid w:val="00C7789C"/>
    <w:rsid w:val="00C77D03"/>
    <w:rsid w:val="00C77FD6"/>
    <w:rsid w:val="00C80B62"/>
    <w:rsid w:val="00C8140E"/>
    <w:rsid w:val="00C8174D"/>
    <w:rsid w:val="00C81896"/>
    <w:rsid w:val="00C85B73"/>
    <w:rsid w:val="00C87F5E"/>
    <w:rsid w:val="00C9000D"/>
    <w:rsid w:val="00C90957"/>
    <w:rsid w:val="00C91C40"/>
    <w:rsid w:val="00C92325"/>
    <w:rsid w:val="00C92F5A"/>
    <w:rsid w:val="00C9319F"/>
    <w:rsid w:val="00C94DA4"/>
    <w:rsid w:val="00C960FA"/>
    <w:rsid w:val="00C9624A"/>
    <w:rsid w:val="00C963F3"/>
    <w:rsid w:val="00C967AE"/>
    <w:rsid w:val="00C971A4"/>
    <w:rsid w:val="00CA17B6"/>
    <w:rsid w:val="00CA1C35"/>
    <w:rsid w:val="00CA23F8"/>
    <w:rsid w:val="00CA23FD"/>
    <w:rsid w:val="00CA2F3A"/>
    <w:rsid w:val="00CA4289"/>
    <w:rsid w:val="00CA7D3C"/>
    <w:rsid w:val="00CB05D9"/>
    <w:rsid w:val="00CB0C55"/>
    <w:rsid w:val="00CB13E6"/>
    <w:rsid w:val="00CB15CB"/>
    <w:rsid w:val="00CB2A11"/>
    <w:rsid w:val="00CB4E94"/>
    <w:rsid w:val="00CB5392"/>
    <w:rsid w:val="00CB5CE6"/>
    <w:rsid w:val="00CB7108"/>
    <w:rsid w:val="00CC0051"/>
    <w:rsid w:val="00CC0A74"/>
    <w:rsid w:val="00CC0D84"/>
    <w:rsid w:val="00CC14DA"/>
    <w:rsid w:val="00CC22E9"/>
    <w:rsid w:val="00CC3238"/>
    <w:rsid w:val="00CC4261"/>
    <w:rsid w:val="00CC4345"/>
    <w:rsid w:val="00CC7604"/>
    <w:rsid w:val="00CD2040"/>
    <w:rsid w:val="00CD3003"/>
    <w:rsid w:val="00CD4B0E"/>
    <w:rsid w:val="00CD4F14"/>
    <w:rsid w:val="00CD736C"/>
    <w:rsid w:val="00CE0218"/>
    <w:rsid w:val="00CE0CB6"/>
    <w:rsid w:val="00CE1734"/>
    <w:rsid w:val="00CE1A6F"/>
    <w:rsid w:val="00CE1E66"/>
    <w:rsid w:val="00CE33CE"/>
    <w:rsid w:val="00CE3A03"/>
    <w:rsid w:val="00CE4369"/>
    <w:rsid w:val="00CE57D9"/>
    <w:rsid w:val="00CE784A"/>
    <w:rsid w:val="00CE792F"/>
    <w:rsid w:val="00CF02CE"/>
    <w:rsid w:val="00CF0304"/>
    <w:rsid w:val="00CF09E1"/>
    <w:rsid w:val="00CF202B"/>
    <w:rsid w:val="00CF2421"/>
    <w:rsid w:val="00CF2822"/>
    <w:rsid w:val="00CF34C7"/>
    <w:rsid w:val="00CF4648"/>
    <w:rsid w:val="00D021EB"/>
    <w:rsid w:val="00D0258D"/>
    <w:rsid w:val="00D027FD"/>
    <w:rsid w:val="00D02FD0"/>
    <w:rsid w:val="00D0367C"/>
    <w:rsid w:val="00D03ABE"/>
    <w:rsid w:val="00D060FA"/>
    <w:rsid w:val="00D06991"/>
    <w:rsid w:val="00D07BB0"/>
    <w:rsid w:val="00D10811"/>
    <w:rsid w:val="00D10A14"/>
    <w:rsid w:val="00D11B44"/>
    <w:rsid w:val="00D15B23"/>
    <w:rsid w:val="00D167D7"/>
    <w:rsid w:val="00D16A6E"/>
    <w:rsid w:val="00D1790F"/>
    <w:rsid w:val="00D21B8C"/>
    <w:rsid w:val="00D21D0A"/>
    <w:rsid w:val="00D23B4E"/>
    <w:rsid w:val="00D25024"/>
    <w:rsid w:val="00D25A72"/>
    <w:rsid w:val="00D269F5"/>
    <w:rsid w:val="00D30D22"/>
    <w:rsid w:val="00D3102E"/>
    <w:rsid w:val="00D3162E"/>
    <w:rsid w:val="00D317B9"/>
    <w:rsid w:val="00D3300C"/>
    <w:rsid w:val="00D34114"/>
    <w:rsid w:val="00D35420"/>
    <w:rsid w:val="00D35B81"/>
    <w:rsid w:val="00D36BF6"/>
    <w:rsid w:val="00D37784"/>
    <w:rsid w:val="00D41BC8"/>
    <w:rsid w:val="00D41ED1"/>
    <w:rsid w:val="00D4290E"/>
    <w:rsid w:val="00D43961"/>
    <w:rsid w:val="00D4432C"/>
    <w:rsid w:val="00D44D07"/>
    <w:rsid w:val="00D45AD7"/>
    <w:rsid w:val="00D500F7"/>
    <w:rsid w:val="00D50288"/>
    <w:rsid w:val="00D50E9D"/>
    <w:rsid w:val="00D52936"/>
    <w:rsid w:val="00D530D0"/>
    <w:rsid w:val="00D5475D"/>
    <w:rsid w:val="00D556D1"/>
    <w:rsid w:val="00D55752"/>
    <w:rsid w:val="00D5719E"/>
    <w:rsid w:val="00D57979"/>
    <w:rsid w:val="00D609C3"/>
    <w:rsid w:val="00D618E2"/>
    <w:rsid w:val="00D6209C"/>
    <w:rsid w:val="00D6279D"/>
    <w:rsid w:val="00D631C7"/>
    <w:rsid w:val="00D633BD"/>
    <w:rsid w:val="00D652B0"/>
    <w:rsid w:val="00D66D44"/>
    <w:rsid w:val="00D677ED"/>
    <w:rsid w:val="00D72C0A"/>
    <w:rsid w:val="00D74FD3"/>
    <w:rsid w:val="00D75EF6"/>
    <w:rsid w:val="00D77523"/>
    <w:rsid w:val="00D776DD"/>
    <w:rsid w:val="00D77C09"/>
    <w:rsid w:val="00D812A5"/>
    <w:rsid w:val="00D820D7"/>
    <w:rsid w:val="00D82CD1"/>
    <w:rsid w:val="00D82F2D"/>
    <w:rsid w:val="00D85161"/>
    <w:rsid w:val="00D85481"/>
    <w:rsid w:val="00D86EEC"/>
    <w:rsid w:val="00D8700F"/>
    <w:rsid w:val="00D8701F"/>
    <w:rsid w:val="00D87098"/>
    <w:rsid w:val="00D905F8"/>
    <w:rsid w:val="00D92ADC"/>
    <w:rsid w:val="00D94518"/>
    <w:rsid w:val="00D95C88"/>
    <w:rsid w:val="00D96CB8"/>
    <w:rsid w:val="00D970C1"/>
    <w:rsid w:val="00D97A70"/>
    <w:rsid w:val="00DA0C9C"/>
    <w:rsid w:val="00DA1164"/>
    <w:rsid w:val="00DA1272"/>
    <w:rsid w:val="00DA1B20"/>
    <w:rsid w:val="00DA1EB2"/>
    <w:rsid w:val="00DA23F5"/>
    <w:rsid w:val="00DA2B52"/>
    <w:rsid w:val="00DA2D4A"/>
    <w:rsid w:val="00DA34A5"/>
    <w:rsid w:val="00DA38C4"/>
    <w:rsid w:val="00DA40E5"/>
    <w:rsid w:val="00DA64C4"/>
    <w:rsid w:val="00DA755D"/>
    <w:rsid w:val="00DA7D67"/>
    <w:rsid w:val="00DA7F1F"/>
    <w:rsid w:val="00DB0D2D"/>
    <w:rsid w:val="00DB3683"/>
    <w:rsid w:val="00DB4228"/>
    <w:rsid w:val="00DB4250"/>
    <w:rsid w:val="00DB42B0"/>
    <w:rsid w:val="00DB4B1B"/>
    <w:rsid w:val="00DB5411"/>
    <w:rsid w:val="00DB5A47"/>
    <w:rsid w:val="00DC13FC"/>
    <w:rsid w:val="00DC1579"/>
    <w:rsid w:val="00DC30E8"/>
    <w:rsid w:val="00DC539C"/>
    <w:rsid w:val="00DC5FDB"/>
    <w:rsid w:val="00DC6ABC"/>
    <w:rsid w:val="00DD5BF0"/>
    <w:rsid w:val="00DE5921"/>
    <w:rsid w:val="00DE64FC"/>
    <w:rsid w:val="00DE7CC0"/>
    <w:rsid w:val="00DF1672"/>
    <w:rsid w:val="00DF1C56"/>
    <w:rsid w:val="00DF1F69"/>
    <w:rsid w:val="00DF224A"/>
    <w:rsid w:val="00DF25C1"/>
    <w:rsid w:val="00DF435F"/>
    <w:rsid w:val="00DF4E31"/>
    <w:rsid w:val="00DF5D13"/>
    <w:rsid w:val="00DF6843"/>
    <w:rsid w:val="00DF6CDA"/>
    <w:rsid w:val="00DF71A2"/>
    <w:rsid w:val="00DF7263"/>
    <w:rsid w:val="00DF78FA"/>
    <w:rsid w:val="00DF7CCD"/>
    <w:rsid w:val="00E020D5"/>
    <w:rsid w:val="00E02352"/>
    <w:rsid w:val="00E02DA4"/>
    <w:rsid w:val="00E036EE"/>
    <w:rsid w:val="00E065DB"/>
    <w:rsid w:val="00E0688B"/>
    <w:rsid w:val="00E07A8A"/>
    <w:rsid w:val="00E07FB7"/>
    <w:rsid w:val="00E1048D"/>
    <w:rsid w:val="00E11611"/>
    <w:rsid w:val="00E126E0"/>
    <w:rsid w:val="00E15134"/>
    <w:rsid w:val="00E15334"/>
    <w:rsid w:val="00E154E8"/>
    <w:rsid w:val="00E15701"/>
    <w:rsid w:val="00E16977"/>
    <w:rsid w:val="00E2178A"/>
    <w:rsid w:val="00E23EDE"/>
    <w:rsid w:val="00E271B8"/>
    <w:rsid w:val="00E27583"/>
    <w:rsid w:val="00E307A4"/>
    <w:rsid w:val="00E31383"/>
    <w:rsid w:val="00E34756"/>
    <w:rsid w:val="00E35F79"/>
    <w:rsid w:val="00E378E0"/>
    <w:rsid w:val="00E408E7"/>
    <w:rsid w:val="00E41AF8"/>
    <w:rsid w:val="00E4217E"/>
    <w:rsid w:val="00E424E1"/>
    <w:rsid w:val="00E4272F"/>
    <w:rsid w:val="00E42736"/>
    <w:rsid w:val="00E42B4E"/>
    <w:rsid w:val="00E432D3"/>
    <w:rsid w:val="00E43446"/>
    <w:rsid w:val="00E4389B"/>
    <w:rsid w:val="00E45E05"/>
    <w:rsid w:val="00E47137"/>
    <w:rsid w:val="00E47219"/>
    <w:rsid w:val="00E5016D"/>
    <w:rsid w:val="00E50FB6"/>
    <w:rsid w:val="00E5149E"/>
    <w:rsid w:val="00E5172F"/>
    <w:rsid w:val="00E521C9"/>
    <w:rsid w:val="00E52717"/>
    <w:rsid w:val="00E52819"/>
    <w:rsid w:val="00E5746F"/>
    <w:rsid w:val="00E61B1A"/>
    <w:rsid w:val="00E61F97"/>
    <w:rsid w:val="00E62999"/>
    <w:rsid w:val="00E65491"/>
    <w:rsid w:val="00E6605B"/>
    <w:rsid w:val="00E719B2"/>
    <w:rsid w:val="00E71A5E"/>
    <w:rsid w:val="00E72A52"/>
    <w:rsid w:val="00E7462B"/>
    <w:rsid w:val="00E7616C"/>
    <w:rsid w:val="00E76376"/>
    <w:rsid w:val="00E770C3"/>
    <w:rsid w:val="00E77464"/>
    <w:rsid w:val="00E80BA4"/>
    <w:rsid w:val="00E814E2"/>
    <w:rsid w:val="00E82384"/>
    <w:rsid w:val="00E85D66"/>
    <w:rsid w:val="00E86238"/>
    <w:rsid w:val="00E871E5"/>
    <w:rsid w:val="00E90725"/>
    <w:rsid w:val="00E91123"/>
    <w:rsid w:val="00E92EA9"/>
    <w:rsid w:val="00E93117"/>
    <w:rsid w:val="00E93BE3"/>
    <w:rsid w:val="00E95D91"/>
    <w:rsid w:val="00E9624F"/>
    <w:rsid w:val="00E96DF9"/>
    <w:rsid w:val="00E97155"/>
    <w:rsid w:val="00EA2A23"/>
    <w:rsid w:val="00EA2FF4"/>
    <w:rsid w:val="00EA4A8B"/>
    <w:rsid w:val="00EA7850"/>
    <w:rsid w:val="00EB0A28"/>
    <w:rsid w:val="00EB16E6"/>
    <w:rsid w:val="00EB2849"/>
    <w:rsid w:val="00EB2D53"/>
    <w:rsid w:val="00EB3158"/>
    <w:rsid w:val="00EB53B4"/>
    <w:rsid w:val="00EB5E02"/>
    <w:rsid w:val="00EB6A45"/>
    <w:rsid w:val="00EB6B2F"/>
    <w:rsid w:val="00EB7309"/>
    <w:rsid w:val="00EC27B7"/>
    <w:rsid w:val="00EC2ACF"/>
    <w:rsid w:val="00EC70DB"/>
    <w:rsid w:val="00EC714E"/>
    <w:rsid w:val="00EC7575"/>
    <w:rsid w:val="00EC7A77"/>
    <w:rsid w:val="00ED12D3"/>
    <w:rsid w:val="00ED3A2D"/>
    <w:rsid w:val="00ED5630"/>
    <w:rsid w:val="00ED5856"/>
    <w:rsid w:val="00ED5F8F"/>
    <w:rsid w:val="00ED6B58"/>
    <w:rsid w:val="00ED750A"/>
    <w:rsid w:val="00EE251C"/>
    <w:rsid w:val="00EE338A"/>
    <w:rsid w:val="00EE45C3"/>
    <w:rsid w:val="00EE4FD3"/>
    <w:rsid w:val="00EE6388"/>
    <w:rsid w:val="00EE638F"/>
    <w:rsid w:val="00EE6958"/>
    <w:rsid w:val="00EE7170"/>
    <w:rsid w:val="00EF2CCF"/>
    <w:rsid w:val="00EF3587"/>
    <w:rsid w:val="00EF3F9E"/>
    <w:rsid w:val="00EF4019"/>
    <w:rsid w:val="00EF4EEB"/>
    <w:rsid w:val="00EF6D79"/>
    <w:rsid w:val="00EF7FFA"/>
    <w:rsid w:val="00F0014B"/>
    <w:rsid w:val="00F01F5F"/>
    <w:rsid w:val="00F0206D"/>
    <w:rsid w:val="00F025D6"/>
    <w:rsid w:val="00F02FC5"/>
    <w:rsid w:val="00F04491"/>
    <w:rsid w:val="00F0627B"/>
    <w:rsid w:val="00F07573"/>
    <w:rsid w:val="00F10534"/>
    <w:rsid w:val="00F11129"/>
    <w:rsid w:val="00F1126E"/>
    <w:rsid w:val="00F12450"/>
    <w:rsid w:val="00F13EC2"/>
    <w:rsid w:val="00F16999"/>
    <w:rsid w:val="00F16B10"/>
    <w:rsid w:val="00F174FC"/>
    <w:rsid w:val="00F20408"/>
    <w:rsid w:val="00F20E39"/>
    <w:rsid w:val="00F21A07"/>
    <w:rsid w:val="00F23507"/>
    <w:rsid w:val="00F242CA"/>
    <w:rsid w:val="00F25A0A"/>
    <w:rsid w:val="00F27B8A"/>
    <w:rsid w:val="00F30E24"/>
    <w:rsid w:val="00F3124C"/>
    <w:rsid w:val="00F31ADD"/>
    <w:rsid w:val="00F31F50"/>
    <w:rsid w:val="00F32BD4"/>
    <w:rsid w:val="00F330F1"/>
    <w:rsid w:val="00F33149"/>
    <w:rsid w:val="00F34901"/>
    <w:rsid w:val="00F36A34"/>
    <w:rsid w:val="00F41D29"/>
    <w:rsid w:val="00F42D9E"/>
    <w:rsid w:val="00F43086"/>
    <w:rsid w:val="00F50FB3"/>
    <w:rsid w:val="00F5281F"/>
    <w:rsid w:val="00F52ADB"/>
    <w:rsid w:val="00F54BD9"/>
    <w:rsid w:val="00F60CC4"/>
    <w:rsid w:val="00F6355F"/>
    <w:rsid w:val="00F64EDD"/>
    <w:rsid w:val="00F6517D"/>
    <w:rsid w:val="00F65727"/>
    <w:rsid w:val="00F65757"/>
    <w:rsid w:val="00F65F9B"/>
    <w:rsid w:val="00F66CF4"/>
    <w:rsid w:val="00F673F9"/>
    <w:rsid w:val="00F67DA0"/>
    <w:rsid w:val="00F70095"/>
    <w:rsid w:val="00F703A0"/>
    <w:rsid w:val="00F708B2"/>
    <w:rsid w:val="00F712EC"/>
    <w:rsid w:val="00F720F4"/>
    <w:rsid w:val="00F728CC"/>
    <w:rsid w:val="00F729C6"/>
    <w:rsid w:val="00F74866"/>
    <w:rsid w:val="00F7520D"/>
    <w:rsid w:val="00F75FC5"/>
    <w:rsid w:val="00F77395"/>
    <w:rsid w:val="00F77470"/>
    <w:rsid w:val="00F77492"/>
    <w:rsid w:val="00F8104B"/>
    <w:rsid w:val="00F81E57"/>
    <w:rsid w:val="00F8214A"/>
    <w:rsid w:val="00F82E30"/>
    <w:rsid w:val="00F842E4"/>
    <w:rsid w:val="00F85CF8"/>
    <w:rsid w:val="00F87E75"/>
    <w:rsid w:val="00F9173A"/>
    <w:rsid w:val="00F926C6"/>
    <w:rsid w:val="00F93E2E"/>
    <w:rsid w:val="00F943FF"/>
    <w:rsid w:val="00F94A9C"/>
    <w:rsid w:val="00F954F3"/>
    <w:rsid w:val="00F96525"/>
    <w:rsid w:val="00F97A01"/>
    <w:rsid w:val="00FA069A"/>
    <w:rsid w:val="00FA3229"/>
    <w:rsid w:val="00FA464C"/>
    <w:rsid w:val="00FA4EF5"/>
    <w:rsid w:val="00FB0E62"/>
    <w:rsid w:val="00FB18FA"/>
    <w:rsid w:val="00FB3294"/>
    <w:rsid w:val="00FB3388"/>
    <w:rsid w:val="00FB3CF2"/>
    <w:rsid w:val="00FB4F38"/>
    <w:rsid w:val="00FB5C3B"/>
    <w:rsid w:val="00FB6103"/>
    <w:rsid w:val="00FC0499"/>
    <w:rsid w:val="00FC101B"/>
    <w:rsid w:val="00FC3737"/>
    <w:rsid w:val="00FC40CF"/>
    <w:rsid w:val="00FC55F8"/>
    <w:rsid w:val="00FC5F5B"/>
    <w:rsid w:val="00FC6C89"/>
    <w:rsid w:val="00FC6F2B"/>
    <w:rsid w:val="00FC7DCA"/>
    <w:rsid w:val="00FD08BA"/>
    <w:rsid w:val="00FD08D7"/>
    <w:rsid w:val="00FD0B77"/>
    <w:rsid w:val="00FD3E29"/>
    <w:rsid w:val="00FD6082"/>
    <w:rsid w:val="00FE4271"/>
    <w:rsid w:val="00FE4FAB"/>
    <w:rsid w:val="00FE7EF0"/>
    <w:rsid w:val="00FF14C1"/>
    <w:rsid w:val="00FF180D"/>
    <w:rsid w:val="00FF1DF3"/>
    <w:rsid w:val="00FF2F0C"/>
    <w:rsid w:val="00FF3A01"/>
    <w:rsid w:val="00FF3A73"/>
    <w:rsid w:val="00FF563A"/>
    <w:rsid w:val="00FF626F"/>
    <w:rsid w:val="00FF63CF"/>
    <w:rsid w:val="00FF6B13"/>
    <w:rsid w:val="00FF6D1A"/>
    <w:rsid w:val="00FF7E9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347F23F"/>
  <w15:docId w15:val="{9B539B61-0E50-4F24-A081-E1F828F8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9" w:qFormat="1"/>
    <w:lsdException w:name="heading 3" w:locked="1" w:qFormat="1"/>
    <w:lsdException w:name="heading 4" w:locked="1" w:semiHidden="1" w:uiPriority="0" w:unhideWhenUsed="1" w:qFormat="1"/>
    <w:lsdException w:name="heading 5" w:locked="1" w:qFormat="1"/>
    <w:lsdException w:name="heading 6" w:locked="1" w:semiHidden="1" w:uiPriority="0" w:unhideWhenUsed="1" w:qFormat="1"/>
    <w:lsdException w:name="heading 7" w:locked="1" w:semiHidden="1" w:uiPriority="9" w:unhideWhenUsed="1" w:qFormat="1"/>
    <w:lsdException w:name="heading 8" w:locked="1" w:semiHidden="1" w:uiPriority="9"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227B"/>
    <w:pPr>
      <w:jc w:val="both"/>
    </w:pPr>
    <w:rPr>
      <w:rFonts w:ascii="Times New Roman" w:hAnsi="Times New Roman"/>
      <w:sz w:val="24"/>
      <w:szCs w:val="22"/>
      <w:lang w:val="ro-RO" w:eastAsia="en-US"/>
    </w:rPr>
  </w:style>
  <w:style w:type="paragraph" w:styleId="1">
    <w:name w:val="heading 1"/>
    <w:basedOn w:val="a"/>
    <w:next w:val="a"/>
    <w:link w:val="10"/>
    <w:uiPriority w:val="9"/>
    <w:qFormat/>
    <w:locked/>
    <w:rsid w:val="00734888"/>
    <w:pPr>
      <w:keepNext/>
      <w:keepLines/>
      <w:jc w:val="center"/>
      <w:outlineLvl w:val="0"/>
    </w:pPr>
    <w:rPr>
      <w:rFonts w:eastAsia="SimSun"/>
      <w:b/>
      <w:bCs/>
      <w:szCs w:val="28"/>
      <w:lang w:val="en-US"/>
    </w:rPr>
  </w:style>
  <w:style w:type="paragraph" w:styleId="2">
    <w:name w:val="heading 2"/>
    <w:basedOn w:val="a"/>
    <w:next w:val="a"/>
    <w:link w:val="20"/>
    <w:uiPriority w:val="9"/>
    <w:qFormat/>
    <w:rsid w:val="00734888"/>
    <w:pPr>
      <w:keepNext/>
      <w:keepLines/>
      <w:outlineLvl w:val="1"/>
    </w:pPr>
    <w:rPr>
      <w:b/>
      <w:szCs w:val="20"/>
      <w:lang w:eastAsia="ru-RU"/>
    </w:rPr>
  </w:style>
  <w:style w:type="paragraph" w:styleId="3">
    <w:name w:val="heading 3"/>
    <w:basedOn w:val="a"/>
    <w:next w:val="a"/>
    <w:link w:val="30"/>
    <w:autoRedefine/>
    <w:uiPriority w:val="99"/>
    <w:qFormat/>
    <w:rsid w:val="00E97155"/>
    <w:pPr>
      <w:keepNext/>
      <w:tabs>
        <w:tab w:val="left" w:pos="0"/>
        <w:tab w:val="left" w:pos="175"/>
      </w:tabs>
      <w:ind w:left="56"/>
      <w:outlineLvl w:val="2"/>
    </w:pPr>
    <w:rPr>
      <w:sz w:val="20"/>
      <w:szCs w:val="20"/>
      <w:lang w:eastAsia="fr-FR"/>
    </w:rPr>
  </w:style>
  <w:style w:type="paragraph" w:styleId="4">
    <w:name w:val="heading 4"/>
    <w:basedOn w:val="a"/>
    <w:next w:val="a"/>
    <w:link w:val="40"/>
    <w:unhideWhenUsed/>
    <w:qFormat/>
    <w:locked/>
    <w:rsid w:val="00A41EFF"/>
    <w:pPr>
      <w:keepNext/>
      <w:keepLines/>
      <w:spacing w:before="200"/>
      <w:outlineLvl w:val="3"/>
    </w:pPr>
    <w:rPr>
      <w:rFonts w:ascii="Cambria" w:eastAsia="SimSun" w:hAnsi="Cambria"/>
      <w:b/>
      <w:bCs/>
      <w:i/>
      <w:iCs/>
      <w:color w:val="4F81BD"/>
      <w:sz w:val="20"/>
      <w:lang w:val="en-US"/>
    </w:rPr>
  </w:style>
  <w:style w:type="paragraph" w:styleId="5">
    <w:name w:val="heading 5"/>
    <w:basedOn w:val="a"/>
    <w:next w:val="a"/>
    <w:link w:val="50"/>
    <w:uiPriority w:val="99"/>
    <w:qFormat/>
    <w:rsid w:val="00A837FC"/>
    <w:pPr>
      <w:keepNext/>
      <w:keepLines/>
      <w:spacing w:before="40"/>
      <w:outlineLvl w:val="4"/>
    </w:pPr>
    <w:rPr>
      <w:rFonts w:ascii="Calibri Light" w:hAnsi="Calibri Light"/>
      <w:color w:val="2E74B5"/>
      <w:sz w:val="20"/>
      <w:szCs w:val="20"/>
      <w:lang w:eastAsia="ru-RU"/>
    </w:rPr>
  </w:style>
  <w:style w:type="paragraph" w:styleId="6">
    <w:name w:val="heading 6"/>
    <w:basedOn w:val="a"/>
    <w:next w:val="a"/>
    <w:link w:val="60"/>
    <w:unhideWhenUsed/>
    <w:qFormat/>
    <w:locked/>
    <w:rsid w:val="00A41EFF"/>
    <w:pPr>
      <w:keepNext/>
      <w:keepLines/>
      <w:spacing w:before="200"/>
      <w:outlineLvl w:val="5"/>
    </w:pPr>
    <w:rPr>
      <w:rFonts w:ascii="Cambria" w:eastAsia="SimSun" w:hAnsi="Cambria"/>
      <w:i/>
      <w:iCs/>
      <w:color w:val="243F60"/>
      <w:sz w:val="20"/>
      <w:lang w:val="en-US"/>
    </w:rPr>
  </w:style>
  <w:style w:type="paragraph" w:styleId="7">
    <w:name w:val="heading 7"/>
    <w:basedOn w:val="a"/>
    <w:next w:val="a"/>
    <w:link w:val="70"/>
    <w:uiPriority w:val="9"/>
    <w:semiHidden/>
    <w:unhideWhenUsed/>
    <w:qFormat/>
    <w:locked/>
    <w:rsid w:val="00A41EFF"/>
    <w:pPr>
      <w:keepNext/>
      <w:keepLines/>
      <w:spacing w:before="200" w:line="276" w:lineRule="auto"/>
      <w:outlineLvl w:val="6"/>
    </w:pPr>
    <w:rPr>
      <w:rFonts w:ascii="Cambria" w:eastAsia="Times New Roman" w:hAnsi="Cambria"/>
      <w:i/>
      <w:iCs/>
      <w:color w:val="404040"/>
      <w:lang w:val="en-US"/>
    </w:rPr>
  </w:style>
  <w:style w:type="paragraph" w:styleId="8">
    <w:name w:val="heading 8"/>
    <w:basedOn w:val="a"/>
    <w:next w:val="a"/>
    <w:link w:val="80"/>
    <w:uiPriority w:val="9"/>
    <w:unhideWhenUsed/>
    <w:qFormat/>
    <w:locked/>
    <w:rsid w:val="00B35D9A"/>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34888"/>
    <w:rPr>
      <w:rFonts w:ascii="Arial" w:eastAsia="SimSun" w:hAnsi="Arial"/>
      <w:b/>
      <w:bCs/>
      <w:sz w:val="22"/>
      <w:szCs w:val="28"/>
      <w:lang w:val="en-US" w:eastAsia="en-US"/>
    </w:rPr>
  </w:style>
  <w:style w:type="character" w:customStyle="1" w:styleId="20">
    <w:name w:val="Заголовок 2 Знак"/>
    <w:link w:val="2"/>
    <w:uiPriority w:val="9"/>
    <w:locked/>
    <w:rsid w:val="00734888"/>
    <w:rPr>
      <w:rFonts w:ascii="Arial" w:hAnsi="Arial"/>
      <w:b/>
      <w:sz w:val="22"/>
    </w:rPr>
  </w:style>
  <w:style w:type="character" w:customStyle="1" w:styleId="30">
    <w:name w:val="Заголовок 3 Знак"/>
    <w:link w:val="3"/>
    <w:uiPriority w:val="99"/>
    <w:locked/>
    <w:rsid w:val="00E97155"/>
    <w:rPr>
      <w:rFonts w:ascii="Times New Roman" w:hAnsi="Times New Roman"/>
      <w:lang w:val="ro-RO" w:eastAsia="fr-FR"/>
    </w:rPr>
  </w:style>
  <w:style w:type="character" w:customStyle="1" w:styleId="40">
    <w:name w:val="Заголовок 4 Знак"/>
    <w:basedOn w:val="a0"/>
    <w:link w:val="4"/>
    <w:rsid w:val="00A41EFF"/>
    <w:rPr>
      <w:rFonts w:ascii="Cambria" w:eastAsia="SimSun" w:hAnsi="Cambria"/>
      <w:b/>
      <w:bCs/>
      <w:i/>
      <w:iCs/>
      <w:color w:val="4F81BD"/>
      <w:szCs w:val="22"/>
      <w:lang w:val="en-US" w:eastAsia="en-US"/>
    </w:rPr>
  </w:style>
  <w:style w:type="character" w:customStyle="1" w:styleId="50">
    <w:name w:val="Заголовок 5 Знак"/>
    <w:link w:val="5"/>
    <w:uiPriority w:val="99"/>
    <w:locked/>
    <w:rsid w:val="00A837FC"/>
    <w:rPr>
      <w:rFonts w:ascii="Calibri Light" w:hAnsi="Calibri Light"/>
      <w:color w:val="2E74B5"/>
    </w:rPr>
  </w:style>
  <w:style w:type="character" w:customStyle="1" w:styleId="60">
    <w:name w:val="Заголовок 6 Знак"/>
    <w:basedOn w:val="a0"/>
    <w:link w:val="6"/>
    <w:rsid w:val="00A41EFF"/>
    <w:rPr>
      <w:rFonts w:ascii="Cambria" w:eastAsia="SimSun" w:hAnsi="Cambria"/>
      <w:i/>
      <w:iCs/>
      <w:color w:val="243F60"/>
      <w:szCs w:val="22"/>
      <w:lang w:val="en-US" w:eastAsia="en-US"/>
    </w:rPr>
  </w:style>
  <w:style w:type="character" w:customStyle="1" w:styleId="70">
    <w:name w:val="Заголовок 7 Знак"/>
    <w:basedOn w:val="a0"/>
    <w:link w:val="7"/>
    <w:uiPriority w:val="9"/>
    <w:semiHidden/>
    <w:rsid w:val="00A41EFF"/>
    <w:rPr>
      <w:rFonts w:ascii="Cambria" w:eastAsia="Times New Roman" w:hAnsi="Cambria"/>
      <w:i/>
      <w:iCs/>
      <w:color w:val="404040"/>
      <w:sz w:val="22"/>
      <w:szCs w:val="22"/>
      <w:lang w:val="en-US" w:eastAsia="en-US"/>
    </w:rPr>
  </w:style>
  <w:style w:type="character" w:customStyle="1" w:styleId="80">
    <w:name w:val="Заголовок 8 Знак"/>
    <w:basedOn w:val="a0"/>
    <w:link w:val="8"/>
    <w:uiPriority w:val="9"/>
    <w:rsid w:val="00B35D9A"/>
    <w:rPr>
      <w:rFonts w:asciiTheme="majorHAnsi" w:eastAsiaTheme="majorEastAsia" w:hAnsiTheme="majorHAnsi" w:cstheme="majorBidi"/>
      <w:color w:val="404040" w:themeColor="text1" w:themeTint="BF"/>
      <w:lang w:eastAsia="en-US"/>
    </w:rPr>
  </w:style>
  <w:style w:type="character" w:styleId="a3">
    <w:name w:val="Hyperlink"/>
    <w:uiPriority w:val="99"/>
    <w:rsid w:val="00F31ADD"/>
    <w:rPr>
      <w:rFonts w:cs="Times New Roman"/>
      <w:color w:val="0563C1"/>
      <w:u w:val="single"/>
    </w:rPr>
  </w:style>
  <w:style w:type="paragraph" w:styleId="a4">
    <w:name w:val="List Paragraph"/>
    <w:aliases w:val="List Paragraph 1,List Paragraph1,Resume Title,List Paragraph11,Абзац списка2,Ŕáçŕö ńďčńęŕ2"/>
    <w:basedOn w:val="a"/>
    <w:link w:val="a5"/>
    <w:uiPriority w:val="34"/>
    <w:qFormat/>
    <w:rsid w:val="00F842E4"/>
    <w:pPr>
      <w:tabs>
        <w:tab w:val="left" w:pos="709"/>
      </w:tabs>
      <w:contextualSpacing/>
    </w:pPr>
    <w:rPr>
      <w:lang w:val="en-US"/>
    </w:rPr>
  </w:style>
  <w:style w:type="character" w:customStyle="1" w:styleId="a5">
    <w:name w:val="Абзац списка Знак"/>
    <w:aliases w:val="List Paragraph 1 Знак,List Paragraph1 Знак,Resume Title Знак,List Paragraph11 Знак,Абзац списка2 Знак,Ŕáçŕö ńďčńęŕ2 Знак"/>
    <w:link w:val="a4"/>
    <w:uiPriority w:val="34"/>
    <w:qFormat/>
    <w:locked/>
    <w:rsid w:val="00F842E4"/>
    <w:rPr>
      <w:rFonts w:ascii="Times New Roman" w:hAnsi="Times New Roman"/>
      <w:sz w:val="24"/>
      <w:szCs w:val="22"/>
      <w:lang w:val="en-US" w:eastAsia="en-US"/>
    </w:rPr>
  </w:style>
  <w:style w:type="paragraph" w:styleId="a6">
    <w:name w:val="Normal (Web)"/>
    <w:aliases w:val="Обычный (Web)"/>
    <w:basedOn w:val="a"/>
    <w:link w:val="a7"/>
    <w:uiPriority w:val="99"/>
    <w:qFormat/>
    <w:rsid w:val="00235074"/>
    <w:pPr>
      <w:spacing w:before="100" w:beforeAutospacing="1" w:after="100" w:afterAutospacing="1"/>
    </w:pPr>
    <w:rPr>
      <w:rFonts w:eastAsia="Times New Roman"/>
      <w:szCs w:val="24"/>
      <w:lang w:eastAsia="ru-RU"/>
    </w:rPr>
  </w:style>
  <w:style w:type="character" w:customStyle="1" w:styleId="a7">
    <w:name w:val="Обычный (Интернет) Знак"/>
    <w:aliases w:val="Обычный (Web) Знак"/>
    <w:link w:val="a6"/>
    <w:uiPriority w:val="99"/>
    <w:locked/>
    <w:rsid w:val="00A41EFF"/>
    <w:rPr>
      <w:rFonts w:ascii="Times New Roman" w:eastAsia="Times New Roman" w:hAnsi="Times New Roman"/>
      <w:sz w:val="24"/>
      <w:szCs w:val="24"/>
    </w:rPr>
  </w:style>
  <w:style w:type="character" w:styleId="a8">
    <w:name w:val="Strong"/>
    <w:uiPriority w:val="99"/>
    <w:qFormat/>
    <w:rsid w:val="00A27FF5"/>
    <w:rPr>
      <w:rFonts w:cs="Times New Roman"/>
      <w:b/>
    </w:rPr>
  </w:style>
  <w:style w:type="paragraph" w:styleId="a9">
    <w:name w:val="No Spacing"/>
    <w:link w:val="aa"/>
    <w:uiPriority w:val="1"/>
    <w:qFormat/>
    <w:rsid w:val="004A5670"/>
    <w:rPr>
      <w:rFonts w:eastAsia="Times New Roman"/>
      <w:sz w:val="22"/>
      <w:szCs w:val="22"/>
    </w:rPr>
  </w:style>
  <w:style w:type="character" w:customStyle="1" w:styleId="aa">
    <w:name w:val="Без интервала Знак"/>
    <w:link w:val="a9"/>
    <w:uiPriority w:val="1"/>
    <w:locked/>
    <w:rsid w:val="00107B61"/>
    <w:rPr>
      <w:rFonts w:eastAsia="Times New Roman"/>
      <w:sz w:val="22"/>
      <w:szCs w:val="22"/>
    </w:rPr>
  </w:style>
  <w:style w:type="paragraph" w:customStyle="1" w:styleId="BodyTextIndent1">
    <w:name w:val="Body Text Indent1"/>
    <w:basedOn w:val="a"/>
    <w:uiPriority w:val="99"/>
    <w:qFormat/>
    <w:rsid w:val="00D812A5"/>
    <w:pPr>
      <w:ind w:left="567" w:firstLine="709"/>
    </w:pPr>
    <w:rPr>
      <w:rFonts w:eastAsia="Times New Roman"/>
      <w:sz w:val="28"/>
      <w:szCs w:val="28"/>
      <w:lang w:val="en-US" w:eastAsia="ru-RU"/>
    </w:rPr>
  </w:style>
  <w:style w:type="table" w:styleId="ab">
    <w:name w:val="Table Grid"/>
    <w:basedOn w:val="a1"/>
    <w:uiPriority w:val="59"/>
    <w:rsid w:val="00A827C4"/>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2"/>
    <w:basedOn w:val="a"/>
    <w:link w:val="22"/>
    <w:uiPriority w:val="99"/>
    <w:rsid w:val="00B23B91"/>
    <w:pPr>
      <w:spacing w:after="120" w:line="480" w:lineRule="auto"/>
    </w:pPr>
    <w:rPr>
      <w:szCs w:val="20"/>
      <w:lang w:val="en-US" w:eastAsia="ru-RU"/>
    </w:rPr>
  </w:style>
  <w:style w:type="character" w:customStyle="1" w:styleId="22">
    <w:name w:val="Основной текст 2 Знак"/>
    <w:link w:val="21"/>
    <w:uiPriority w:val="99"/>
    <w:locked/>
    <w:rsid w:val="00B23B91"/>
    <w:rPr>
      <w:rFonts w:ascii="Times New Roman" w:hAnsi="Times New Roman"/>
      <w:sz w:val="24"/>
      <w:lang w:val="en-US"/>
    </w:rPr>
  </w:style>
  <w:style w:type="character" w:styleId="ac">
    <w:name w:val="FollowedHyperlink"/>
    <w:uiPriority w:val="99"/>
    <w:semiHidden/>
    <w:rsid w:val="00C16BD3"/>
    <w:rPr>
      <w:rFonts w:cs="Times New Roman"/>
      <w:color w:val="954F72"/>
      <w:u w:val="single"/>
    </w:rPr>
  </w:style>
  <w:style w:type="table" w:customStyle="1" w:styleId="11">
    <w:name w:val="Сетка таблицы1"/>
    <w:uiPriority w:val="99"/>
    <w:rsid w:val="00BE31B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d">
    <w:name w:val="Balloon Text"/>
    <w:basedOn w:val="a"/>
    <w:link w:val="ae"/>
    <w:uiPriority w:val="99"/>
    <w:semiHidden/>
    <w:rsid w:val="00E35F79"/>
    <w:rPr>
      <w:rFonts w:ascii="Segoe UI" w:hAnsi="Segoe UI"/>
      <w:sz w:val="18"/>
      <w:szCs w:val="20"/>
      <w:lang w:eastAsia="ru-RU"/>
    </w:rPr>
  </w:style>
  <w:style w:type="character" w:customStyle="1" w:styleId="ae">
    <w:name w:val="Текст выноски Знак"/>
    <w:link w:val="ad"/>
    <w:uiPriority w:val="99"/>
    <w:semiHidden/>
    <w:locked/>
    <w:rsid w:val="00E35F79"/>
    <w:rPr>
      <w:rFonts w:ascii="Segoe UI" w:hAnsi="Segoe UI"/>
      <w:sz w:val="18"/>
    </w:rPr>
  </w:style>
  <w:style w:type="paragraph" w:styleId="af">
    <w:name w:val="header"/>
    <w:basedOn w:val="a"/>
    <w:link w:val="af0"/>
    <w:uiPriority w:val="99"/>
    <w:rsid w:val="00E35F79"/>
    <w:pPr>
      <w:tabs>
        <w:tab w:val="center" w:pos="4677"/>
        <w:tab w:val="right" w:pos="9355"/>
      </w:tabs>
    </w:pPr>
    <w:rPr>
      <w:sz w:val="20"/>
      <w:szCs w:val="20"/>
      <w:lang w:eastAsia="ru-RU"/>
    </w:rPr>
  </w:style>
  <w:style w:type="character" w:customStyle="1" w:styleId="af0">
    <w:name w:val="Верхний колонтитул Знак"/>
    <w:basedOn w:val="a0"/>
    <w:link w:val="af"/>
    <w:uiPriority w:val="99"/>
    <w:locked/>
    <w:rsid w:val="00E35F79"/>
  </w:style>
  <w:style w:type="paragraph" w:styleId="af1">
    <w:name w:val="footer"/>
    <w:basedOn w:val="a"/>
    <w:link w:val="af2"/>
    <w:uiPriority w:val="99"/>
    <w:rsid w:val="00E35F79"/>
    <w:pPr>
      <w:tabs>
        <w:tab w:val="center" w:pos="4677"/>
        <w:tab w:val="right" w:pos="9355"/>
      </w:tabs>
    </w:pPr>
    <w:rPr>
      <w:sz w:val="20"/>
      <w:szCs w:val="20"/>
      <w:lang w:eastAsia="ru-RU"/>
    </w:rPr>
  </w:style>
  <w:style w:type="character" w:customStyle="1" w:styleId="af2">
    <w:name w:val="Нижний колонтитул Знак"/>
    <w:basedOn w:val="a0"/>
    <w:link w:val="af1"/>
    <w:uiPriority w:val="99"/>
    <w:locked/>
    <w:rsid w:val="00E35F79"/>
  </w:style>
  <w:style w:type="paragraph" w:styleId="af3">
    <w:name w:val="Title"/>
    <w:basedOn w:val="a"/>
    <w:next w:val="a"/>
    <w:link w:val="af4"/>
    <w:qFormat/>
    <w:locked/>
    <w:rsid w:val="00F74866"/>
    <w:pPr>
      <w:spacing w:before="240" w:after="60"/>
      <w:jc w:val="center"/>
      <w:outlineLvl w:val="0"/>
    </w:pPr>
    <w:rPr>
      <w:rFonts w:ascii="Cambria" w:eastAsia="Times New Roman" w:hAnsi="Cambria"/>
      <w:b/>
      <w:bCs/>
      <w:kern w:val="28"/>
      <w:sz w:val="32"/>
      <w:szCs w:val="32"/>
    </w:rPr>
  </w:style>
  <w:style w:type="character" w:customStyle="1" w:styleId="af4">
    <w:name w:val="Заголовок Знак"/>
    <w:link w:val="af3"/>
    <w:rsid w:val="00F74866"/>
    <w:rPr>
      <w:rFonts w:ascii="Cambria" w:eastAsia="Times New Roman" w:hAnsi="Cambria" w:cs="Times New Roman"/>
      <w:b/>
      <w:bCs/>
      <w:kern w:val="28"/>
      <w:sz w:val="32"/>
      <w:szCs w:val="32"/>
      <w:lang w:eastAsia="en-US"/>
    </w:rPr>
  </w:style>
  <w:style w:type="table" w:customStyle="1" w:styleId="-111">
    <w:name w:val="Таблица-сетка 1 светлая — акцент 11"/>
    <w:basedOn w:val="a1"/>
    <w:uiPriority w:val="46"/>
    <w:rsid w:val="004E41D2"/>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Pr>
    <w:tblStylePr w:type="firstRow">
      <w:rPr>
        <w:b/>
        <w:bCs/>
      </w:rPr>
      <w:tblPr/>
      <w:tcPr>
        <w:tcBorders>
          <w:bottom w:val="single" w:sz="12" w:space="0" w:color="95B3D7"/>
        </w:tcBorders>
      </w:tcPr>
    </w:tblStylePr>
    <w:tblStylePr w:type="lastRow">
      <w:rPr>
        <w:b/>
        <w:bCs/>
      </w:rPr>
      <w:tblPr/>
      <w:tcPr>
        <w:tcBorders>
          <w:top w:val="double" w:sz="2" w:space="0" w:color="95B3D7"/>
        </w:tcBorders>
      </w:tcPr>
    </w:tblStylePr>
    <w:tblStylePr w:type="firstCol">
      <w:rPr>
        <w:b/>
        <w:bCs/>
      </w:rPr>
    </w:tblStylePr>
    <w:tblStylePr w:type="lastCol">
      <w:rPr>
        <w:b/>
        <w:bCs/>
      </w:rPr>
    </w:tblStylePr>
  </w:style>
  <w:style w:type="paragraph" w:styleId="af5">
    <w:name w:val="footnote text"/>
    <w:basedOn w:val="a"/>
    <w:link w:val="af6"/>
    <w:uiPriority w:val="99"/>
    <w:semiHidden/>
    <w:unhideWhenUsed/>
    <w:rsid w:val="003D0120"/>
    <w:rPr>
      <w:sz w:val="20"/>
      <w:szCs w:val="20"/>
    </w:rPr>
  </w:style>
  <w:style w:type="character" w:customStyle="1" w:styleId="af6">
    <w:name w:val="Текст сноски Знак"/>
    <w:link w:val="af5"/>
    <w:uiPriority w:val="99"/>
    <w:semiHidden/>
    <w:rsid w:val="003D0120"/>
    <w:rPr>
      <w:lang w:eastAsia="en-US"/>
    </w:rPr>
  </w:style>
  <w:style w:type="character" w:styleId="af7">
    <w:name w:val="footnote reference"/>
    <w:uiPriority w:val="99"/>
    <w:semiHidden/>
    <w:unhideWhenUsed/>
    <w:rsid w:val="003D0120"/>
    <w:rPr>
      <w:vertAlign w:val="superscript"/>
    </w:rPr>
  </w:style>
  <w:style w:type="table" w:customStyle="1" w:styleId="-121">
    <w:name w:val="Таблица-сетка 1 светлая — акцент 21"/>
    <w:basedOn w:val="a1"/>
    <w:uiPriority w:val="46"/>
    <w:rsid w:val="00945670"/>
    <w:rPr>
      <w:sz w:val="22"/>
      <w:szCs w:val="22"/>
      <w:lang w:eastAsia="en-US"/>
    </w:rPr>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blStylePr w:type="firstRow">
      <w:rPr>
        <w:b/>
        <w:bCs/>
      </w:rPr>
      <w:tblPr/>
      <w:tcPr>
        <w:tcBorders>
          <w:bottom w:val="single" w:sz="12" w:space="0" w:color="F4B083"/>
        </w:tcBorders>
      </w:tcPr>
    </w:tblStylePr>
    <w:tblStylePr w:type="lastRow">
      <w:rPr>
        <w:b/>
        <w:bCs/>
      </w:rPr>
      <w:tblPr/>
      <w:tcPr>
        <w:tcBorders>
          <w:top w:val="double" w:sz="2" w:space="0" w:color="F4B083"/>
        </w:tcBorders>
      </w:tcPr>
    </w:tblStylePr>
    <w:tblStylePr w:type="firstCol">
      <w:rPr>
        <w:b/>
        <w:bCs/>
      </w:rPr>
    </w:tblStylePr>
    <w:tblStylePr w:type="lastCol">
      <w:rPr>
        <w:b/>
        <w:bCs/>
      </w:rPr>
    </w:tblStylePr>
  </w:style>
  <w:style w:type="table" w:customStyle="1" w:styleId="-141">
    <w:name w:val="Таблица-сетка 1 светлая — акцент 41"/>
    <w:basedOn w:val="a1"/>
    <w:uiPriority w:val="46"/>
    <w:rsid w:val="00F11129"/>
    <w:rPr>
      <w:sz w:val="22"/>
      <w:szCs w:val="22"/>
      <w:lang w:eastAsia="en-US"/>
    </w:rPr>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blStylePr w:type="firstRow">
      <w:rPr>
        <w:b/>
        <w:bCs/>
      </w:rPr>
      <w:tblPr/>
      <w:tcPr>
        <w:tcBorders>
          <w:bottom w:val="single" w:sz="12" w:space="0" w:color="FFD966"/>
        </w:tcBorders>
      </w:tcPr>
    </w:tblStylePr>
    <w:tblStylePr w:type="lastRow">
      <w:rPr>
        <w:b/>
        <w:bCs/>
      </w:rPr>
      <w:tblPr/>
      <w:tcPr>
        <w:tcBorders>
          <w:top w:val="double" w:sz="2" w:space="0" w:color="FFD966"/>
        </w:tcBorders>
      </w:tcPr>
    </w:tblStylePr>
    <w:tblStylePr w:type="firstCol">
      <w:rPr>
        <w:b/>
        <w:bCs/>
      </w:rPr>
    </w:tblStylePr>
    <w:tblStylePr w:type="lastCol">
      <w:rPr>
        <w:b/>
        <w:bCs/>
      </w:rPr>
    </w:tblStylePr>
  </w:style>
  <w:style w:type="table" w:customStyle="1" w:styleId="-641">
    <w:name w:val="Список-таблица 6 цветная — акцент 41"/>
    <w:basedOn w:val="a1"/>
    <w:uiPriority w:val="51"/>
    <w:rsid w:val="00F11129"/>
    <w:rPr>
      <w:color w:val="BF8F00"/>
      <w:sz w:val="22"/>
      <w:szCs w:val="22"/>
      <w:lang w:eastAsia="en-US"/>
    </w:rPr>
    <w:tblPr>
      <w:tblStyleRowBandSize w:val="1"/>
      <w:tblStyleColBandSize w:val="1"/>
      <w:tblBorders>
        <w:top w:val="single" w:sz="4" w:space="0" w:color="FFC000"/>
        <w:bottom w:val="single" w:sz="4" w:space="0" w:color="FFC000"/>
      </w:tblBorders>
    </w:tblPr>
    <w:tblStylePr w:type="firstRow">
      <w:rPr>
        <w:b/>
        <w:bCs/>
      </w:rPr>
      <w:tblPr/>
      <w:tcPr>
        <w:tcBorders>
          <w:bottom w:val="single" w:sz="4" w:space="0" w:color="FFC000"/>
        </w:tcBorders>
      </w:tcPr>
    </w:tblStylePr>
    <w:tblStylePr w:type="lastRow">
      <w:rPr>
        <w:b/>
        <w:bCs/>
      </w:rPr>
      <w:tblPr/>
      <w:tcPr>
        <w:tcBorders>
          <w:top w:val="double" w:sz="4" w:space="0" w:color="FFC000"/>
        </w:tcBorders>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112">
    <w:name w:val="Таблица-сетка 1 светлая — акцент 12"/>
    <w:basedOn w:val="a1"/>
    <w:uiPriority w:val="46"/>
    <w:rsid w:val="00260C47"/>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23">
    <w:name w:val="Сетка таблицы2"/>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b"/>
    <w:uiPriority w:val="59"/>
    <w:rsid w:val="008C59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uiPriority w:val="59"/>
    <w:rsid w:val="007A541E"/>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next w:val="ab"/>
    <w:uiPriority w:val="39"/>
    <w:rsid w:val="002C3F9D"/>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b"/>
    <w:uiPriority w:val="39"/>
    <w:rsid w:val="00892ED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b"/>
    <w:uiPriority w:val="39"/>
    <w:rsid w:val="003F485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b"/>
    <w:uiPriority w:val="39"/>
    <w:rsid w:val="00AF6CB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b"/>
    <w:uiPriority w:val="39"/>
    <w:rsid w:val="00434B4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b"/>
    <w:uiPriority w:val="39"/>
    <w:rsid w:val="009021AF"/>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b"/>
    <w:uiPriority w:val="39"/>
    <w:rsid w:val="007A162E"/>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link w:val="Bodytext21"/>
    <w:locked/>
    <w:rsid w:val="00E23EDE"/>
    <w:rPr>
      <w:shd w:val="clear" w:color="auto" w:fill="FFFFFF"/>
    </w:rPr>
  </w:style>
  <w:style w:type="paragraph" w:customStyle="1" w:styleId="Bodytext21">
    <w:name w:val="Body text (2)1"/>
    <w:basedOn w:val="a"/>
    <w:link w:val="Bodytext2"/>
    <w:rsid w:val="00E23EDE"/>
    <w:pPr>
      <w:widowControl w:val="0"/>
      <w:shd w:val="clear" w:color="auto" w:fill="FFFFFF"/>
      <w:spacing w:before="420" w:after="60" w:line="274" w:lineRule="exact"/>
      <w:ind w:hanging="420"/>
    </w:pPr>
    <w:rPr>
      <w:sz w:val="20"/>
      <w:szCs w:val="20"/>
      <w:lang w:eastAsia="ru-RU"/>
    </w:rPr>
  </w:style>
  <w:style w:type="character" w:styleId="af8">
    <w:name w:val="annotation reference"/>
    <w:basedOn w:val="a0"/>
    <w:uiPriority w:val="99"/>
    <w:semiHidden/>
    <w:unhideWhenUsed/>
    <w:rsid w:val="001112A0"/>
    <w:rPr>
      <w:sz w:val="16"/>
      <w:szCs w:val="16"/>
    </w:rPr>
  </w:style>
  <w:style w:type="paragraph" w:styleId="af9">
    <w:name w:val="annotation text"/>
    <w:basedOn w:val="a"/>
    <w:link w:val="afa"/>
    <w:uiPriority w:val="99"/>
    <w:unhideWhenUsed/>
    <w:rsid w:val="001112A0"/>
    <w:rPr>
      <w:sz w:val="20"/>
      <w:szCs w:val="20"/>
    </w:rPr>
  </w:style>
  <w:style w:type="character" w:customStyle="1" w:styleId="afa">
    <w:name w:val="Текст примечания Знак"/>
    <w:basedOn w:val="a0"/>
    <w:link w:val="af9"/>
    <w:uiPriority w:val="99"/>
    <w:rsid w:val="001112A0"/>
    <w:rPr>
      <w:lang w:eastAsia="en-US"/>
    </w:rPr>
  </w:style>
  <w:style w:type="paragraph" w:styleId="afb">
    <w:name w:val="annotation subject"/>
    <w:basedOn w:val="af9"/>
    <w:next w:val="af9"/>
    <w:link w:val="afc"/>
    <w:uiPriority w:val="99"/>
    <w:semiHidden/>
    <w:unhideWhenUsed/>
    <w:rsid w:val="001112A0"/>
    <w:rPr>
      <w:b/>
      <w:bCs/>
    </w:rPr>
  </w:style>
  <w:style w:type="character" w:customStyle="1" w:styleId="afc">
    <w:name w:val="Тема примечания Знак"/>
    <w:basedOn w:val="afa"/>
    <w:link w:val="afb"/>
    <w:uiPriority w:val="99"/>
    <w:semiHidden/>
    <w:rsid w:val="001112A0"/>
    <w:rPr>
      <w:b/>
      <w:bCs/>
      <w:lang w:eastAsia="en-US"/>
    </w:rPr>
  </w:style>
  <w:style w:type="table" w:customStyle="1" w:styleId="14">
    <w:name w:val="Сетка таблицы14"/>
    <w:basedOn w:val="a1"/>
    <w:next w:val="ab"/>
    <w:uiPriority w:val="59"/>
    <w:rsid w:val="00401834"/>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b"/>
    <w:uiPriority w:val="59"/>
    <w:rsid w:val="00C16054"/>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1"/>
    <w:next w:val="ab"/>
    <w:uiPriority w:val="39"/>
    <w:rsid w:val="00CF09E1"/>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b"/>
    <w:uiPriority w:val="59"/>
    <w:rsid w:val="002163FA"/>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b"/>
    <w:uiPriority w:val="59"/>
    <w:rsid w:val="00C264A8"/>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next w:val="ab"/>
    <w:uiPriority w:val="59"/>
    <w:rsid w:val="00AF1F9C"/>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next w:val="ab"/>
    <w:uiPriority w:val="59"/>
    <w:rsid w:val="00B043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uiPriority w:val="39"/>
    <w:rsid w:val="00A41EFF"/>
  </w:style>
  <w:style w:type="character" w:customStyle="1" w:styleId="apple-converted-space">
    <w:name w:val="apple-converted-space"/>
    <w:rsid w:val="00A41EFF"/>
    <w:rPr>
      <w:rFonts w:cs="Times New Roman"/>
    </w:rPr>
  </w:style>
  <w:style w:type="paragraph" w:customStyle="1" w:styleId="Default">
    <w:name w:val="Default"/>
    <w:rsid w:val="00A41EFF"/>
    <w:pPr>
      <w:autoSpaceDE w:val="0"/>
      <w:autoSpaceDN w:val="0"/>
      <w:adjustRightInd w:val="0"/>
    </w:pPr>
    <w:rPr>
      <w:rFonts w:ascii="Times New Roman" w:hAnsi="Times New Roman"/>
      <w:color w:val="000000"/>
      <w:sz w:val="24"/>
      <w:szCs w:val="24"/>
      <w:lang w:val="en-US" w:eastAsia="en-US"/>
    </w:rPr>
  </w:style>
  <w:style w:type="paragraph" w:styleId="afe">
    <w:name w:val="TOC Heading"/>
    <w:basedOn w:val="1"/>
    <w:next w:val="a"/>
    <w:uiPriority w:val="39"/>
    <w:qFormat/>
    <w:rsid w:val="00A41EFF"/>
    <w:pPr>
      <w:spacing w:before="480" w:line="276" w:lineRule="auto"/>
      <w:jc w:val="left"/>
      <w:outlineLvl w:val="9"/>
    </w:pPr>
    <w:rPr>
      <w:rFonts w:ascii="Cambria" w:hAnsi="Cambria"/>
      <w:color w:val="365F91"/>
      <w:sz w:val="28"/>
      <w:lang w:eastAsia="ja-JP"/>
    </w:rPr>
  </w:style>
  <w:style w:type="paragraph" w:styleId="1a">
    <w:name w:val="toc 1"/>
    <w:basedOn w:val="a"/>
    <w:next w:val="a"/>
    <w:autoRedefine/>
    <w:uiPriority w:val="39"/>
    <w:locked/>
    <w:rsid w:val="00D77523"/>
    <w:pPr>
      <w:tabs>
        <w:tab w:val="right" w:leader="dot" w:pos="9639"/>
      </w:tabs>
      <w:spacing w:line="360" w:lineRule="auto"/>
    </w:pPr>
    <w:rPr>
      <w:rFonts w:cs="Arial"/>
      <w:b/>
      <w:noProof/>
      <w:sz w:val="20"/>
      <w:szCs w:val="20"/>
    </w:rPr>
  </w:style>
  <w:style w:type="paragraph" w:styleId="24">
    <w:name w:val="toc 2"/>
    <w:basedOn w:val="a"/>
    <w:next w:val="a"/>
    <w:autoRedefine/>
    <w:uiPriority w:val="39"/>
    <w:locked/>
    <w:rsid w:val="00A41EFF"/>
    <w:pPr>
      <w:spacing w:after="100"/>
      <w:ind w:left="200"/>
    </w:pPr>
    <w:rPr>
      <w:sz w:val="20"/>
      <w:lang w:val="en-US"/>
    </w:rPr>
  </w:style>
  <w:style w:type="paragraph" w:styleId="32">
    <w:name w:val="toc 3"/>
    <w:basedOn w:val="a"/>
    <w:next w:val="a"/>
    <w:autoRedefine/>
    <w:uiPriority w:val="99"/>
    <w:locked/>
    <w:rsid w:val="00A41EFF"/>
    <w:pPr>
      <w:spacing w:after="100"/>
      <w:ind w:left="400"/>
    </w:pPr>
    <w:rPr>
      <w:sz w:val="20"/>
      <w:lang w:val="en-US"/>
    </w:rPr>
  </w:style>
  <w:style w:type="character" w:customStyle="1" w:styleId="FontStyle129">
    <w:name w:val="Font Style129"/>
    <w:uiPriority w:val="99"/>
    <w:rsid w:val="00A41EFF"/>
    <w:rPr>
      <w:rFonts w:ascii="Times New Roman" w:hAnsi="Times New Roman" w:cs="Times New Roman"/>
      <w:b/>
      <w:bCs/>
      <w:i/>
      <w:iCs/>
      <w:color w:val="000000"/>
      <w:sz w:val="24"/>
      <w:szCs w:val="24"/>
    </w:rPr>
  </w:style>
  <w:style w:type="character" w:customStyle="1" w:styleId="fontstyle21">
    <w:name w:val="fontstyle21"/>
    <w:rsid w:val="00A41EFF"/>
    <w:rPr>
      <w:rFonts w:ascii="TimesNewRomanPS-ItalicMT" w:hAnsi="TimesNewRomanPS-ItalicMT" w:hint="default"/>
      <w:b w:val="0"/>
      <w:bCs w:val="0"/>
      <w:i/>
      <w:iCs/>
      <w:color w:val="000000"/>
      <w:sz w:val="24"/>
      <w:szCs w:val="24"/>
    </w:rPr>
  </w:style>
  <w:style w:type="paragraph" w:customStyle="1" w:styleId="bila1">
    <w:name w:val="bila1"/>
    <w:basedOn w:val="a"/>
    <w:rsid w:val="00A41EFF"/>
    <w:pPr>
      <w:snapToGrid w:val="0"/>
      <w:spacing w:line="360" w:lineRule="auto"/>
      <w:ind w:left="720" w:hanging="360"/>
    </w:pPr>
    <w:rPr>
      <w:rFonts w:eastAsia="Times New Roman"/>
      <w:sz w:val="28"/>
      <w:szCs w:val="24"/>
      <w:lang w:eastAsia="ru-RU"/>
    </w:rPr>
  </w:style>
  <w:style w:type="paragraph" w:customStyle="1" w:styleId="yiv0675626357msonormal">
    <w:name w:val="yiv0675626357msonormal"/>
    <w:basedOn w:val="a"/>
    <w:rsid w:val="00A41EFF"/>
    <w:pPr>
      <w:spacing w:before="100" w:beforeAutospacing="1" w:after="100" w:afterAutospacing="1"/>
    </w:pPr>
    <w:rPr>
      <w:rFonts w:eastAsia="Times New Roman"/>
      <w:szCs w:val="24"/>
      <w:lang w:eastAsia="ro-RO"/>
    </w:rPr>
  </w:style>
  <w:style w:type="character" w:customStyle="1" w:styleId="fontstyle01">
    <w:name w:val="fontstyle01"/>
    <w:rsid w:val="00A41EFF"/>
    <w:rPr>
      <w:rFonts w:ascii="TimesNewRomanPS-BoldMT" w:hAnsi="TimesNewRomanPS-BoldMT" w:hint="default"/>
      <w:b/>
      <w:bCs/>
      <w:i w:val="0"/>
      <w:iCs w:val="0"/>
      <w:color w:val="000000"/>
      <w:sz w:val="24"/>
      <w:szCs w:val="24"/>
    </w:rPr>
  </w:style>
  <w:style w:type="character" w:customStyle="1" w:styleId="FontStyle34">
    <w:name w:val="Font Style34"/>
    <w:uiPriority w:val="99"/>
    <w:rsid w:val="00A41EFF"/>
    <w:rPr>
      <w:rFonts w:ascii="Times New Roman" w:hAnsi="Times New Roman" w:cs="Times New Roman"/>
      <w:sz w:val="22"/>
      <w:szCs w:val="22"/>
    </w:rPr>
  </w:style>
  <w:style w:type="paragraph" w:customStyle="1" w:styleId="Style9">
    <w:name w:val="Style9"/>
    <w:basedOn w:val="a"/>
    <w:uiPriority w:val="99"/>
    <w:rsid w:val="00A41EFF"/>
    <w:pPr>
      <w:widowControl w:val="0"/>
      <w:autoSpaceDE w:val="0"/>
      <w:autoSpaceDN w:val="0"/>
      <w:adjustRightInd w:val="0"/>
      <w:spacing w:line="274" w:lineRule="exact"/>
      <w:ind w:firstLine="163"/>
    </w:pPr>
    <w:rPr>
      <w:rFonts w:eastAsia="SimSun"/>
      <w:szCs w:val="24"/>
      <w:lang w:eastAsia="ro-RO"/>
    </w:rPr>
  </w:style>
  <w:style w:type="paragraph" w:customStyle="1" w:styleId="m190279385240252345ydp6c72775emsonospacing">
    <w:name w:val="m_190279385240252345ydp6c72775emsonospacing"/>
    <w:basedOn w:val="a"/>
    <w:rsid w:val="00A41EFF"/>
    <w:pPr>
      <w:spacing w:before="100" w:beforeAutospacing="1" w:after="100" w:afterAutospacing="1"/>
    </w:pPr>
    <w:rPr>
      <w:rFonts w:eastAsia="Times New Roman"/>
      <w:szCs w:val="24"/>
      <w:lang w:eastAsia="ru-RU"/>
    </w:rPr>
  </w:style>
  <w:style w:type="character" w:customStyle="1" w:styleId="FontStyle49">
    <w:name w:val="Font Style49"/>
    <w:uiPriority w:val="99"/>
    <w:rsid w:val="00A41EFF"/>
    <w:rPr>
      <w:rFonts w:ascii="Times New Roman" w:hAnsi="Times New Roman" w:cs="Times New Roman" w:hint="default"/>
      <w:sz w:val="20"/>
      <w:szCs w:val="20"/>
    </w:rPr>
  </w:style>
  <w:style w:type="character" w:styleId="aff">
    <w:name w:val="Emphasis"/>
    <w:uiPriority w:val="20"/>
    <w:qFormat/>
    <w:locked/>
    <w:rsid w:val="00A41EFF"/>
    <w:rPr>
      <w:i/>
      <w:iCs/>
    </w:rPr>
  </w:style>
  <w:style w:type="paragraph" w:styleId="aff0">
    <w:name w:val="Subtitle"/>
    <w:basedOn w:val="a"/>
    <w:next w:val="a"/>
    <w:link w:val="aff1"/>
    <w:qFormat/>
    <w:locked/>
    <w:rsid w:val="00A41EFF"/>
    <w:pPr>
      <w:numPr>
        <w:ilvl w:val="1"/>
      </w:numPr>
    </w:pPr>
    <w:rPr>
      <w:rFonts w:ascii="Cambria" w:eastAsia="SimSun" w:hAnsi="Cambria"/>
      <w:i/>
      <w:iCs/>
      <w:color w:val="4F81BD"/>
      <w:spacing w:val="15"/>
      <w:szCs w:val="24"/>
      <w:lang w:val="en-US"/>
    </w:rPr>
  </w:style>
  <w:style w:type="character" w:customStyle="1" w:styleId="aff1">
    <w:name w:val="Подзаголовок Знак"/>
    <w:basedOn w:val="a0"/>
    <w:link w:val="aff0"/>
    <w:rsid w:val="00A41EFF"/>
    <w:rPr>
      <w:rFonts w:ascii="Cambria" w:eastAsia="SimSun" w:hAnsi="Cambria"/>
      <w:i/>
      <w:iCs/>
      <w:color w:val="4F81BD"/>
      <w:spacing w:val="15"/>
      <w:sz w:val="24"/>
      <w:szCs w:val="24"/>
      <w:lang w:val="en-US" w:eastAsia="en-US"/>
    </w:rPr>
  </w:style>
  <w:style w:type="character" w:customStyle="1" w:styleId="UnresolvedMention1">
    <w:name w:val="Unresolved Mention1"/>
    <w:uiPriority w:val="99"/>
    <w:semiHidden/>
    <w:unhideWhenUsed/>
    <w:rsid w:val="00A41EFF"/>
    <w:rPr>
      <w:color w:val="605E5C"/>
      <w:shd w:val="clear" w:color="auto" w:fill="E1DFDD"/>
    </w:rPr>
  </w:style>
  <w:style w:type="paragraph" w:customStyle="1" w:styleId="Normal1">
    <w:name w:val="Normal.1"/>
    <w:basedOn w:val="a"/>
    <w:link w:val="Normal1Char"/>
    <w:qFormat/>
    <w:rsid w:val="00D25024"/>
    <w:pPr>
      <w:widowControl w:val="0"/>
    </w:pPr>
    <w:rPr>
      <w:rFonts w:eastAsia="Arial Unicode MS" w:cs="Arial Unicode MS"/>
      <w:noProof/>
      <w:color w:val="000000"/>
      <w:sz w:val="20"/>
      <w:szCs w:val="24"/>
      <w:lang w:eastAsia="ru-RU"/>
    </w:rPr>
  </w:style>
  <w:style w:type="character" w:customStyle="1" w:styleId="Normal1Char">
    <w:name w:val="Normal.1 Char"/>
    <w:basedOn w:val="a0"/>
    <w:link w:val="Normal1"/>
    <w:rsid w:val="00D25024"/>
    <w:rPr>
      <w:rFonts w:ascii="Arial" w:eastAsia="Arial Unicode MS" w:hAnsi="Arial" w:cs="Arial Unicode MS"/>
      <w:noProof/>
      <w:color w:val="000000"/>
      <w:szCs w:val="24"/>
      <w:lang w:val="ro-RO"/>
    </w:rPr>
  </w:style>
  <w:style w:type="character" w:customStyle="1" w:styleId="ListParagraphChar1">
    <w:name w:val="List Paragraph Char1"/>
    <w:uiPriority w:val="34"/>
    <w:locked/>
    <w:rsid w:val="00415CB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46436">
      <w:bodyDiv w:val="1"/>
      <w:marLeft w:val="0"/>
      <w:marRight w:val="0"/>
      <w:marTop w:val="0"/>
      <w:marBottom w:val="0"/>
      <w:divBdr>
        <w:top w:val="none" w:sz="0" w:space="0" w:color="auto"/>
        <w:left w:val="none" w:sz="0" w:space="0" w:color="auto"/>
        <w:bottom w:val="none" w:sz="0" w:space="0" w:color="auto"/>
        <w:right w:val="none" w:sz="0" w:space="0" w:color="auto"/>
      </w:divBdr>
    </w:div>
    <w:div w:id="222527334">
      <w:bodyDiv w:val="1"/>
      <w:marLeft w:val="0"/>
      <w:marRight w:val="0"/>
      <w:marTop w:val="0"/>
      <w:marBottom w:val="0"/>
      <w:divBdr>
        <w:top w:val="none" w:sz="0" w:space="0" w:color="auto"/>
        <w:left w:val="none" w:sz="0" w:space="0" w:color="auto"/>
        <w:bottom w:val="none" w:sz="0" w:space="0" w:color="auto"/>
        <w:right w:val="none" w:sz="0" w:space="0" w:color="auto"/>
      </w:divBdr>
    </w:div>
    <w:div w:id="268202704">
      <w:bodyDiv w:val="1"/>
      <w:marLeft w:val="0"/>
      <w:marRight w:val="0"/>
      <w:marTop w:val="0"/>
      <w:marBottom w:val="0"/>
      <w:divBdr>
        <w:top w:val="none" w:sz="0" w:space="0" w:color="auto"/>
        <w:left w:val="none" w:sz="0" w:space="0" w:color="auto"/>
        <w:bottom w:val="none" w:sz="0" w:space="0" w:color="auto"/>
        <w:right w:val="none" w:sz="0" w:space="0" w:color="auto"/>
      </w:divBdr>
    </w:div>
    <w:div w:id="307055783">
      <w:bodyDiv w:val="1"/>
      <w:marLeft w:val="0"/>
      <w:marRight w:val="0"/>
      <w:marTop w:val="0"/>
      <w:marBottom w:val="0"/>
      <w:divBdr>
        <w:top w:val="none" w:sz="0" w:space="0" w:color="auto"/>
        <w:left w:val="none" w:sz="0" w:space="0" w:color="auto"/>
        <w:bottom w:val="none" w:sz="0" w:space="0" w:color="auto"/>
        <w:right w:val="none" w:sz="0" w:space="0" w:color="auto"/>
      </w:divBdr>
    </w:div>
    <w:div w:id="320431702">
      <w:bodyDiv w:val="1"/>
      <w:marLeft w:val="0"/>
      <w:marRight w:val="0"/>
      <w:marTop w:val="0"/>
      <w:marBottom w:val="0"/>
      <w:divBdr>
        <w:top w:val="none" w:sz="0" w:space="0" w:color="auto"/>
        <w:left w:val="none" w:sz="0" w:space="0" w:color="auto"/>
        <w:bottom w:val="none" w:sz="0" w:space="0" w:color="auto"/>
        <w:right w:val="none" w:sz="0" w:space="0" w:color="auto"/>
      </w:divBdr>
    </w:div>
    <w:div w:id="354699951">
      <w:bodyDiv w:val="1"/>
      <w:marLeft w:val="0"/>
      <w:marRight w:val="0"/>
      <w:marTop w:val="0"/>
      <w:marBottom w:val="0"/>
      <w:divBdr>
        <w:top w:val="none" w:sz="0" w:space="0" w:color="auto"/>
        <w:left w:val="none" w:sz="0" w:space="0" w:color="auto"/>
        <w:bottom w:val="none" w:sz="0" w:space="0" w:color="auto"/>
        <w:right w:val="none" w:sz="0" w:space="0" w:color="auto"/>
      </w:divBdr>
    </w:div>
    <w:div w:id="389378158">
      <w:bodyDiv w:val="1"/>
      <w:marLeft w:val="0"/>
      <w:marRight w:val="0"/>
      <w:marTop w:val="0"/>
      <w:marBottom w:val="0"/>
      <w:divBdr>
        <w:top w:val="none" w:sz="0" w:space="0" w:color="auto"/>
        <w:left w:val="none" w:sz="0" w:space="0" w:color="auto"/>
        <w:bottom w:val="none" w:sz="0" w:space="0" w:color="auto"/>
        <w:right w:val="none" w:sz="0" w:space="0" w:color="auto"/>
      </w:divBdr>
    </w:div>
    <w:div w:id="463239209">
      <w:marLeft w:val="0"/>
      <w:marRight w:val="0"/>
      <w:marTop w:val="0"/>
      <w:marBottom w:val="0"/>
      <w:divBdr>
        <w:top w:val="none" w:sz="0" w:space="0" w:color="auto"/>
        <w:left w:val="none" w:sz="0" w:space="0" w:color="auto"/>
        <w:bottom w:val="none" w:sz="0" w:space="0" w:color="auto"/>
        <w:right w:val="none" w:sz="0" w:space="0" w:color="auto"/>
      </w:divBdr>
    </w:div>
    <w:div w:id="466898593">
      <w:bodyDiv w:val="1"/>
      <w:marLeft w:val="0"/>
      <w:marRight w:val="0"/>
      <w:marTop w:val="0"/>
      <w:marBottom w:val="0"/>
      <w:divBdr>
        <w:top w:val="none" w:sz="0" w:space="0" w:color="auto"/>
        <w:left w:val="none" w:sz="0" w:space="0" w:color="auto"/>
        <w:bottom w:val="none" w:sz="0" w:space="0" w:color="auto"/>
        <w:right w:val="none" w:sz="0" w:space="0" w:color="auto"/>
      </w:divBdr>
    </w:div>
    <w:div w:id="471749409">
      <w:bodyDiv w:val="1"/>
      <w:marLeft w:val="0"/>
      <w:marRight w:val="0"/>
      <w:marTop w:val="0"/>
      <w:marBottom w:val="0"/>
      <w:divBdr>
        <w:top w:val="none" w:sz="0" w:space="0" w:color="auto"/>
        <w:left w:val="none" w:sz="0" w:space="0" w:color="auto"/>
        <w:bottom w:val="none" w:sz="0" w:space="0" w:color="auto"/>
        <w:right w:val="none" w:sz="0" w:space="0" w:color="auto"/>
      </w:divBdr>
    </w:div>
    <w:div w:id="578712658">
      <w:bodyDiv w:val="1"/>
      <w:marLeft w:val="0"/>
      <w:marRight w:val="0"/>
      <w:marTop w:val="0"/>
      <w:marBottom w:val="0"/>
      <w:divBdr>
        <w:top w:val="none" w:sz="0" w:space="0" w:color="auto"/>
        <w:left w:val="none" w:sz="0" w:space="0" w:color="auto"/>
        <w:bottom w:val="none" w:sz="0" w:space="0" w:color="auto"/>
        <w:right w:val="none" w:sz="0" w:space="0" w:color="auto"/>
      </w:divBdr>
    </w:div>
    <w:div w:id="628827292">
      <w:bodyDiv w:val="1"/>
      <w:marLeft w:val="0"/>
      <w:marRight w:val="0"/>
      <w:marTop w:val="0"/>
      <w:marBottom w:val="0"/>
      <w:divBdr>
        <w:top w:val="none" w:sz="0" w:space="0" w:color="auto"/>
        <w:left w:val="none" w:sz="0" w:space="0" w:color="auto"/>
        <w:bottom w:val="none" w:sz="0" w:space="0" w:color="auto"/>
        <w:right w:val="none" w:sz="0" w:space="0" w:color="auto"/>
      </w:divBdr>
    </w:div>
    <w:div w:id="632177977">
      <w:bodyDiv w:val="1"/>
      <w:marLeft w:val="0"/>
      <w:marRight w:val="0"/>
      <w:marTop w:val="0"/>
      <w:marBottom w:val="0"/>
      <w:divBdr>
        <w:top w:val="none" w:sz="0" w:space="0" w:color="auto"/>
        <w:left w:val="none" w:sz="0" w:space="0" w:color="auto"/>
        <w:bottom w:val="none" w:sz="0" w:space="0" w:color="auto"/>
        <w:right w:val="none" w:sz="0" w:space="0" w:color="auto"/>
      </w:divBdr>
    </w:div>
    <w:div w:id="759790970">
      <w:bodyDiv w:val="1"/>
      <w:marLeft w:val="0"/>
      <w:marRight w:val="0"/>
      <w:marTop w:val="0"/>
      <w:marBottom w:val="0"/>
      <w:divBdr>
        <w:top w:val="none" w:sz="0" w:space="0" w:color="auto"/>
        <w:left w:val="none" w:sz="0" w:space="0" w:color="auto"/>
        <w:bottom w:val="none" w:sz="0" w:space="0" w:color="auto"/>
        <w:right w:val="none" w:sz="0" w:space="0" w:color="auto"/>
      </w:divBdr>
    </w:div>
    <w:div w:id="955597422">
      <w:bodyDiv w:val="1"/>
      <w:marLeft w:val="0"/>
      <w:marRight w:val="0"/>
      <w:marTop w:val="0"/>
      <w:marBottom w:val="0"/>
      <w:divBdr>
        <w:top w:val="none" w:sz="0" w:space="0" w:color="auto"/>
        <w:left w:val="none" w:sz="0" w:space="0" w:color="auto"/>
        <w:bottom w:val="none" w:sz="0" w:space="0" w:color="auto"/>
        <w:right w:val="none" w:sz="0" w:space="0" w:color="auto"/>
      </w:divBdr>
    </w:div>
    <w:div w:id="962080489">
      <w:bodyDiv w:val="1"/>
      <w:marLeft w:val="0"/>
      <w:marRight w:val="0"/>
      <w:marTop w:val="0"/>
      <w:marBottom w:val="0"/>
      <w:divBdr>
        <w:top w:val="none" w:sz="0" w:space="0" w:color="auto"/>
        <w:left w:val="none" w:sz="0" w:space="0" w:color="auto"/>
        <w:bottom w:val="none" w:sz="0" w:space="0" w:color="auto"/>
        <w:right w:val="none" w:sz="0" w:space="0" w:color="auto"/>
      </w:divBdr>
    </w:div>
    <w:div w:id="1013801524">
      <w:bodyDiv w:val="1"/>
      <w:marLeft w:val="0"/>
      <w:marRight w:val="0"/>
      <w:marTop w:val="0"/>
      <w:marBottom w:val="0"/>
      <w:divBdr>
        <w:top w:val="none" w:sz="0" w:space="0" w:color="auto"/>
        <w:left w:val="none" w:sz="0" w:space="0" w:color="auto"/>
        <w:bottom w:val="none" w:sz="0" w:space="0" w:color="auto"/>
        <w:right w:val="none" w:sz="0" w:space="0" w:color="auto"/>
      </w:divBdr>
    </w:div>
    <w:div w:id="1042512646">
      <w:bodyDiv w:val="1"/>
      <w:marLeft w:val="0"/>
      <w:marRight w:val="0"/>
      <w:marTop w:val="0"/>
      <w:marBottom w:val="0"/>
      <w:divBdr>
        <w:top w:val="none" w:sz="0" w:space="0" w:color="auto"/>
        <w:left w:val="none" w:sz="0" w:space="0" w:color="auto"/>
        <w:bottom w:val="none" w:sz="0" w:space="0" w:color="auto"/>
        <w:right w:val="none" w:sz="0" w:space="0" w:color="auto"/>
      </w:divBdr>
    </w:div>
    <w:div w:id="1072507459">
      <w:bodyDiv w:val="1"/>
      <w:marLeft w:val="0"/>
      <w:marRight w:val="0"/>
      <w:marTop w:val="0"/>
      <w:marBottom w:val="0"/>
      <w:divBdr>
        <w:top w:val="none" w:sz="0" w:space="0" w:color="auto"/>
        <w:left w:val="none" w:sz="0" w:space="0" w:color="auto"/>
        <w:bottom w:val="none" w:sz="0" w:space="0" w:color="auto"/>
        <w:right w:val="none" w:sz="0" w:space="0" w:color="auto"/>
      </w:divBdr>
    </w:div>
    <w:div w:id="1174148088">
      <w:bodyDiv w:val="1"/>
      <w:marLeft w:val="0"/>
      <w:marRight w:val="0"/>
      <w:marTop w:val="0"/>
      <w:marBottom w:val="0"/>
      <w:divBdr>
        <w:top w:val="none" w:sz="0" w:space="0" w:color="auto"/>
        <w:left w:val="none" w:sz="0" w:space="0" w:color="auto"/>
        <w:bottom w:val="none" w:sz="0" w:space="0" w:color="auto"/>
        <w:right w:val="none" w:sz="0" w:space="0" w:color="auto"/>
      </w:divBdr>
    </w:div>
    <w:div w:id="1358004222">
      <w:bodyDiv w:val="1"/>
      <w:marLeft w:val="0"/>
      <w:marRight w:val="0"/>
      <w:marTop w:val="0"/>
      <w:marBottom w:val="0"/>
      <w:divBdr>
        <w:top w:val="none" w:sz="0" w:space="0" w:color="auto"/>
        <w:left w:val="none" w:sz="0" w:space="0" w:color="auto"/>
        <w:bottom w:val="none" w:sz="0" w:space="0" w:color="auto"/>
        <w:right w:val="none" w:sz="0" w:space="0" w:color="auto"/>
      </w:divBdr>
    </w:div>
    <w:div w:id="1410536512">
      <w:bodyDiv w:val="1"/>
      <w:marLeft w:val="0"/>
      <w:marRight w:val="0"/>
      <w:marTop w:val="0"/>
      <w:marBottom w:val="0"/>
      <w:divBdr>
        <w:top w:val="none" w:sz="0" w:space="0" w:color="auto"/>
        <w:left w:val="none" w:sz="0" w:space="0" w:color="auto"/>
        <w:bottom w:val="none" w:sz="0" w:space="0" w:color="auto"/>
        <w:right w:val="none" w:sz="0" w:space="0" w:color="auto"/>
      </w:divBdr>
    </w:div>
    <w:div w:id="1506899295">
      <w:bodyDiv w:val="1"/>
      <w:marLeft w:val="0"/>
      <w:marRight w:val="0"/>
      <w:marTop w:val="0"/>
      <w:marBottom w:val="0"/>
      <w:divBdr>
        <w:top w:val="none" w:sz="0" w:space="0" w:color="auto"/>
        <w:left w:val="none" w:sz="0" w:space="0" w:color="auto"/>
        <w:bottom w:val="none" w:sz="0" w:space="0" w:color="auto"/>
        <w:right w:val="none" w:sz="0" w:space="0" w:color="auto"/>
      </w:divBdr>
    </w:div>
    <w:div w:id="1559633209">
      <w:bodyDiv w:val="1"/>
      <w:marLeft w:val="0"/>
      <w:marRight w:val="0"/>
      <w:marTop w:val="0"/>
      <w:marBottom w:val="0"/>
      <w:divBdr>
        <w:top w:val="none" w:sz="0" w:space="0" w:color="auto"/>
        <w:left w:val="none" w:sz="0" w:space="0" w:color="auto"/>
        <w:bottom w:val="none" w:sz="0" w:space="0" w:color="auto"/>
        <w:right w:val="none" w:sz="0" w:space="0" w:color="auto"/>
      </w:divBdr>
    </w:div>
    <w:div w:id="1626354456">
      <w:bodyDiv w:val="1"/>
      <w:marLeft w:val="0"/>
      <w:marRight w:val="0"/>
      <w:marTop w:val="0"/>
      <w:marBottom w:val="0"/>
      <w:divBdr>
        <w:top w:val="none" w:sz="0" w:space="0" w:color="auto"/>
        <w:left w:val="none" w:sz="0" w:space="0" w:color="auto"/>
        <w:bottom w:val="none" w:sz="0" w:space="0" w:color="auto"/>
        <w:right w:val="none" w:sz="0" w:space="0" w:color="auto"/>
      </w:divBdr>
    </w:div>
    <w:div w:id="1838694499">
      <w:bodyDiv w:val="1"/>
      <w:marLeft w:val="0"/>
      <w:marRight w:val="0"/>
      <w:marTop w:val="0"/>
      <w:marBottom w:val="0"/>
      <w:divBdr>
        <w:top w:val="none" w:sz="0" w:space="0" w:color="auto"/>
        <w:left w:val="none" w:sz="0" w:space="0" w:color="auto"/>
        <w:bottom w:val="none" w:sz="0" w:space="0" w:color="auto"/>
        <w:right w:val="none" w:sz="0" w:space="0" w:color="auto"/>
      </w:divBdr>
    </w:div>
    <w:div w:id="1874685239">
      <w:bodyDiv w:val="1"/>
      <w:marLeft w:val="0"/>
      <w:marRight w:val="0"/>
      <w:marTop w:val="0"/>
      <w:marBottom w:val="0"/>
      <w:divBdr>
        <w:top w:val="none" w:sz="0" w:space="0" w:color="auto"/>
        <w:left w:val="none" w:sz="0" w:space="0" w:color="auto"/>
        <w:bottom w:val="none" w:sz="0" w:space="0" w:color="auto"/>
        <w:right w:val="none" w:sz="0" w:space="0" w:color="auto"/>
      </w:divBdr>
    </w:div>
    <w:div w:id="1897012574">
      <w:bodyDiv w:val="1"/>
      <w:marLeft w:val="0"/>
      <w:marRight w:val="0"/>
      <w:marTop w:val="0"/>
      <w:marBottom w:val="0"/>
      <w:divBdr>
        <w:top w:val="none" w:sz="0" w:space="0" w:color="auto"/>
        <w:left w:val="none" w:sz="0" w:space="0" w:color="auto"/>
        <w:bottom w:val="none" w:sz="0" w:space="0" w:color="auto"/>
        <w:right w:val="none" w:sz="0" w:space="0" w:color="auto"/>
      </w:divBdr>
    </w:div>
    <w:div w:id="209350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elastarel@mail.ru" TargetMode="External"/><Relationship Id="rId13" Type="http://schemas.openxmlformats.org/officeDocument/2006/relationships/hyperlink" Target="https://cee.buiucanidets.md/" TargetMode="External"/><Relationship Id="rId18" Type="http://schemas.openxmlformats.org/officeDocument/2006/relationships/hyperlink" Target="https://cee.buiucanidets.md/"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cee.buiucanidets.md/" TargetMode="External"/><Relationship Id="rId7" Type="http://schemas.openxmlformats.org/officeDocument/2006/relationships/endnotes" Target="endnotes.xml"/><Relationship Id="rId12" Type="http://schemas.openxmlformats.org/officeDocument/2006/relationships/hyperlink" Target="https://cee.buiucanidets.md/" TargetMode="External"/><Relationship Id="rId17" Type="http://schemas.openxmlformats.org/officeDocument/2006/relationships/hyperlink" Target="https://cee.buiucanidets.m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cee.buiucanidets.md/" TargetMode="External"/><Relationship Id="rId20" Type="http://schemas.openxmlformats.org/officeDocument/2006/relationships/hyperlink" Target="https://cee.buiucanidets.m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ee.buiucanidets.md/"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cee.buiucanidets.md/" TargetMode="External"/><Relationship Id="rId23" Type="http://schemas.openxmlformats.org/officeDocument/2006/relationships/hyperlink" Target="https://cee.buiucanidets.md/" TargetMode="External"/><Relationship Id="rId10" Type="http://schemas.openxmlformats.org/officeDocument/2006/relationships/hyperlink" Target="https://www.facebook.com/centruleducatieiestetice.lastarel.3/" TargetMode="External"/><Relationship Id="rId19" Type="http://schemas.openxmlformats.org/officeDocument/2006/relationships/hyperlink" Target="https://cee.buiucanidets.md/" TargetMode="External"/><Relationship Id="rId4" Type="http://schemas.openxmlformats.org/officeDocument/2006/relationships/settings" Target="settings.xml"/><Relationship Id="rId9" Type="http://schemas.openxmlformats.org/officeDocument/2006/relationships/hyperlink" Target="https://cee.buiucanidets.md/" TargetMode="External"/><Relationship Id="rId14" Type="http://schemas.openxmlformats.org/officeDocument/2006/relationships/hyperlink" Target="https://cee.buiucanidets.md/" TargetMode="External"/><Relationship Id="rId22" Type="http://schemas.openxmlformats.org/officeDocument/2006/relationships/hyperlink" Target="https://cee.buiucanidets.m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A54C0-61CC-4492-A547-A20AEF2149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3320</TotalTime>
  <Pages>33</Pages>
  <Words>13701</Words>
  <Characters>78097</Characters>
  <Application>Microsoft Office Word</Application>
  <DocSecurity>0</DocSecurity>
  <Lines>650</Lines>
  <Paragraphs>183</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
  <LinksUpToDate>false</LinksUpToDate>
  <CharactersWithSpaces>91615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Administrator</cp:lastModifiedBy>
  <cp:revision>267</cp:revision>
  <cp:lastPrinted>2023-10-18T06:02:00Z</cp:lastPrinted>
  <dcterms:created xsi:type="dcterms:W3CDTF">2019-12-31T22:43:00Z</dcterms:created>
  <dcterms:modified xsi:type="dcterms:W3CDTF">2023-12-04T13:06:00Z</dcterms:modified>
</cp:coreProperties>
</file>